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D0123" w14:textId="77777777" w:rsidR="00435C45" w:rsidRDefault="00BF6ABF" w:rsidP="00435C45">
      <w:pPr>
        <w:pStyle w:val="Figure"/>
      </w:pPr>
      <w:r>
        <w:rPr>
          <w:noProof/>
        </w:rPr>
        <w:drawing>
          <wp:inline distT="0" distB="0" distL="0" distR="0" wp14:anchorId="08D23866" wp14:editId="03CA6924">
            <wp:extent cx="5010150" cy="10953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0150" cy="1095375"/>
                    </a:xfrm>
                    <a:prstGeom prst="rect">
                      <a:avLst/>
                    </a:prstGeom>
                    <a:noFill/>
                    <a:ln>
                      <a:noFill/>
                    </a:ln>
                  </pic:spPr>
                </pic:pic>
              </a:graphicData>
            </a:graphic>
          </wp:inline>
        </w:drawing>
      </w:r>
    </w:p>
    <w:p w14:paraId="4DD142AD" w14:textId="51F0D577" w:rsidR="00435C45" w:rsidRDefault="002F08DA" w:rsidP="00435C45">
      <w:pPr>
        <w:pStyle w:val="DSTOC1-0"/>
      </w:pPr>
      <w:r w:rsidRPr="002F08DA">
        <w:t>System Center Monitoring Pack guide for Micr</w:t>
      </w:r>
      <w:r w:rsidR="00DA2448">
        <w:t xml:space="preserve">osoft SharePoint </w:t>
      </w:r>
      <w:r w:rsidR="008D5956">
        <w:t>2019</w:t>
      </w:r>
    </w:p>
    <w:p w14:paraId="6FF7D212" w14:textId="77777777" w:rsidR="00435C45" w:rsidRDefault="00435C45" w:rsidP="00435C45">
      <w:r>
        <w:t xml:space="preserve">Microsoft Corporation </w:t>
      </w:r>
    </w:p>
    <w:p w14:paraId="1142DF13" w14:textId="77777777" w:rsidR="00435C45" w:rsidRDefault="00435C45" w:rsidP="00435C45"/>
    <w:p w14:paraId="4D7489FC" w14:textId="77777777" w:rsidR="00435C45" w:rsidRPr="0056600D" w:rsidRDefault="00435C45" w:rsidP="00435C45">
      <w:pPr>
        <w:pStyle w:val="Copyright"/>
      </w:pPr>
      <w:r w:rsidRPr="0056600D">
        <w:t>Copyright © Microsoft Corporation. All rights reserved. Complying with the applicable copyright laws is your responsibility.</w:t>
      </w:r>
      <w:r>
        <w:t xml:space="preserve"> </w:t>
      </w:r>
      <w:r w:rsidRPr="0056600D">
        <w:t>By using or providing feedback on this documentation, you agree to the license agreement below.</w:t>
      </w:r>
    </w:p>
    <w:p w14:paraId="0ADE573A" w14:textId="77777777" w:rsidR="00435C45" w:rsidRPr="0056600D" w:rsidRDefault="00435C45" w:rsidP="00435C45">
      <w:pPr>
        <w:pStyle w:val="Copyright"/>
      </w:pPr>
    </w:p>
    <w:p w14:paraId="0EC4F4E9" w14:textId="77777777" w:rsidR="00435C45" w:rsidRDefault="00435C45" w:rsidP="00435C45">
      <w:pPr>
        <w:pStyle w:val="Copyright"/>
      </w:pPr>
      <w:r w:rsidRPr="0056600D">
        <w:t xml:space="preserve">This documentation is provided to you for informational purposes </w:t>
      </w:r>
      <w:proofErr w:type="gramStart"/>
      <w:r w:rsidRPr="0056600D">
        <w:t>only, and</w:t>
      </w:r>
      <w:proofErr w:type="gramEnd"/>
      <w:r w:rsidRPr="0056600D">
        <w:t xml:space="preserve"> is provided to you entirely "AS IS".</w:t>
      </w:r>
      <w:r>
        <w:t xml:space="preserve"> </w:t>
      </w:r>
      <w:r w:rsidRPr="0056600D">
        <w:t xml:space="preserve">Your use of the documentation cannot be understood as substituting for customized service and information that might be developed by Microsoft Corporation for a </w:t>
      </w:r>
      <w:proofErr w:type="gramStart"/>
      <w:r w:rsidRPr="0056600D">
        <w:t>particular user</w:t>
      </w:r>
      <w:proofErr w:type="gramEnd"/>
      <w:r w:rsidRPr="0056600D">
        <w:t xml:space="preserve"> based upon that user’s particular environment. To the extent permitted by law, MICROSOFT MAKES NO WARRANTY OF ANY KIND, DISCLAIMS ALL EXPRESS, IMPLIED AND STATUTORY WARRANTIES, AND ASSUMES NO LIABILITY TO YOU FOR ANY DAMAGES OF ANY TYPE IN CONNECTION WITH THESE MATERIALS OR ANY INTELLECTUAL PROPERTY IN THEM.</w:t>
      </w:r>
      <w:r>
        <w:t xml:space="preserve"> </w:t>
      </w:r>
    </w:p>
    <w:p w14:paraId="34F441E6" w14:textId="77777777" w:rsidR="00435C45" w:rsidRPr="0056600D" w:rsidRDefault="00435C45" w:rsidP="00435C45">
      <w:pPr>
        <w:pStyle w:val="Copyright"/>
      </w:pPr>
    </w:p>
    <w:p w14:paraId="1990D153" w14:textId="77777777" w:rsidR="00435C45" w:rsidRPr="0056600D" w:rsidRDefault="00435C45" w:rsidP="00435C45">
      <w:pPr>
        <w:pStyle w:val="Copyright"/>
      </w:pPr>
      <w:r w:rsidRPr="0056600D">
        <w:t>Microsoft may have patents, patent applications, trademarks, or other intellectual property rights covering subject matter within this documentation.</w:t>
      </w:r>
      <w:r>
        <w:t xml:space="preserve"> </w:t>
      </w:r>
      <w:r w:rsidRPr="0056600D">
        <w:t>Except as provided in a separate agreement from Microsoft, your use of this document does not give you any license to these patents, trademarks or other intellectual property.</w:t>
      </w:r>
    </w:p>
    <w:p w14:paraId="63BB1C8A" w14:textId="77777777" w:rsidR="00435C45" w:rsidRPr="0056600D" w:rsidRDefault="00435C45" w:rsidP="00435C45">
      <w:pPr>
        <w:pStyle w:val="Copyright"/>
      </w:pPr>
    </w:p>
    <w:p w14:paraId="1C42CD9A" w14:textId="77777777" w:rsidR="00435C45" w:rsidRPr="0056600D" w:rsidRDefault="00435C45" w:rsidP="00435C45">
      <w:pPr>
        <w:pStyle w:val="Copyright"/>
      </w:pPr>
      <w:r w:rsidRPr="0056600D">
        <w:t>Information in this document, including URL and other Internet Web site references, is subject to change without notice. Unless otherwise noted, the example companies, organizations, products, domain names, e-mail addresses, logos, people, places and events depicted herein are fictitious.</w:t>
      </w:r>
      <w:r>
        <w:t xml:space="preserve"> </w:t>
      </w:r>
      <w:r w:rsidRPr="0056600D">
        <w:t xml:space="preserve"> </w:t>
      </w:r>
    </w:p>
    <w:p w14:paraId="49D63CE6" w14:textId="77777777" w:rsidR="00435C45" w:rsidRPr="0056600D" w:rsidRDefault="00435C45" w:rsidP="00435C45">
      <w:pPr>
        <w:pStyle w:val="Copyright"/>
      </w:pPr>
    </w:p>
    <w:p w14:paraId="3AEB26FC" w14:textId="77777777" w:rsidR="00435C45" w:rsidRPr="0056600D" w:rsidRDefault="00435C45" w:rsidP="00435C45">
      <w:pPr>
        <w:pStyle w:val="Copyright"/>
      </w:pPr>
      <w:r w:rsidRPr="0056600D">
        <w:t xml:space="preserve">Microsoft, </w:t>
      </w:r>
      <w:r>
        <w:t xml:space="preserve">Active Directory, SharePoint, Windows, Windows NT, and Windows Server </w:t>
      </w:r>
      <w:r w:rsidRPr="0056600D">
        <w:t xml:space="preserve">are either registered trademarks or trademarks of Microsoft Corporation in the United States and/or other </w:t>
      </w:r>
      <w:r>
        <w:t>countries/region</w:t>
      </w:r>
      <w:r w:rsidRPr="0056600D">
        <w:t xml:space="preserve">. </w:t>
      </w:r>
    </w:p>
    <w:p w14:paraId="6A436CCF" w14:textId="77777777" w:rsidR="00435C45" w:rsidRPr="0056600D" w:rsidRDefault="00435C45" w:rsidP="00435C45">
      <w:pPr>
        <w:pStyle w:val="Copyright"/>
      </w:pPr>
    </w:p>
    <w:p w14:paraId="37B2242E" w14:textId="77777777" w:rsidR="00435C45" w:rsidRDefault="00435C45" w:rsidP="00435C45">
      <w:pPr>
        <w:pStyle w:val="Copyright"/>
      </w:pPr>
      <w:r w:rsidRPr="0056600D">
        <w:t>The names of actual companies and products mentioned herein may be the trademarks of their respective owners.</w:t>
      </w:r>
    </w:p>
    <w:p w14:paraId="4822D087" w14:textId="77777777" w:rsidR="00435C45" w:rsidRDefault="00435C45" w:rsidP="00435C45">
      <w:pPr>
        <w:pStyle w:val="Copyright"/>
      </w:pPr>
    </w:p>
    <w:p w14:paraId="7AA6A062" w14:textId="77777777" w:rsidR="00435C45" w:rsidRPr="0056600D" w:rsidRDefault="00435C45" w:rsidP="00435C45">
      <w:pPr>
        <w:pStyle w:val="Copyright"/>
      </w:pPr>
      <w:r w:rsidRPr="000914B6">
        <w:t>You have no obligation to give Microsoft any suggestions, comments or other feedback ("Feedback") relating to the documentation. However, if you do provide any Feedback to Microsoft then you provide to Microsoft, without charge, the right to use, share and commercialize your Feedback in any way and for any purpose.</w:t>
      </w:r>
      <w:r>
        <w:t xml:space="preserve"> </w:t>
      </w:r>
      <w:r w:rsidRPr="000914B6">
        <w:t>You also give to third parties, without charge, any patent rights needed for their products, technologies and services to use or interface with any specific parts of a Microsoft software or service that includes the Feedback.</w:t>
      </w:r>
      <w:r>
        <w:t xml:space="preserve"> </w:t>
      </w:r>
      <w:r w:rsidRPr="000914B6">
        <w:t>You will not give Feedback that is subject to a license that requires Microsoft to license its software or documentation to third parties because we include your Feedback in them.</w:t>
      </w:r>
    </w:p>
    <w:p w14:paraId="6563CB88" w14:textId="77777777" w:rsidR="00435C45" w:rsidRDefault="00435C45" w:rsidP="00435C45">
      <w:pPr>
        <w:pStyle w:val="Copyright"/>
      </w:pPr>
    </w:p>
    <w:p w14:paraId="40840B08" w14:textId="77777777" w:rsidR="00435C45" w:rsidRDefault="00435C45" w:rsidP="00435C45">
      <w:pPr>
        <w:sectPr w:rsidR="00435C45" w:rsidSect="0057411C">
          <w:headerReference w:type="even" r:id="rId9"/>
          <w:headerReference w:type="default" r:id="rId10"/>
          <w:footerReference w:type="even" r:id="rId11"/>
          <w:footerReference w:type="default" r:id="rId12"/>
          <w:headerReference w:type="first" r:id="rId13"/>
          <w:footerReference w:type="first" r:id="rId14"/>
          <w:pgSz w:w="12240" w:h="15840" w:code="1"/>
          <w:pgMar w:top="1440" w:right="1800" w:bottom="1440" w:left="1800" w:header="720" w:footer="720" w:gutter="0"/>
          <w:cols w:space="720"/>
          <w:titlePg/>
          <w:docGrid w:linePitch="299"/>
        </w:sectPr>
      </w:pPr>
    </w:p>
    <w:p w14:paraId="24A7F797" w14:textId="77777777" w:rsidR="00435C45" w:rsidRDefault="00435C45" w:rsidP="00435C45">
      <w:pPr>
        <w:pStyle w:val="DSTOC1-0"/>
      </w:pPr>
      <w:bookmarkStart w:id="0" w:name="_Toc321397133"/>
      <w:r>
        <w:lastRenderedPageBreak/>
        <w:t>Contents</w:t>
      </w:r>
      <w:bookmarkEnd w:id="0"/>
    </w:p>
    <w:p w14:paraId="5AD232D9" w14:textId="124D641F" w:rsidR="002C578D" w:rsidRDefault="00435C45">
      <w:pPr>
        <w:pStyle w:val="TOC1"/>
        <w:tabs>
          <w:tab w:val="right" w:leader="dot" w:pos="8630"/>
        </w:tabs>
        <w:rPr>
          <w:noProof/>
        </w:rPr>
      </w:pPr>
      <w:r>
        <w:fldChar w:fldCharType="begin"/>
      </w:r>
      <w:r>
        <w:instrText xml:space="preserve"> TOC \o "1-3" \h \z </w:instrText>
      </w:r>
      <w:r>
        <w:fldChar w:fldCharType="separate"/>
      </w:r>
      <w:hyperlink w:anchor="_Toc321397132" w:history="1">
        <w:r w:rsidR="002F08DA" w:rsidRPr="002F08DA">
          <w:rPr>
            <w:rStyle w:val="Hyperlink"/>
            <w:noProof/>
          </w:rPr>
          <w:t xml:space="preserve">System Center Monitoring Pack guide for Microsoft </w:t>
        </w:r>
        <w:r w:rsidR="00DA2448">
          <w:rPr>
            <w:rStyle w:val="Hyperlink"/>
            <w:noProof/>
          </w:rPr>
          <w:t xml:space="preserve">SharePoint </w:t>
        </w:r>
        <w:r w:rsidR="008D5956">
          <w:rPr>
            <w:rStyle w:val="Hyperlink"/>
            <w:noProof/>
          </w:rPr>
          <w:t>2019</w:t>
        </w:r>
        <w:r w:rsidR="002C578D">
          <w:rPr>
            <w:noProof/>
            <w:webHidden/>
          </w:rPr>
          <w:tab/>
        </w:r>
        <w:r w:rsidR="002C578D">
          <w:rPr>
            <w:noProof/>
            <w:webHidden/>
          </w:rPr>
          <w:fldChar w:fldCharType="begin"/>
        </w:r>
        <w:r w:rsidR="002C578D">
          <w:rPr>
            <w:noProof/>
            <w:webHidden/>
          </w:rPr>
          <w:instrText xml:space="preserve"> PAGEREF _Toc321397132 \h </w:instrText>
        </w:r>
        <w:r w:rsidR="002C578D">
          <w:rPr>
            <w:noProof/>
            <w:webHidden/>
          </w:rPr>
        </w:r>
        <w:r w:rsidR="002C578D">
          <w:rPr>
            <w:noProof/>
            <w:webHidden/>
          </w:rPr>
          <w:fldChar w:fldCharType="separate"/>
        </w:r>
        <w:r w:rsidR="002C578D">
          <w:rPr>
            <w:noProof/>
            <w:webHidden/>
          </w:rPr>
          <w:t>1</w:t>
        </w:r>
        <w:r w:rsidR="002C578D">
          <w:rPr>
            <w:noProof/>
            <w:webHidden/>
          </w:rPr>
          <w:fldChar w:fldCharType="end"/>
        </w:r>
      </w:hyperlink>
    </w:p>
    <w:p w14:paraId="4CF58440" w14:textId="77777777" w:rsidR="002C578D" w:rsidRDefault="003006BD">
      <w:pPr>
        <w:pStyle w:val="TOC1"/>
        <w:tabs>
          <w:tab w:val="right" w:leader="dot" w:pos="8630"/>
        </w:tabs>
        <w:rPr>
          <w:noProof/>
        </w:rPr>
      </w:pPr>
      <w:hyperlink w:anchor="_Toc321397133" w:history="1">
        <w:r w:rsidR="002C578D" w:rsidRPr="006405DC">
          <w:rPr>
            <w:rStyle w:val="Hyperlink"/>
            <w:noProof/>
          </w:rPr>
          <w:t>Contents</w:t>
        </w:r>
        <w:r w:rsidR="002C578D">
          <w:rPr>
            <w:noProof/>
            <w:webHidden/>
          </w:rPr>
          <w:tab/>
        </w:r>
        <w:r w:rsidR="002C578D">
          <w:rPr>
            <w:noProof/>
            <w:webHidden/>
          </w:rPr>
          <w:fldChar w:fldCharType="begin"/>
        </w:r>
        <w:r w:rsidR="002C578D">
          <w:rPr>
            <w:noProof/>
            <w:webHidden/>
          </w:rPr>
          <w:instrText xml:space="preserve"> PAGEREF _Toc321397133 \h </w:instrText>
        </w:r>
        <w:r w:rsidR="002C578D">
          <w:rPr>
            <w:noProof/>
            <w:webHidden/>
          </w:rPr>
        </w:r>
        <w:r w:rsidR="002C578D">
          <w:rPr>
            <w:noProof/>
            <w:webHidden/>
          </w:rPr>
          <w:fldChar w:fldCharType="separate"/>
        </w:r>
        <w:r w:rsidR="002C578D">
          <w:rPr>
            <w:noProof/>
            <w:webHidden/>
          </w:rPr>
          <w:t>i</w:t>
        </w:r>
        <w:r w:rsidR="002C578D">
          <w:rPr>
            <w:noProof/>
            <w:webHidden/>
          </w:rPr>
          <w:fldChar w:fldCharType="end"/>
        </w:r>
      </w:hyperlink>
    </w:p>
    <w:p w14:paraId="01DF67CA" w14:textId="77777777" w:rsidR="002C578D" w:rsidRDefault="003006BD">
      <w:pPr>
        <w:pStyle w:val="TOC1"/>
        <w:tabs>
          <w:tab w:val="right" w:leader="dot" w:pos="8630"/>
        </w:tabs>
        <w:rPr>
          <w:noProof/>
        </w:rPr>
      </w:pPr>
      <w:hyperlink w:anchor="_Toc321397134" w:history="1">
        <w:r w:rsidR="002C578D" w:rsidRPr="006405DC">
          <w:rPr>
            <w:rStyle w:val="Hyperlink"/>
            <w:noProof/>
          </w:rPr>
          <w:t>Quick Start</w:t>
        </w:r>
        <w:r w:rsidR="002C578D">
          <w:rPr>
            <w:noProof/>
            <w:webHidden/>
          </w:rPr>
          <w:tab/>
        </w:r>
        <w:r w:rsidR="002C578D">
          <w:rPr>
            <w:noProof/>
            <w:webHidden/>
          </w:rPr>
          <w:fldChar w:fldCharType="begin"/>
        </w:r>
        <w:r w:rsidR="002C578D">
          <w:rPr>
            <w:noProof/>
            <w:webHidden/>
          </w:rPr>
          <w:instrText xml:space="preserve"> PAGEREF _Toc321397134 \h </w:instrText>
        </w:r>
        <w:r w:rsidR="002C578D">
          <w:rPr>
            <w:noProof/>
            <w:webHidden/>
          </w:rPr>
        </w:r>
        <w:r w:rsidR="002C578D">
          <w:rPr>
            <w:noProof/>
            <w:webHidden/>
          </w:rPr>
          <w:fldChar w:fldCharType="separate"/>
        </w:r>
        <w:r w:rsidR="002C578D">
          <w:rPr>
            <w:noProof/>
            <w:webHidden/>
          </w:rPr>
          <w:t>1</w:t>
        </w:r>
        <w:r w:rsidR="002C578D">
          <w:rPr>
            <w:noProof/>
            <w:webHidden/>
          </w:rPr>
          <w:fldChar w:fldCharType="end"/>
        </w:r>
      </w:hyperlink>
    </w:p>
    <w:p w14:paraId="729D705E" w14:textId="77777777" w:rsidR="002C578D" w:rsidRDefault="003006BD">
      <w:pPr>
        <w:pStyle w:val="TOC1"/>
        <w:tabs>
          <w:tab w:val="right" w:leader="dot" w:pos="8630"/>
        </w:tabs>
        <w:rPr>
          <w:noProof/>
        </w:rPr>
      </w:pPr>
      <w:hyperlink w:anchor="_Toc321397135" w:history="1">
        <w:r w:rsidR="002C578D" w:rsidRPr="006405DC">
          <w:rPr>
            <w:rStyle w:val="Hyperlink"/>
            <w:noProof/>
          </w:rPr>
          <w:t>Files included in this Management Pack</w:t>
        </w:r>
        <w:r w:rsidR="002C578D">
          <w:rPr>
            <w:noProof/>
            <w:webHidden/>
          </w:rPr>
          <w:tab/>
        </w:r>
        <w:r w:rsidR="002C578D">
          <w:rPr>
            <w:noProof/>
            <w:webHidden/>
          </w:rPr>
          <w:fldChar w:fldCharType="begin"/>
        </w:r>
        <w:r w:rsidR="002C578D">
          <w:rPr>
            <w:noProof/>
            <w:webHidden/>
          </w:rPr>
          <w:instrText xml:space="preserve"> PAGEREF _Toc321397135 \h </w:instrText>
        </w:r>
        <w:r w:rsidR="002C578D">
          <w:rPr>
            <w:noProof/>
            <w:webHidden/>
          </w:rPr>
        </w:r>
        <w:r w:rsidR="002C578D">
          <w:rPr>
            <w:noProof/>
            <w:webHidden/>
          </w:rPr>
          <w:fldChar w:fldCharType="separate"/>
        </w:r>
        <w:r w:rsidR="002C578D">
          <w:rPr>
            <w:noProof/>
            <w:webHidden/>
          </w:rPr>
          <w:t>5</w:t>
        </w:r>
        <w:r w:rsidR="002C578D">
          <w:rPr>
            <w:noProof/>
            <w:webHidden/>
          </w:rPr>
          <w:fldChar w:fldCharType="end"/>
        </w:r>
      </w:hyperlink>
    </w:p>
    <w:p w14:paraId="1CECCB00" w14:textId="77777777" w:rsidR="002C578D" w:rsidRDefault="003006BD">
      <w:pPr>
        <w:pStyle w:val="TOC1"/>
        <w:tabs>
          <w:tab w:val="right" w:leader="dot" w:pos="8630"/>
        </w:tabs>
        <w:rPr>
          <w:noProof/>
        </w:rPr>
      </w:pPr>
      <w:hyperlink w:anchor="_Toc321397136" w:history="1">
        <w:r w:rsidR="002C578D" w:rsidRPr="006405DC">
          <w:rPr>
            <w:rStyle w:val="Hyperlink"/>
            <w:noProof/>
          </w:rPr>
          <w:t>Frequently Asked Questions and Known Issues</w:t>
        </w:r>
        <w:r w:rsidR="002C578D">
          <w:rPr>
            <w:noProof/>
            <w:webHidden/>
          </w:rPr>
          <w:tab/>
        </w:r>
        <w:r w:rsidR="002C578D">
          <w:rPr>
            <w:noProof/>
            <w:webHidden/>
          </w:rPr>
          <w:fldChar w:fldCharType="begin"/>
        </w:r>
        <w:r w:rsidR="002C578D">
          <w:rPr>
            <w:noProof/>
            <w:webHidden/>
          </w:rPr>
          <w:instrText xml:space="preserve"> PAGEREF _Toc321397136 \h </w:instrText>
        </w:r>
        <w:r w:rsidR="002C578D">
          <w:rPr>
            <w:noProof/>
            <w:webHidden/>
          </w:rPr>
        </w:r>
        <w:r w:rsidR="002C578D">
          <w:rPr>
            <w:noProof/>
            <w:webHidden/>
          </w:rPr>
          <w:fldChar w:fldCharType="separate"/>
        </w:r>
        <w:r w:rsidR="002C578D">
          <w:rPr>
            <w:noProof/>
            <w:webHidden/>
          </w:rPr>
          <w:t>5</w:t>
        </w:r>
        <w:r w:rsidR="002C578D">
          <w:rPr>
            <w:noProof/>
            <w:webHidden/>
          </w:rPr>
          <w:fldChar w:fldCharType="end"/>
        </w:r>
      </w:hyperlink>
    </w:p>
    <w:p w14:paraId="43348B5A" w14:textId="669102D2" w:rsidR="002C578D" w:rsidRDefault="003006BD">
      <w:pPr>
        <w:pStyle w:val="TOC1"/>
        <w:tabs>
          <w:tab w:val="right" w:leader="dot" w:pos="8630"/>
        </w:tabs>
        <w:rPr>
          <w:noProof/>
        </w:rPr>
      </w:pPr>
      <w:hyperlink w:anchor="_Toc321397137" w:history="1">
        <w:r w:rsidR="0057411C">
          <w:t>System Center Monitoring Pac</w:t>
        </w:r>
        <w:r w:rsidR="00DA2448">
          <w:t xml:space="preserve">k for SharePoint </w:t>
        </w:r>
        <w:r w:rsidR="008D5956">
          <w:t>2019</w:t>
        </w:r>
        <w:r w:rsidR="002C578D">
          <w:rPr>
            <w:noProof/>
            <w:webHidden/>
          </w:rPr>
          <w:tab/>
        </w:r>
        <w:r w:rsidR="002C578D">
          <w:rPr>
            <w:noProof/>
            <w:webHidden/>
          </w:rPr>
          <w:fldChar w:fldCharType="begin"/>
        </w:r>
        <w:r w:rsidR="002C578D">
          <w:rPr>
            <w:noProof/>
            <w:webHidden/>
          </w:rPr>
          <w:instrText xml:space="preserve"> PAGEREF _Toc321397137 \h </w:instrText>
        </w:r>
        <w:r w:rsidR="002C578D">
          <w:rPr>
            <w:noProof/>
            <w:webHidden/>
          </w:rPr>
        </w:r>
        <w:r w:rsidR="002C578D">
          <w:rPr>
            <w:noProof/>
            <w:webHidden/>
          </w:rPr>
          <w:fldChar w:fldCharType="separate"/>
        </w:r>
        <w:r w:rsidR="002C578D">
          <w:rPr>
            <w:noProof/>
            <w:webHidden/>
          </w:rPr>
          <w:t>13</w:t>
        </w:r>
        <w:r w:rsidR="002C578D">
          <w:rPr>
            <w:noProof/>
            <w:webHidden/>
          </w:rPr>
          <w:fldChar w:fldCharType="end"/>
        </w:r>
      </w:hyperlink>
    </w:p>
    <w:p w14:paraId="51D2D90E" w14:textId="23361974" w:rsidR="002C578D" w:rsidRDefault="003006BD">
      <w:pPr>
        <w:pStyle w:val="TOC1"/>
        <w:tabs>
          <w:tab w:val="right" w:leader="dot" w:pos="8630"/>
        </w:tabs>
        <w:rPr>
          <w:noProof/>
        </w:rPr>
      </w:pPr>
      <w:hyperlink w:anchor="_Toc321397138" w:history="1">
        <w:r w:rsidR="002C578D" w:rsidRPr="006405DC">
          <w:rPr>
            <w:rStyle w:val="Hyperlink"/>
            <w:noProof/>
          </w:rPr>
          <w:t xml:space="preserve">Requirements  for </w:t>
        </w:r>
        <w:r w:rsidR="0057411C">
          <w:t>System Center Monitoring Pac</w:t>
        </w:r>
        <w:r w:rsidR="00DA2448">
          <w:t xml:space="preserve">k for SharePoint </w:t>
        </w:r>
        <w:r w:rsidR="008D5956">
          <w:t>2019</w:t>
        </w:r>
        <w:r w:rsidR="002C578D">
          <w:rPr>
            <w:noProof/>
            <w:webHidden/>
          </w:rPr>
          <w:tab/>
        </w:r>
        <w:r w:rsidR="002C578D">
          <w:rPr>
            <w:noProof/>
            <w:webHidden/>
          </w:rPr>
          <w:fldChar w:fldCharType="begin"/>
        </w:r>
        <w:r w:rsidR="002C578D">
          <w:rPr>
            <w:noProof/>
            <w:webHidden/>
          </w:rPr>
          <w:instrText xml:space="preserve"> PAGEREF _Toc321397138 \h </w:instrText>
        </w:r>
        <w:r w:rsidR="002C578D">
          <w:rPr>
            <w:noProof/>
            <w:webHidden/>
          </w:rPr>
        </w:r>
        <w:r w:rsidR="002C578D">
          <w:rPr>
            <w:noProof/>
            <w:webHidden/>
          </w:rPr>
          <w:fldChar w:fldCharType="separate"/>
        </w:r>
        <w:r w:rsidR="002C578D">
          <w:rPr>
            <w:noProof/>
            <w:webHidden/>
          </w:rPr>
          <w:t>14</w:t>
        </w:r>
        <w:r w:rsidR="002C578D">
          <w:rPr>
            <w:noProof/>
            <w:webHidden/>
          </w:rPr>
          <w:fldChar w:fldCharType="end"/>
        </w:r>
      </w:hyperlink>
    </w:p>
    <w:p w14:paraId="20DDD45E" w14:textId="77777777" w:rsidR="002C578D" w:rsidRDefault="003006BD">
      <w:pPr>
        <w:pStyle w:val="TOC2"/>
        <w:tabs>
          <w:tab w:val="right" w:leader="dot" w:pos="8630"/>
        </w:tabs>
        <w:rPr>
          <w:noProof/>
        </w:rPr>
      </w:pPr>
      <w:hyperlink w:anchor="_Toc321397139" w:history="1">
        <w:r w:rsidR="002C578D" w:rsidRPr="006405DC">
          <w:rPr>
            <w:rStyle w:val="Hyperlink"/>
            <w:noProof/>
          </w:rPr>
          <w:t>Prerequisites for Using the Management Pack</w:t>
        </w:r>
        <w:r w:rsidR="002C578D">
          <w:rPr>
            <w:noProof/>
            <w:webHidden/>
          </w:rPr>
          <w:tab/>
        </w:r>
        <w:r w:rsidR="002C578D">
          <w:rPr>
            <w:noProof/>
            <w:webHidden/>
          </w:rPr>
          <w:fldChar w:fldCharType="begin"/>
        </w:r>
        <w:r w:rsidR="002C578D">
          <w:rPr>
            <w:noProof/>
            <w:webHidden/>
          </w:rPr>
          <w:instrText xml:space="preserve"> PAGEREF _Toc321397139 \h </w:instrText>
        </w:r>
        <w:r w:rsidR="002C578D">
          <w:rPr>
            <w:noProof/>
            <w:webHidden/>
          </w:rPr>
        </w:r>
        <w:r w:rsidR="002C578D">
          <w:rPr>
            <w:noProof/>
            <w:webHidden/>
          </w:rPr>
          <w:fldChar w:fldCharType="separate"/>
        </w:r>
        <w:r w:rsidR="002C578D">
          <w:rPr>
            <w:noProof/>
            <w:webHidden/>
          </w:rPr>
          <w:t>14</w:t>
        </w:r>
        <w:r w:rsidR="002C578D">
          <w:rPr>
            <w:noProof/>
            <w:webHidden/>
          </w:rPr>
          <w:fldChar w:fldCharType="end"/>
        </w:r>
      </w:hyperlink>
    </w:p>
    <w:p w14:paraId="7928CB4C" w14:textId="2DE749FB" w:rsidR="002C578D" w:rsidRDefault="003006BD">
      <w:pPr>
        <w:pStyle w:val="TOC2"/>
        <w:tabs>
          <w:tab w:val="right" w:leader="dot" w:pos="8630"/>
        </w:tabs>
        <w:rPr>
          <w:noProof/>
        </w:rPr>
      </w:pPr>
      <w:hyperlink w:anchor="_Toc321397140" w:history="1">
        <w:r w:rsidR="002C578D" w:rsidRPr="006405DC">
          <w:rPr>
            <w:rStyle w:val="Hyperlink"/>
            <w:noProof/>
          </w:rPr>
          <w:t xml:space="preserve">Security Considerations  for the </w:t>
        </w:r>
        <w:r w:rsidR="0057411C">
          <w:t>System Center Monitoring Pac</w:t>
        </w:r>
        <w:r w:rsidR="00DA2448">
          <w:t xml:space="preserve">k for SharePoint </w:t>
        </w:r>
        <w:r w:rsidR="008D5956">
          <w:t>2019</w:t>
        </w:r>
        <w:r w:rsidR="002C578D">
          <w:rPr>
            <w:noProof/>
            <w:webHidden/>
          </w:rPr>
          <w:tab/>
        </w:r>
        <w:r w:rsidR="002C578D">
          <w:rPr>
            <w:noProof/>
            <w:webHidden/>
          </w:rPr>
          <w:fldChar w:fldCharType="begin"/>
        </w:r>
        <w:r w:rsidR="002C578D">
          <w:rPr>
            <w:noProof/>
            <w:webHidden/>
          </w:rPr>
          <w:instrText xml:space="preserve"> PAGEREF _Toc321397140 \h </w:instrText>
        </w:r>
        <w:r w:rsidR="002C578D">
          <w:rPr>
            <w:noProof/>
            <w:webHidden/>
          </w:rPr>
        </w:r>
        <w:r w:rsidR="002C578D">
          <w:rPr>
            <w:noProof/>
            <w:webHidden/>
          </w:rPr>
          <w:fldChar w:fldCharType="separate"/>
        </w:r>
        <w:r w:rsidR="002C578D">
          <w:rPr>
            <w:noProof/>
            <w:webHidden/>
          </w:rPr>
          <w:t>15</w:t>
        </w:r>
        <w:r w:rsidR="002C578D">
          <w:rPr>
            <w:noProof/>
            <w:webHidden/>
          </w:rPr>
          <w:fldChar w:fldCharType="end"/>
        </w:r>
      </w:hyperlink>
    </w:p>
    <w:p w14:paraId="2D0C28CF" w14:textId="77777777" w:rsidR="002C578D" w:rsidRDefault="003006BD">
      <w:pPr>
        <w:pStyle w:val="TOC3"/>
        <w:tabs>
          <w:tab w:val="right" w:leader="dot" w:pos="8630"/>
        </w:tabs>
        <w:rPr>
          <w:noProof/>
        </w:rPr>
      </w:pPr>
      <w:hyperlink w:anchor="_Toc321397141" w:history="1">
        <w:r w:rsidR="002C578D" w:rsidRPr="006405DC">
          <w:rPr>
            <w:rStyle w:val="Hyperlink"/>
            <w:noProof/>
          </w:rPr>
          <w:t>Configure the SharePoint Discovery/Monitoring Account Run As Profile</w:t>
        </w:r>
        <w:r w:rsidR="002C578D">
          <w:rPr>
            <w:noProof/>
            <w:webHidden/>
          </w:rPr>
          <w:tab/>
        </w:r>
        <w:r w:rsidR="002C578D">
          <w:rPr>
            <w:noProof/>
            <w:webHidden/>
          </w:rPr>
          <w:fldChar w:fldCharType="begin"/>
        </w:r>
        <w:r w:rsidR="002C578D">
          <w:rPr>
            <w:noProof/>
            <w:webHidden/>
          </w:rPr>
          <w:instrText xml:space="preserve"> PAGEREF _Toc321397141 \h </w:instrText>
        </w:r>
        <w:r w:rsidR="002C578D">
          <w:rPr>
            <w:noProof/>
            <w:webHidden/>
          </w:rPr>
        </w:r>
        <w:r w:rsidR="002C578D">
          <w:rPr>
            <w:noProof/>
            <w:webHidden/>
          </w:rPr>
          <w:fldChar w:fldCharType="separate"/>
        </w:r>
        <w:r w:rsidR="002C578D">
          <w:rPr>
            <w:noProof/>
            <w:webHidden/>
          </w:rPr>
          <w:t>15</w:t>
        </w:r>
        <w:r w:rsidR="002C578D">
          <w:rPr>
            <w:noProof/>
            <w:webHidden/>
          </w:rPr>
          <w:fldChar w:fldCharType="end"/>
        </w:r>
      </w:hyperlink>
    </w:p>
    <w:p w14:paraId="46864CF7" w14:textId="77777777" w:rsidR="002C578D" w:rsidRDefault="003006BD">
      <w:pPr>
        <w:pStyle w:val="TOC3"/>
        <w:tabs>
          <w:tab w:val="right" w:leader="dot" w:pos="8630"/>
        </w:tabs>
        <w:rPr>
          <w:noProof/>
        </w:rPr>
      </w:pPr>
      <w:hyperlink w:anchor="_Toc321397142" w:history="1">
        <w:r w:rsidR="002C578D" w:rsidRPr="006405DC">
          <w:rPr>
            <w:rStyle w:val="Hyperlink"/>
            <w:noProof/>
          </w:rPr>
          <w:t>Support for Agentless Monitoring</w:t>
        </w:r>
        <w:r w:rsidR="002C578D">
          <w:rPr>
            <w:noProof/>
            <w:webHidden/>
          </w:rPr>
          <w:tab/>
        </w:r>
        <w:r w:rsidR="002C578D">
          <w:rPr>
            <w:noProof/>
            <w:webHidden/>
          </w:rPr>
          <w:fldChar w:fldCharType="begin"/>
        </w:r>
        <w:r w:rsidR="002C578D">
          <w:rPr>
            <w:noProof/>
            <w:webHidden/>
          </w:rPr>
          <w:instrText xml:space="preserve"> PAGEREF _Toc321397142 \h </w:instrText>
        </w:r>
        <w:r w:rsidR="002C578D">
          <w:rPr>
            <w:noProof/>
            <w:webHidden/>
          </w:rPr>
        </w:r>
        <w:r w:rsidR="002C578D">
          <w:rPr>
            <w:noProof/>
            <w:webHidden/>
          </w:rPr>
          <w:fldChar w:fldCharType="separate"/>
        </w:r>
        <w:r w:rsidR="002C578D">
          <w:rPr>
            <w:noProof/>
            <w:webHidden/>
          </w:rPr>
          <w:t>19</w:t>
        </w:r>
        <w:r w:rsidR="002C578D">
          <w:rPr>
            <w:noProof/>
            <w:webHidden/>
          </w:rPr>
          <w:fldChar w:fldCharType="end"/>
        </w:r>
      </w:hyperlink>
    </w:p>
    <w:p w14:paraId="29436950" w14:textId="3817F711" w:rsidR="002C578D" w:rsidRDefault="003006BD">
      <w:pPr>
        <w:pStyle w:val="TOC1"/>
        <w:tabs>
          <w:tab w:val="right" w:leader="dot" w:pos="8630"/>
        </w:tabs>
        <w:rPr>
          <w:noProof/>
        </w:rPr>
      </w:pPr>
      <w:hyperlink w:anchor="_Toc321397143" w:history="1">
        <w:r w:rsidR="002C578D" w:rsidRPr="006405DC">
          <w:rPr>
            <w:rStyle w:val="Hyperlink"/>
            <w:noProof/>
          </w:rPr>
          <w:t xml:space="preserve">Getting Started  with the </w:t>
        </w:r>
        <w:r w:rsidR="0057411C">
          <w:t xml:space="preserve">System Center Monitoring Pack for SharePoint </w:t>
        </w:r>
        <w:r w:rsidR="008D5956">
          <w:t>2019</w:t>
        </w:r>
        <w:r w:rsidR="002C578D">
          <w:rPr>
            <w:noProof/>
            <w:webHidden/>
          </w:rPr>
          <w:tab/>
        </w:r>
        <w:r w:rsidR="002C578D">
          <w:rPr>
            <w:noProof/>
            <w:webHidden/>
          </w:rPr>
          <w:fldChar w:fldCharType="begin"/>
        </w:r>
        <w:r w:rsidR="002C578D">
          <w:rPr>
            <w:noProof/>
            <w:webHidden/>
          </w:rPr>
          <w:instrText xml:space="preserve"> PAGEREF _Toc321397143 \h </w:instrText>
        </w:r>
        <w:r w:rsidR="002C578D">
          <w:rPr>
            <w:noProof/>
            <w:webHidden/>
          </w:rPr>
        </w:r>
        <w:r w:rsidR="002C578D">
          <w:rPr>
            <w:noProof/>
            <w:webHidden/>
          </w:rPr>
          <w:fldChar w:fldCharType="separate"/>
        </w:r>
        <w:r w:rsidR="002C578D">
          <w:rPr>
            <w:noProof/>
            <w:webHidden/>
          </w:rPr>
          <w:t>19</w:t>
        </w:r>
        <w:r w:rsidR="002C578D">
          <w:rPr>
            <w:noProof/>
            <w:webHidden/>
          </w:rPr>
          <w:fldChar w:fldCharType="end"/>
        </w:r>
      </w:hyperlink>
    </w:p>
    <w:p w14:paraId="1A2BE3C7" w14:textId="3B3DC76C" w:rsidR="002C578D" w:rsidRDefault="003006BD">
      <w:pPr>
        <w:pStyle w:val="TOC2"/>
        <w:tabs>
          <w:tab w:val="right" w:leader="dot" w:pos="8630"/>
        </w:tabs>
        <w:rPr>
          <w:noProof/>
        </w:rPr>
      </w:pPr>
      <w:hyperlink w:anchor="_Toc321397144" w:history="1">
        <w:r w:rsidR="002C578D" w:rsidRPr="006405DC">
          <w:rPr>
            <w:rStyle w:val="Hyperlink"/>
            <w:noProof/>
          </w:rPr>
          <w:t xml:space="preserve">Components of </w:t>
        </w:r>
        <w:r w:rsidR="0057411C">
          <w:t>System Center Monitoring Pac</w:t>
        </w:r>
        <w:r w:rsidR="00DA2448">
          <w:t xml:space="preserve">k for SharePoint </w:t>
        </w:r>
        <w:r w:rsidR="008D5956">
          <w:t>2019</w:t>
        </w:r>
        <w:r w:rsidR="002C578D">
          <w:rPr>
            <w:noProof/>
            <w:webHidden/>
          </w:rPr>
          <w:tab/>
        </w:r>
        <w:r w:rsidR="002C578D">
          <w:rPr>
            <w:noProof/>
            <w:webHidden/>
          </w:rPr>
          <w:fldChar w:fldCharType="begin"/>
        </w:r>
        <w:r w:rsidR="002C578D">
          <w:rPr>
            <w:noProof/>
            <w:webHidden/>
          </w:rPr>
          <w:instrText xml:space="preserve"> PAGEREF _Toc321397144 \h </w:instrText>
        </w:r>
        <w:r w:rsidR="002C578D">
          <w:rPr>
            <w:noProof/>
            <w:webHidden/>
          </w:rPr>
        </w:r>
        <w:r w:rsidR="002C578D">
          <w:rPr>
            <w:noProof/>
            <w:webHidden/>
          </w:rPr>
          <w:fldChar w:fldCharType="separate"/>
        </w:r>
        <w:r w:rsidR="002C578D">
          <w:rPr>
            <w:noProof/>
            <w:webHidden/>
          </w:rPr>
          <w:t>19</w:t>
        </w:r>
        <w:r w:rsidR="002C578D">
          <w:rPr>
            <w:noProof/>
            <w:webHidden/>
          </w:rPr>
          <w:fldChar w:fldCharType="end"/>
        </w:r>
      </w:hyperlink>
    </w:p>
    <w:p w14:paraId="20CE083C" w14:textId="11526398" w:rsidR="002C578D" w:rsidRDefault="003006BD">
      <w:pPr>
        <w:pStyle w:val="TOC2"/>
        <w:tabs>
          <w:tab w:val="right" w:leader="dot" w:pos="8630"/>
        </w:tabs>
        <w:rPr>
          <w:noProof/>
        </w:rPr>
      </w:pPr>
      <w:hyperlink w:anchor="_Toc321397145" w:history="1">
        <w:r w:rsidR="002C578D" w:rsidRPr="006405DC">
          <w:rPr>
            <w:rStyle w:val="Hyperlink"/>
            <w:noProof/>
          </w:rPr>
          <w:t>Import the Management Pa</w:t>
        </w:r>
        <w:r w:rsidR="00DA2448">
          <w:rPr>
            <w:rStyle w:val="Hyperlink"/>
            <w:noProof/>
          </w:rPr>
          <w:t>ck  into Operations Manager</w:t>
        </w:r>
        <w:r w:rsidR="002C578D">
          <w:rPr>
            <w:noProof/>
            <w:webHidden/>
          </w:rPr>
          <w:tab/>
        </w:r>
        <w:r w:rsidR="002C578D">
          <w:rPr>
            <w:noProof/>
            <w:webHidden/>
          </w:rPr>
          <w:fldChar w:fldCharType="begin"/>
        </w:r>
        <w:r w:rsidR="002C578D">
          <w:rPr>
            <w:noProof/>
            <w:webHidden/>
          </w:rPr>
          <w:instrText xml:space="preserve"> PAGEREF _Toc321397145 \h </w:instrText>
        </w:r>
        <w:r w:rsidR="002C578D">
          <w:rPr>
            <w:noProof/>
            <w:webHidden/>
          </w:rPr>
        </w:r>
        <w:r w:rsidR="002C578D">
          <w:rPr>
            <w:noProof/>
            <w:webHidden/>
          </w:rPr>
          <w:fldChar w:fldCharType="separate"/>
        </w:r>
        <w:r w:rsidR="002C578D">
          <w:rPr>
            <w:noProof/>
            <w:webHidden/>
          </w:rPr>
          <w:t>20</w:t>
        </w:r>
        <w:r w:rsidR="002C578D">
          <w:rPr>
            <w:noProof/>
            <w:webHidden/>
          </w:rPr>
          <w:fldChar w:fldCharType="end"/>
        </w:r>
      </w:hyperlink>
    </w:p>
    <w:p w14:paraId="1B1EAF74" w14:textId="20C36FAC" w:rsidR="002C578D" w:rsidRDefault="003006BD">
      <w:pPr>
        <w:pStyle w:val="TOC2"/>
        <w:tabs>
          <w:tab w:val="right" w:leader="dot" w:pos="8630"/>
        </w:tabs>
        <w:rPr>
          <w:noProof/>
        </w:rPr>
      </w:pPr>
      <w:hyperlink w:anchor="_Toc321397146" w:history="1">
        <w:r w:rsidR="002C578D" w:rsidRPr="006405DC">
          <w:rPr>
            <w:rStyle w:val="Hyperlink"/>
            <w:noProof/>
          </w:rPr>
          <w:t xml:space="preserve">Deploy and Configure Servers </w:t>
        </w:r>
        <w:r w:rsidR="00DA2448">
          <w:rPr>
            <w:rStyle w:val="Hyperlink"/>
            <w:noProof/>
          </w:rPr>
          <w:t xml:space="preserve"> for the Operations Manager </w:t>
        </w:r>
        <w:r w:rsidR="002C578D" w:rsidRPr="006405DC">
          <w:rPr>
            <w:rStyle w:val="Hyperlink"/>
            <w:noProof/>
          </w:rPr>
          <w:t>Agent</w:t>
        </w:r>
        <w:r w:rsidR="002C578D">
          <w:rPr>
            <w:noProof/>
            <w:webHidden/>
          </w:rPr>
          <w:tab/>
        </w:r>
        <w:r w:rsidR="002C578D">
          <w:rPr>
            <w:noProof/>
            <w:webHidden/>
          </w:rPr>
          <w:fldChar w:fldCharType="begin"/>
        </w:r>
        <w:r w:rsidR="002C578D">
          <w:rPr>
            <w:noProof/>
            <w:webHidden/>
          </w:rPr>
          <w:instrText xml:space="preserve"> PAGEREF _Toc321397146 \h </w:instrText>
        </w:r>
        <w:r w:rsidR="002C578D">
          <w:rPr>
            <w:noProof/>
            <w:webHidden/>
          </w:rPr>
        </w:r>
        <w:r w:rsidR="002C578D">
          <w:rPr>
            <w:noProof/>
            <w:webHidden/>
          </w:rPr>
          <w:fldChar w:fldCharType="separate"/>
        </w:r>
        <w:r w:rsidR="002C578D">
          <w:rPr>
            <w:noProof/>
            <w:webHidden/>
          </w:rPr>
          <w:t>21</w:t>
        </w:r>
        <w:r w:rsidR="002C578D">
          <w:rPr>
            <w:noProof/>
            <w:webHidden/>
          </w:rPr>
          <w:fldChar w:fldCharType="end"/>
        </w:r>
      </w:hyperlink>
    </w:p>
    <w:p w14:paraId="033DBDD3" w14:textId="77777777" w:rsidR="002C578D" w:rsidRDefault="003006BD">
      <w:pPr>
        <w:pStyle w:val="TOC3"/>
        <w:tabs>
          <w:tab w:val="right" w:leader="dot" w:pos="8630"/>
        </w:tabs>
        <w:rPr>
          <w:noProof/>
        </w:rPr>
      </w:pPr>
      <w:hyperlink w:anchor="_Toc321397147" w:history="1">
        <w:r w:rsidR="002C578D" w:rsidRPr="006405DC">
          <w:rPr>
            <w:rStyle w:val="Hyperlink"/>
            <w:noProof/>
          </w:rPr>
          <w:t>Resize the Agent Event Logs</w:t>
        </w:r>
        <w:r w:rsidR="002C578D">
          <w:rPr>
            <w:noProof/>
            <w:webHidden/>
          </w:rPr>
          <w:tab/>
        </w:r>
        <w:r w:rsidR="002C578D">
          <w:rPr>
            <w:noProof/>
            <w:webHidden/>
          </w:rPr>
          <w:fldChar w:fldCharType="begin"/>
        </w:r>
        <w:r w:rsidR="002C578D">
          <w:rPr>
            <w:noProof/>
            <w:webHidden/>
          </w:rPr>
          <w:instrText xml:space="preserve"> PAGEREF _Toc321397147 \h </w:instrText>
        </w:r>
        <w:r w:rsidR="002C578D">
          <w:rPr>
            <w:noProof/>
            <w:webHidden/>
          </w:rPr>
        </w:r>
        <w:r w:rsidR="002C578D">
          <w:rPr>
            <w:noProof/>
            <w:webHidden/>
          </w:rPr>
          <w:fldChar w:fldCharType="separate"/>
        </w:r>
        <w:r w:rsidR="002C578D">
          <w:rPr>
            <w:noProof/>
            <w:webHidden/>
          </w:rPr>
          <w:t>22</w:t>
        </w:r>
        <w:r w:rsidR="002C578D">
          <w:rPr>
            <w:noProof/>
            <w:webHidden/>
          </w:rPr>
          <w:fldChar w:fldCharType="end"/>
        </w:r>
      </w:hyperlink>
    </w:p>
    <w:p w14:paraId="72A80278" w14:textId="77777777" w:rsidR="002C578D" w:rsidRDefault="003006BD">
      <w:pPr>
        <w:pStyle w:val="TOC3"/>
        <w:tabs>
          <w:tab w:val="right" w:leader="dot" w:pos="8630"/>
        </w:tabs>
        <w:rPr>
          <w:noProof/>
        </w:rPr>
      </w:pPr>
      <w:hyperlink w:anchor="_Toc321397148" w:history="1">
        <w:r w:rsidR="002C578D" w:rsidRPr="006405DC">
          <w:rPr>
            <w:rStyle w:val="Hyperlink"/>
            <w:noProof/>
          </w:rPr>
          <w:t>Disable Event Log Replication for Monitoring Clustered Servers</w:t>
        </w:r>
        <w:r w:rsidR="002C578D">
          <w:rPr>
            <w:noProof/>
            <w:webHidden/>
          </w:rPr>
          <w:tab/>
        </w:r>
        <w:r w:rsidR="002C578D">
          <w:rPr>
            <w:noProof/>
            <w:webHidden/>
          </w:rPr>
          <w:fldChar w:fldCharType="begin"/>
        </w:r>
        <w:r w:rsidR="002C578D">
          <w:rPr>
            <w:noProof/>
            <w:webHidden/>
          </w:rPr>
          <w:instrText xml:space="preserve"> PAGEREF _Toc321397148 \h </w:instrText>
        </w:r>
        <w:r w:rsidR="002C578D">
          <w:rPr>
            <w:noProof/>
            <w:webHidden/>
          </w:rPr>
        </w:r>
        <w:r w:rsidR="002C578D">
          <w:rPr>
            <w:noProof/>
            <w:webHidden/>
          </w:rPr>
          <w:fldChar w:fldCharType="separate"/>
        </w:r>
        <w:r w:rsidR="002C578D">
          <w:rPr>
            <w:noProof/>
            <w:webHidden/>
          </w:rPr>
          <w:t>22</w:t>
        </w:r>
        <w:r w:rsidR="002C578D">
          <w:rPr>
            <w:noProof/>
            <w:webHidden/>
          </w:rPr>
          <w:fldChar w:fldCharType="end"/>
        </w:r>
      </w:hyperlink>
    </w:p>
    <w:p w14:paraId="3273A5FD" w14:textId="5C472F9B" w:rsidR="002C578D" w:rsidRDefault="003006BD">
      <w:pPr>
        <w:pStyle w:val="TOC1"/>
        <w:tabs>
          <w:tab w:val="right" w:leader="dot" w:pos="8630"/>
        </w:tabs>
        <w:rPr>
          <w:noProof/>
        </w:rPr>
      </w:pPr>
      <w:hyperlink w:anchor="_Toc321397149" w:history="1">
        <w:r w:rsidR="002C578D" w:rsidRPr="006405DC">
          <w:rPr>
            <w:rStyle w:val="Hyperlink"/>
            <w:noProof/>
          </w:rPr>
          <w:t xml:space="preserve">Optional Configuration  for </w:t>
        </w:r>
        <w:r w:rsidR="0057411C">
          <w:t>System Center Monitoring Pac</w:t>
        </w:r>
        <w:r w:rsidR="00DA2448">
          <w:t xml:space="preserve">k for SharePoint </w:t>
        </w:r>
        <w:r w:rsidR="008D5956">
          <w:t>2019</w:t>
        </w:r>
        <w:r w:rsidR="002C578D">
          <w:rPr>
            <w:noProof/>
            <w:webHidden/>
          </w:rPr>
          <w:tab/>
        </w:r>
        <w:r w:rsidR="002C578D">
          <w:rPr>
            <w:noProof/>
            <w:webHidden/>
          </w:rPr>
          <w:fldChar w:fldCharType="begin"/>
        </w:r>
        <w:r w:rsidR="002C578D">
          <w:rPr>
            <w:noProof/>
            <w:webHidden/>
          </w:rPr>
          <w:instrText xml:space="preserve"> PAGEREF _Toc321397149 \h </w:instrText>
        </w:r>
        <w:r w:rsidR="002C578D">
          <w:rPr>
            <w:noProof/>
            <w:webHidden/>
          </w:rPr>
        </w:r>
        <w:r w:rsidR="002C578D">
          <w:rPr>
            <w:noProof/>
            <w:webHidden/>
          </w:rPr>
          <w:fldChar w:fldCharType="separate"/>
        </w:r>
        <w:r w:rsidR="002C578D">
          <w:rPr>
            <w:noProof/>
            <w:webHidden/>
          </w:rPr>
          <w:t>23</w:t>
        </w:r>
        <w:r w:rsidR="002C578D">
          <w:rPr>
            <w:noProof/>
            <w:webHidden/>
          </w:rPr>
          <w:fldChar w:fldCharType="end"/>
        </w:r>
      </w:hyperlink>
    </w:p>
    <w:p w14:paraId="19B3B726" w14:textId="77777777" w:rsidR="002C578D" w:rsidRDefault="003006BD">
      <w:pPr>
        <w:pStyle w:val="TOC2"/>
        <w:tabs>
          <w:tab w:val="right" w:leader="dot" w:pos="8630"/>
        </w:tabs>
        <w:rPr>
          <w:noProof/>
        </w:rPr>
      </w:pPr>
      <w:hyperlink w:anchor="_Toc321397150" w:history="1">
        <w:r w:rsidR="002C578D" w:rsidRPr="006405DC">
          <w:rPr>
            <w:rStyle w:val="Hyperlink"/>
            <w:noProof/>
          </w:rPr>
          <w:t>Customize the Management Pack</w:t>
        </w:r>
        <w:r w:rsidR="002C578D">
          <w:rPr>
            <w:noProof/>
            <w:webHidden/>
          </w:rPr>
          <w:tab/>
        </w:r>
        <w:r w:rsidR="002C578D">
          <w:rPr>
            <w:noProof/>
            <w:webHidden/>
          </w:rPr>
          <w:fldChar w:fldCharType="begin"/>
        </w:r>
        <w:r w:rsidR="002C578D">
          <w:rPr>
            <w:noProof/>
            <w:webHidden/>
          </w:rPr>
          <w:instrText xml:space="preserve"> PAGEREF _Toc321397150 \h </w:instrText>
        </w:r>
        <w:r w:rsidR="002C578D">
          <w:rPr>
            <w:noProof/>
            <w:webHidden/>
          </w:rPr>
        </w:r>
        <w:r w:rsidR="002C578D">
          <w:rPr>
            <w:noProof/>
            <w:webHidden/>
          </w:rPr>
          <w:fldChar w:fldCharType="separate"/>
        </w:r>
        <w:r w:rsidR="002C578D">
          <w:rPr>
            <w:noProof/>
            <w:webHidden/>
          </w:rPr>
          <w:t>24</w:t>
        </w:r>
        <w:r w:rsidR="002C578D">
          <w:rPr>
            <w:noProof/>
            <w:webHidden/>
          </w:rPr>
          <w:fldChar w:fldCharType="end"/>
        </w:r>
      </w:hyperlink>
    </w:p>
    <w:p w14:paraId="1E85F749" w14:textId="77777777" w:rsidR="002C578D" w:rsidRDefault="003006BD">
      <w:pPr>
        <w:pStyle w:val="TOC2"/>
        <w:tabs>
          <w:tab w:val="right" w:leader="dot" w:pos="8630"/>
        </w:tabs>
        <w:rPr>
          <w:noProof/>
        </w:rPr>
      </w:pPr>
      <w:hyperlink w:anchor="_Toc321397151" w:history="1">
        <w:r w:rsidR="002C578D" w:rsidRPr="006405DC">
          <w:rPr>
            <w:rStyle w:val="Hyperlink"/>
            <w:noProof/>
          </w:rPr>
          <w:t>Disable a Monitor or Rule</w:t>
        </w:r>
        <w:r w:rsidR="002C578D">
          <w:rPr>
            <w:noProof/>
            <w:webHidden/>
          </w:rPr>
          <w:tab/>
        </w:r>
        <w:r w:rsidR="002C578D">
          <w:rPr>
            <w:noProof/>
            <w:webHidden/>
          </w:rPr>
          <w:fldChar w:fldCharType="begin"/>
        </w:r>
        <w:r w:rsidR="002C578D">
          <w:rPr>
            <w:noProof/>
            <w:webHidden/>
          </w:rPr>
          <w:instrText xml:space="preserve"> PAGEREF _Toc321397151 \h </w:instrText>
        </w:r>
        <w:r w:rsidR="002C578D">
          <w:rPr>
            <w:noProof/>
            <w:webHidden/>
          </w:rPr>
        </w:r>
        <w:r w:rsidR="002C578D">
          <w:rPr>
            <w:noProof/>
            <w:webHidden/>
          </w:rPr>
          <w:fldChar w:fldCharType="separate"/>
        </w:r>
        <w:r w:rsidR="002C578D">
          <w:rPr>
            <w:noProof/>
            <w:webHidden/>
          </w:rPr>
          <w:t>29</w:t>
        </w:r>
        <w:r w:rsidR="002C578D">
          <w:rPr>
            <w:noProof/>
            <w:webHidden/>
          </w:rPr>
          <w:fldChar w:fldCharType="end"/>
        </w:r>
      </w:hyperlink>
    </w:p>
    <w:p w14:paraId="146C7421" w14:textId="699C3659" w:rsidR="002C578D" w:rsidRDefault="003006BD">
      <w:pPr>
        <w:pStyle w:val="TOC1"/>
        <w:tabs>
          <w:tab w:val="right" w:leader="dot" w:pos="8630"/>
        </w:tabs>
        <w:rPr>
          <w:noProof/>
        </w:rPr>
      </w:pPr>
      <w:hyperlink w:anchor="_Toc321397152" w:history="1">
        <w:r w:rsidR="002C578D" w:rsidRPr="006405DC">
          <w:rPr>
            <w:rStyle w:val="Hyperlink"/>
            <w:noProof/>
          </w:rPr>
          <w:t xml:space="preserve">Understanding  </w:t>
        </w:r>
        <w:r w:rsidR="0057411C">
          <w:rPr>
            <w:rStyle w:val="Hyperlink"/>
            <w:noProof/>
          </w:rPr>
          <w:t xml:space="preserve">the </w:t>
        </w:r>
        <w:r w:rsidR="0057411C">
          <w:t>System Center Monitoring Pac</w:t>
        </w:r>
        <w:r w:rsidR="00DA2448">
          <w:t xml:space="preserve">k for SharePoint </w:t>
        </w:r>
        <w:r w:rsidR="008D5956">
          <w:t>2019</w:t>
        </w:r>
        <w:r w:rsidR="002C578D" w:rsidRPr="006405DC">
          <w:rPr>
            <w:rStyle w:val="Hyperlink"/>
            <w:noProof/>
          </w:rPr>
          <w:t xml:space="preserve"> Operations</w:t>
        </w:r>
        <w:r w:rsidR="002C578D">
          <w:rPr>
            <w:noProof/>
            <w:webHidden/>
          </w:rPr>
          <w:tab/>
        </w:r>
        <w:r w:rsidR="002C578D">
          <w:rPr>
            <w:noProof/>
            <w:webHidden/>
          </w:rPr>
          <w:fldChar w:fldCharType="begin"/>
        </w:r>
        <w:r w:rsidR="002C578D">
          <w:rPr>
            <w:noProof/>
            <w:webHidden/>
          </w:rPr>
          <w:instrText xml:space="preserve"> PAGEREF _Toc321397152 \h </w:instrText>
        </w:r>
        <w:r w:rsidR="002C578D">
          <w:rPr>
            <w:noProof/>
            <w:webHidden/>
          </w:rPr>
        </w:r>
        <w:r w:rsidR="002C578D">
          <w:rPr>
            <w:noProof/>
            <w:webHidden/>
          </w:rPr>
          <w:fldChar w:fldCharType="separate"/>
        </w:r>
        <w:r w:rsidR="002C578D">
          <w:rPr>
            <w:noProof/>
            <w:webHidden/>
          </w:rPr>
          <w:t>29</w:t>
        </w:r>
        <w:r w:rsidR="002C578D">
          <w:rPr>
            <w:noProof/>
            <w:webHidden/>
          </w:rPr>
          <w:fldChar w:fldCharType="end"/>
        </w:r>
      </w:hyperlink>
    </w:p>
    <w:p w14:paraId="1FAFC9D7" w14:textId="6257A757" w:rsidR="002C578D" w:rsidRDefault="003006BD">
      <w:pPr>
        <w:pStyle w:val="TOC2"/>
        <w:tabs>
          <w:tab w:val="right" w:leader="dot" w:pos="8630"/>
        </w:tabs>
        <w:rPr>
          <w:noProof/>
        </w:rPr>
      </w:pPr>
      <w:hyperlink w:anchor="_Toc321397153" w:history="1">
        <w:r w:rsidR="002C578D" w:rsidRPr="006405DC">
          <w:rPr>
            <w:rStyle w:val="Hyperlink"/>
            <w:noProof/>
          </w:rPr>
          <w:t xml:space="preserve">Objects the </w:t>
        </w:r>
        <w:r w:rsidR="0057411C">
          <w:t>System Center Monitoring Pac</w:t>
        </w:r>
        <w:r w:rsidR="00DA2448">
          <w:t xml:space="preserve">k for SharePoint </w:t>
        </w:r>
        <w:r w:rsidR="008D5956">
          <w:t>2019</w:t>
        </w:r>
        <w:r w:rsidR="0057411C" w:rsidRPr="006405DC">
          <w:rPr>
            <w:rStyle w:val="Hyperlink"/>
            <w:noProof/>
          </w:rPr>
          <w:t xml:space="preserve"> </w:t>
        </w:r>
        <w:r w:rsidR="002C578D" w:rsidRPr="006405DC">
          <w:rPr>
            <w:rStyle w:val="Hyperlink"/>
            <w:noProof/>
          </w:rPr>
          <w:t>Discovers</w:t>
        </w:r>
        <w:r w:rsidR="002C578D">
          <w:rPr>
            <w:noProof/>
            <w:webHidden/>
          </w:rPr>
          <w:tab/>
        </w:r>
        <w:r w:rsidR="002C578D">
          <w:rPr>
            <w:noProof/>
            <w:webHidden/>
          </w:rPr>
          <w:fldChar w:fldCharType="begin"/>
        </w:r>
        <w:r w:rsidR="002C578D">
          <w:rPr>
            <w:noProof/>
            <w:webHidden/>
          </w:rPr>
          <w:instrText xml:space="preserve"> PAGEREF _Toc321397153 \h </w:instrText>
        </w:r>
        <w:r w:rsidR="002C578D">
          <w:rPr>
            <w:noProof/>
            <w:webHidden/>
          </w:rPr>
        </w:r>
        <w:r w:rsidR="002C578D">
          <w:rPr>
            <w:noProof/>
            <w:webHidden/>
          </w:rPr>
          <w:fldChar w:fldCharType="separate"/>
        </w:r>
        <w:r w:rsidR="002C578D">
          <w:rPr>
            <w:noProof/>
            <w:webHidden/>
          </w:rPr>
          <w:t>30</w:t>
        </w:r>
        <w:r w:rsidR="002C578D">
          <w:rPr>
            <w:noProof/>
            <w:webHidden/>
          </w:rPr>
          <w:fldChar w:fldCharType="end"/>
        </w:r>
      </w:hyperlink>
    </w:p>
    <w:p w14:paraId="35DF0B42" w14:textId="77777777" w:rsidR="002C578D" w:rsidRDefault="003006BD">
      <w:pPr>
        <w:pStyle w:val="TOC2"/>
        <w:tabs>
          <w:tab w:val="right" w:leader="dot" w:pos="8630"/>
        </w:tabs>
        <w:rPr>
          <w:noProof/>
        </w:rPr>
      </w:pPr>
      <w:hyperlink w:anchor="_Toc321397154" w:history="1">
        <w:r w:rsidR="002C578D" w:rsidRPr="006405DC">
          <w:rPr>
            <w:rStyle w:val="Hyperlink"/>
            <w:noProof/>
          </w:rPr>
          <w:t>Understanding Health Monitoring</w:t>
        </w:r>
        <w:r w:rsidR="002C578D">
          <w:rPr>
            <w:noProof/>
            <w:webHidden/>
          </w:rPr>
          <w:tab/>
        </w:r>
        <w:r w:rsidR="002C578D">
          <w:rPr>
            <w:noProof/>
            <w:webHidden/>
          </w:rPr>
          <w:fldChar w:fldCharType="begin"/>
        </w:r>
        <w:r w:rsidR="002C578D">
          <w:rPr>
            <w:noProof/>
            <w:webHidden/>
          </w:rPr>
          <w:instrText xml:space="preserve"> PAGEREF _Toc321397154 \h </w:instrText>
        </w:r>
        <w:r w:rsidR="002C578D">
          <w:rPr>
            <w:noProof/>
            <w:webHidden/>
          </w:rPr>
        </w:r>
        <w:r w:rsidR="002C578D">
          <w:rPr>
            <w:noProof/>
            <w:webHidden/>
          </w:rPr>
          <w:fldChar w:fldCharType="separate"/>
        </w:r>
        <w:r w:rsidR="002C578D">
          <w:rPr>
            <w:noProof/>
            <w:webHidden/>
          </w:rPr>
          <w:t>30</w:t>
        </w:r>
        <w:r w:rsidR="002C578D">
          <w:rPr>
            <w:noProof/>
            <w:webHidden/>
          </w:rPr>
          <w:fldChar w:fldCharType="end"/>
        </w:r>
      </w:hyperlink>
    </w:p>
    <w:p w14:paraId="48BFA7C3" w14:textId="55E38894" w:rsidR="002C578D" w:rsidRDefault="003006BD">
      <w:pPr>
        <w:pStyle w:val="TOC3"/>
        <w:tabs>
          <w:tab w:val="right" w:leader="dot" w:pos="8630"/>
        </w:tabs>
        <w:rPr>
          <w:noProof/>
        </w:rPr>
      </w:pPr>
      <w:hyperlink w:anchor="_Toc321397155" w:history="1">
        <w:r w:rsidR="002C578D" w:rsidRPr="006405DC">
          <w:rPr>
            <w:rStyle w:val="Hyperlink"/>
            <w:noProof/>
          </w:rPr>
          <w:t xml:space="preserve">About the </w:t>
        </w:r>
        <w:r w:rsidR="0057411C">
          <w:t>System Center Monitoring Pac</w:t>
        </w:r>
        <w:r w:rsidR="00DA2448">
          <w:t xml:space="preserve">k for SharePoint </w:t>
        </w:r>
        <w:r w:rsidR="008D5956">
          <w:t>2019</w:t>
        </w:r>
        <w:r w:rsidR="002C578D" w:rsidRPr="006405DC">
          <w:rPr>
            <w:rStyle w:val="Hyperlink"/>
            <w:noProof/>
          </w:rPr>
          <w:t xml:space="preserve"> Monitors</w:t>
        </w:r>
        <w:r w:rsidR="002C578D">
          <w:rPr>
            <w:noProof/>
            <w:webHidden/>
          </w:rPr>
          <w:tab/>
        </w:r>
        <w:r w:rsidR="002C578D">
          <w:rPr>
            <w:noProof/>
            <w:webHidden/>
          </w:rPr>
          <w:fldChar w:fldCharType="begin"/>
        </w:r>
        <w:r w:rsidR="002C578D">
          <w:rPr>
            <w:noProof/>
            <w:webHidden/>
          </w:rPr>
          <w:instrText xml:space="preserve"> PAGEREF _Toc321397155 \h </w:instrText>
        </w:r>
        <w:r w:rsidR="002C578D">
          <w:rPr>
            <w:noProof/>
            <w:webHidden/>
          </w:rPr>
        </w:r>
        <w:r w:rsidR="002C578D">
          <w:rPr>
            <w:noProof/>
            <w:webHidden/>
          </w:rPr>
          <w:fldChar w:fldCharType="separate"/>
        </w:r>
        <w:r w:rsidR="002C578D">
          <w:rPr>
            <w:noProof/>
            <w:webHidden/>
          </w:rPr>
          <w:t>30</w:t>
        </w:r>
        <w:r w:rsidR="002C578D">
          <w:rPr>
            <w:noProof/>
            <w:webHidden/>
          </w:rPr>
          <w:fldChar w:fldCharType="end"/>
        </w:r>
      </w:hyperlink>
    </w:p>
    <w:p w14:paraId="7B93B3EF" w14:textId="77777777" w:rsidR="002C578D" w:rsidRDefault="003006BD">
      <w:pPr>
        <w:pStyle w:val="TOC3"/>
        <w:tabs>
          <w:tab w:val="right" w:leader="dot" w:pos="8630"/>
        </w:tabs>
        <w:rPr>
          <w:noProof/>
        </w:rPr>
      </w:pPr>
      <w:hyperlink w:anchor="_Toc321397156" w:history="1">
        <w:r w:rsidR="002C578D" w:rsidRPr="006405DC">
          <w:rPr>
            <w:rStyle w:val="Hyperlink"/>
            <w:noProof/>
          </w:rPr>
          <w:t>How Health Rolls Up</w:t>
        </w:r>
        <w:r w:rsidR="002C578D">
          <w:rPr>
            <w:noProof/>
            <w:webHidden/>
          </w:rPr>
          <w:tab/>
        </w:r>
        <w:r w:rsidR="002C578D">
          <w:rPr>
            <w:noProof/>
            <w:webHidden/>
          </w:rPr>
          <w:fldChar w:fldCharType="begin"/>
        </w:r>
        <w:r w:rsidR="002C578D">
          <w:rPr>
            <w:noProof/>
            <w:webHidden/>
          </w:rPr>
          <w:instrText xml:space="preserve"> PAGEREF _Toc321397156 \h </w:instrText>
        </w:r>
        <w:r w:rsidR="002C578D">
          <w:rPr>
            <w:noProof/>
            <w:webHidden/>
          </w:rPr>
        </w:r>
        <w:r w:rsidR="002C578D">
          <w:rPr>
            <w:noProof/>
            <w:webHidden/>
          </w:rPr>
          <w:fldChar w:fldCharType="separate"/>
        </w:r>
        <w:r w:rsidR="002C578D">
          <w:rPr>
            <w:noProof/>
            <w:webHidden/>
          </w:rPr>
          <w:t>34</w:t>
        </w:r>
        <w:r w:rsidR="002C578D">
          <w:rPr>
            <w:noProof/>
            <w:webHidden/>
          </w:rPr>
          <w:fldChar w:fldCharType="end"/>
        </w:r>
      </w:hyperlink>
    </w:p>
    <w:p w14:paraId="6C6ADEB1" w14:textId="77777777" w:rsidR="002C578D" w:rsidRDefault="003006BD">
      <w:pPr>
        <w:pStyle w:val="TOC3"/>
        <w:tabs>
          <w:tab w:val="right" w:leader="dot" w:pos="8630"/>
        </w:tabs>
        <w:rPr>
          <w:noProof/>
        </w:rPr>
      </w:pPr>
      <w:hyperlink w:anchor="_Toc321397157" w:history="1">
        <w:r w:rsidR="002C578D" w:rsidRPr="006405DC">
          <w:rPr>
            <w:rStyle w:val="Hyperlink"/>
            <w:noProof/>
          </w:rPr>
          <w:t>How Health Is Indicated in the Operations Console</w:t>
        </w:r>
        <w:r w:rsidR="002C578D">
          <w:rPr>
            <w:noProof/>
            <w:webHidden/>
          </w:rPr>
          <w:tab/>
        </w:r>
        <w:r w:rsidR="002C578D">
          <w:rPr>
            <w:noProof/>
            <w:webHidden/>
          </w:rPr>
          <w:fldChar w:fldCharType="begin"/>
        </w:r>
        <w:r w:rsidR="002C578D">
          <w:rPr>
            <w:noProof/>
            <w:webHidden/>
          </w:rPr>
          <w:instrText xml:space="preserve"> PAGEREF _Toc321397157 \h </w:instrText>
        </w:r>
        <w:r w:rsidR="002C578D">
          <w:rPr>
            <w:noProof/>
            <w:webHidden/>
          </w:rPr>
        </w:r>
        <w:r w:rsidR="002C578D">
          <w:rPr>
            <w:noProof/>
            <w:webHidden/>
          </w:rPr>
          <w:fldChar w:fldCharType="separate"/>
        </w:r>
        <w:r w:rsidR="002C578D">
          <w:rPr>
            <w:noProof/>
            <w:webHidden/>
          </w:rPr>
          <w:t>34</w:t>
        </w:r>
        <w:r w:rsidR="002C578D">
          <w:rPr>
            <w:noProof/>
            <w:webHidden/>
          </w:rPr>
          <w:fldChar w:fldCharType="end"/>
        </w:r>
      </w:hyperlink>
    </w:p>
    <w:p w14:paraId="5AEE2AB4" w14:textId="77777777" w:rsidR="002C578D" w:rsidRDefault="003006BD">
      <w:pPr>
        <w:pStyle w:val="TOC2"/>
        <w:tabs>
          <w:tab w:val="right" w:leader="dot" w:pos="8630"/>
        </w:tabs>
        <w:rPr>
          <w:noProof/>
        </w:rPr>
      </w:pPr>
      <w:hyperlink w:anchor="_Toc321397158" w:history="1">
        <w:r w:rsidR="002C578D" w:rsidRPr="006405DC">
          <w:rPr>
            <w:rStyle w:val="Hyperlink"/>
            <w:noProof/>
          </w:rPr>
          <w:t>Key Monitoring Scenarios</w:t>
        </w:r>
        <w:r w:rsidR="002C578D">
          <w:rPr>
            <w:noProof/>
            <w:webHidden/>
          </w:rPr>
          <w:tab/>
        </w:r>
        <w:r w:rsidR="002C578D">
          <w:rPr>
            <w:noProof/>
            <w:webHidden/>
          </w:rPr>
          <w:fldChar w:fldCharType="begin"/>
        </w:r>
        <w:r w:rsidR="002C578D">
          <w:rPr>
            <w:noProof/>
            <w:webHidden/>
          </w:rPr>
          <w:instrText xml:space="preserve"> PAGEREF _Toc321397158 \h </w:instrText>
        </w:r>
        <w:r w:rsidR="002C578D">
          <w:rPr>
            <w:noProof/>
            <w:webHidden/>
          </w:rPr>
        </w:r>
        <w:r w:rsidR="002C578D">
          <w:rPr>
            <w:noProof/>
            <w:webHidden/>
          </w:rPr>
          <w:fldChar w:fldCharType="separate"/>
        </w:r>
        <w:r w:rsidR="002C578D">
          <w:rPr>
            <w:noProof/>
            <w:webHidden/>
          </w:rPr>
          <w:t>36</w:t>
        </w:r>
        <w:r w:rsidR="002C578D">
          <w:rPr>
            <w:noProof/>
            <w:webHidden/>
          </w:rPr>
          <w:fldChar w:fldCharType="end"/>
        </w:r>
      </w:hyperlink>
    </w:p>
    <w:p w14:paraId="7DE925B6" w14:textId="77777777" w:rsidR="002C578D" w:rsidRDefault="003006BD">
      <w:pPr>
        <w:pStyle w:val="TOC2"/>
        <w:tabs>
          <w:tab w:val="right" w:leader="dot" w:pos="8630"/>
        </w:tabs>
        <w:rPr>
          <w:noProof/>
        </w:rPr>
      </w:pPr>
      <w:hyperlink w:anchor="_Toc321397159" w:history="1">
        <w:r w:rsidR="002C578D" w:rsidRPr="006405DC">
          <w:rPr>
            <w:rStyle w:val="Hyperlink"/>
            <w:noProof/>
          </w:rPr>
          <w:t>Understanding Rules</w:t>
        </w:r>
        <w:r w:rsidR="002C578D">
          <w:rPr>
            <w:noProof/>
            <w:webHidden/>
          </w:rPr>
          <w:tab/>
        </w:r>
        <w:r w:rsidR="002C578D">
          <w:rPr>
            <w:noProof/>
            <w:webHidden/>
          </w:rPr>
          <w:fldChar w:fldCharType="begin"/>
        </w:r>
        <w:r w:rsidR="002C578D">
          <w:rPr>
            <w:noProof/>
            <w:webHidden/>
          </w:rPr>
          <w:instrText xml:space="preserve"> PAGEREF _Toc321397159 \h </w:instrText>
        </w:r>
        <w:r w:rsidR="002C578D">
          <w:rPr>
            <w:noProof/>
            <w:webHidden/>
          </w:rPr>
        </w:r>
        <w:r w:rsidR="002C578D">
          <w:rPr>
            <w:noProof/>
            <w:webHidden/>
          </w:rPr>
          <w:fldChar w:fldCharType="separate"/>
        </w:r>
        <w:r w:rsidR="002C578D">
          <w:rPr>
            <w:noProof/>
            <w:webHidden/>
          </w:rPr>
          <w:t>37</w:t>
        </w:r>
        <w:r w:rsidR="002C578D">
          <w:rPr>
            <w:noProof/>
            <w:webHidden/>
          </w:rPr>
          <w:fldChar w:fldCharType="end"/>
        </w:r>
      </w:hyperlink>
    </w:p>
    <w:p w14:paraId="7458ADA7" w14:textId="77777777" w:rsidR="002C578D" w:rsidRDefault="003006BD">
      <w:pPr>
        <w:pStyle w:val="TOC2"/>
        <w:tabs>
          <w:tab w:val="right" w:leader="dot" w:pos="8630"/>
        </w:tabs>
        <w:rPr>
          <w:noProof/>
        </w:rPr>
      </w:pPr>
      <w:hyperlink w:anchor="_Toc321397160" w:history="1">
        <w:r w:rsidR="002C578D" w:rsidRPr="006405DC">
          <w:rPr>
            <w:rStyle w:val="Hyperlink"/>
            <w:noProof/>
          </w:rPr>
          <w:t>Understanding Tasks</w:t>
        </w:r>
        <w:r w:rsidR="002C578D">
          <w:rPr>
            <w:noProof/>
            <w:webHidden/>
          </w:rPr>
          <w:tab/>
        </w:r>
        <w:r w:rsidR="002C578D">
          <w:rPr>
            <w:noProof/>
            <w:webHidden/>
          </w:rPr>
          <w:fldChar w:fldCharType="begin"/>
        </w:r>
        <w:r w:rsidR="002C578D">
          <w:rPr>
            <w:noProof/>
            <w:webHidden/>
          </w:rPr>
          <w:instrText xml:space="preserve"> PAGEREF _Toc321397160 \h </w:instrText>
        </w:r>
        <w:r w:rsidR="002C578D">
          <w:rPr>
            <w:noProof/>
            <w:webHidden/>
          </w:rPr>
        </w:r>
        <w:r w:rsidR="002C578D">
          <w:rPr>
            <w:noProof/>
            <w:webHidden/>
          </w:rPr>
          <w:fldChar w:fldCharType="separate"/>
        </w:r>
        <w:r w:rsidR="002C578D">
          <w:rPr>
            <w:noProof/>
            <w:webHidden/>
          </w:rPr>
          <w:t>37</w:t>
        </w:r>
        <w:r w:rsidR="002C578D">
          <w:rPr>
            <w:noProof/>
            <w:webHidden/>
          </w:rPr>
          <w:fldChar w:fldCharType="end"/>
        </w:r>
      </w:hyperlink>
    </w:p>
    <w:p w14:paraId="090AC74C" w14:textId="77777777" w:rsidR="002C578D" w:rsidRDefault="003006BD">
      <w:pPr>
        <w:pStyle w:val="TOC2"/>
        <w:tabs>
          <w:tab w:val="right" w:leader="dot" w:pos="8630"/>
        </w:tabs>
        <w:rPr>
          <w:noProof/>
        </w:rPr>
      </w:pPr>
      <w:hyperlink w:anchor="_Toc321397161" w:history="1">
        <w:r w:rsidR="002C578D" w:rsidRPr="006405DC">
          <w:rPr>
            <w:rStyle w:val="Hyperlink"/>
            <w:noProof/>
          </w:rPr>
          <w:t>Viewing Information in the Operations Console</w:t>
        </w:r>
        <w:r w:rsidR="002C578D">
          <w:rPr>
            <w:noProof/>
            <w:webHidden/>
          </w:rPr>
          <w:tab/>
        </w:r>
        <w:r w:rsidR="002C578D">
          <w:rPr>
            <w:noProof/>
            <w:webHidden/>
          </w:rPr>
          <w:fldChar w:fldCharType="begin"/>
        </w:r>
        <w:r w:rsidR="002C578D">
          <w:rPr>
            <w:noProof/>
            <w:webHidden/>
          </w:rPr>
          <w:instrText xml:space="preserve"> PAGEREF _Toc321397161 \h </w:instrText>
        </w:r>
        <w:r w:rsidR="002C578D">
          <w:rPr>
            <w:noProof/>
            <w:webHidden/>
          </w:rPr>
        </w:r>
        <w:r w:rsidR="002C578D">
          <w:rPr>
            <w:noProof/>
            <w:webHidden/>
          </w:rPr>
          <w:fldChar w:fldCharType="separate"/>
        </w:r>
        <w:r w:rsidR="002C578D">
          <w:rPr>
            <w:noProof/>
            <w:webHidden/>
          </w:rPr>
          <w:t>39</w:t>
        </w:r>
        <w:r w:rsidR="002C578D">
          <w:rPr>
            <w:noProof/>
            <w:webHidden/>
          </w:rPr>
          <w:fldChar w:fldCharType="end"/>
        </w:r>
      </w:hyperlink>
    </w:p>
    <w:p w14:paraId="7D8C6A2D" w14:textId="3FB99149" w:rsidR="002C578D" w:rsidRDefault="003006BD">
      <w:pPr>
        <w:pStyle w:val="TOC3"/>
        <w:tabs>
          <w:tab w:val="right" w:leader="dot" w:pos="8630"/>
        </w:tabs>
        <w:rPr>
          <w:noProof/>
        </w:rPr>
      </w:pPr>
      <w:hyperlink w:anchor="_Toc321397162" w:history="1">
        <w:r w:rsidR="002C578D" w:rsidRPr="006405DC">
          <w:rPr>
            <w:rStyle w:val="Hyperlink"/>
            <w:noProof/>
          </w:rPr>
          <w:t>A</w:t>
        </w:r>
        <w:r w:rsidR="00DA2448">
          <w:rPr>
            <w:rStyle w:val="Hyperlink"/>
            <w:noProof/>
          </w:rPr>
          <w:t xml:space="preserve">bout the Operations Manager </w:t>
        </w:r>
        <w:r w:rsidR="002C578D" w:rsidRPr="006405DC">
          <w:rPr>
            <w:rStyle w:val="Hyperlink"/>
            <w:noProof/>
          </w:rPr>
          <w:t>Operations Console</w:t>
        </w:r>
        <w:r w:rsidR="002C578D">
          <w:rPr>
            <w:noProof/>
            <w:webHidden/>
          </w:rPr>
          <w:tab/>
        </w:r>
        <w:r w:rsidR="002C578D">
          <w:rPr>
            <w:noProof/>
            <w:webHidden/>
          </w:rPr>
          <w:fldChar w:fldCharType="begin"/>
        </w:r>
        <w:r w:rsidR="002C578D">
          <w:rPr>
            <w:noProof/>
            <w:webHidden/>
          </w:rPr>
          <w:instrText xml:space="preserve"> PAGEREF _Toc321397162 \h </w:instrText>
        </w:r>
        <w:r w:rsidR="002C578D">
          <w:rPr>
            <w:noProof/>
            <w:webHidden/>
          </w:rPr>
        </w:r>
        <w:r w:rsidR="002C578D">
          <w:rPr>
            <w:noProof/>
            <w:webHidden/>
          </w:rPr>
          <w:fldChar w:fldCharType="separate"/>
        </w:r>
        <w:r w:rsidR="002C578D">
          <w:rPr>
            <w:noProof/>
            <w:webHidden/>
          </w:rPr>
          <w:t>40</w:t>
        </w:r>
        <w:r w:rsidR="002C578D">
          <w:rPr>
            <w:noProof/>
            <w:webHidden/>
          </w:rPr>
          <w:fldChar w:fldCharType="end"/>
        </w:r>
      </w:hyperlink>
    </w:p>
    <w:p w14:paraId="0ED229B3" w14:textId="77777777" w:rsidR="002C578D" w:rsidRDefault="003006BD">
      <w:pPr>
        <w:pStyle w:val="TOC3"/>
        <w:tabs>
          <w:tab w:val="right" w:leader="dot" w:pos="8630"/>
        </w:tabs>
        <w:rPr>
          <w:noProof/>
        </w:rPr>
      </w:pPr>
      <w:hyperlink w:anchor="_Toc321397163" w:history="1">
        <w:r w:rsidR="002C578D" w:rsidRPr="006405DC">
          <w:rPr>
            <w:rStyle w:val="Hyperlink"/>
            <w:noProof/>
          </w:rPr>
          <w:t>Viewing Status and Performance Data in the Monitoring Pane</w:t>
        </w:r>
        <w:r w:rsidR="002C578D">
          <w:rPr>
            <w:noProof/>
            <w:webHidden/>
          </w:rPr>
          <w:tab/>
        </w:r>
        <w:r w:rsidR="002C578D">
          <w:rPr>
            <w:noProof/>
            <w:webHidden/>
          </w:rPr>
          <w:fldChar w:fldCharType="begin"/>
        </w:r>
        <w:r w:rsidR="002C578D">
          <w:rPr>
            <w:noProof/>
            <w:webHidden/>
          </w:rPr>
          <w:instrText xml:space="preserve"> PAGEREF _Toc321397163 \h </w:instrText>
        </w:r>
        <w:r w:rsidR="002C578D">
          <w:rPr>
            <w:noProof/>
            <w:webHidden/>
          </w:rPr>
        </w:r>
        <w:r w:rsidR="002C578D">
          <w:rPr>
            <w:noProof/>
            <w:webHidden/>
          </w:rPr>
          <w:fldChar w:fldCharType="separate"/>
        </w:r>
        <w:r w:rsidR="002C578D">
          <w:rPr>
            <w:noProof/>
            <w:webHidden/>
          </w:rPr>
          <w:t>40</w:t>
        </w:r>
        <w:r w:rsidR="002C578D">
          <w:rPr>
            <w:noProof/>
            <w:webHidden/>
          </w:rPr>
          <w:fldChar w:fldCharType="end"/>
        </w:r>
      </w:hyperlink>
    </w:p>
    <w:p w14:paraId="2F967A7D" w14:textId="77777777" w:rsidR="002C578D" w:rsidRDefault="003006BD">
      <w:pPr>
        <w:pStyle w:val="TOC3"/>
        <w:tabs>
          <w:tab w:val="right" w:leader="dot" w:pos="8630"/>
        </w:tabs>
        <w:rPr>
          <w:noProof/>
        </w:rPr>
      </w:pPr>
      <w:hyperlink w:anchor="_Toc321397164" w:history="1">
        <w:r w:rsidR="002C578D" w:rsidRPr="006405DC">
          <w:rPr>
            <w:rStyle w:val="Hyperlink"/>
            <w:noProof/>
          </w:rPr>
          <w:t>Viewing Management Pack Views in the Authoring Pane</w:t>
        </w:r>
        <w:r w:rsidR="002C578D">
          <w:rPr>
            <w:noProof/>
            <w:webHidden/>
          </w:rPr>
          <w:tab/>
        </w:r>
        <w:r w:rsidR="002C578D">
          <w:rPr>
            <w:noProof/>
            <w:webHidden/>
          </w:rPr>
          <w:fldChar w:fldCharType="begin"/>
        </w:r>
        <w:r w:rsidR="002C578D">
          <w:rPr>
            <w:noProof/>
            <w:webHidden/>
          </w:rPr>
          <w:instrText xml:space="preserve"> PAGEREF _Toc321397164 \h </w:instrText>
        </w:r>
        <w:r w:rsidR="002C578D">
          <w:rPr>
            <w:noProof/>
            <w:webHidden/>
          </w:rPr>
        </w:r>
        <w:r w:rsidR="002C578D">
          <w:rPr>
            <w:noProof/>
            <w:webHidden/>
          </w:rPr>
          <w:fldChar w:fldCharType="separate"/>
        </w:r>
        <w:r w:rsidR="002C578D">
          <w:rPr>
            <w:noProof/>
            <w:webHidden/>
          </w:rPr>
          <w:t>42</w:t>
        </w:r>
        <w:r w:rsidR="002C578D">
          <w:rPr>
            <w:noProof/>
            <w:webHidden/>
          </w:rPr>
          <w:fldChar w:fldCharType="end"/>
        </w:r>
      </w:hyperlink>
    </w:p>
    <w:p w14:paraId="3AE5EBAC" w14:textId="77777777" w:rsidR="002C578D" w:rsidRDefault="003006BD">
      <w:pPr>
        <w:pStyle w:val="TOC3"/>
        <w:tabs>
          <w:tab w:val="right" w:leader="dot" w:pos="8630"/>
        </w:tabs>
        <w:rPr>
          <w:noProof/>
        </w:rPr>
      </w:pPr>
      <w:hyperlink w:anchor="_Toc321397165" w:history="1">
        <w:r w:rsidR="002C578D" w:rsidRPr="006405DC">
          <w:rPr>
            <w:rStyle w:val="Hyperlink"/>
            <w:noProof/>
          </w:rPr>
          <w:t>Viewing Management Pack Rules in the Authoring Pane</w:t>
        </w:r>
        <w:r w:rsidR="002C578D">
          <w:rPr>
            <w:noProof/>
            <w:webHidden/>
          </w:rPr>
          <w:tab/>
        </w:r>
        <w:r w:rsidR="002C578D">
          <w:rPr>
            <w:noProof/>
            <w:webHidden/>
          </w:rPr>
          <w:fldChar w:fldCharType="begin"/>
        </w:r>
        <w:r w:rsidR="002C578D">
          <w:rPr>
            <w:noProof/>
            <w:webHidden/>
          </w:rPr>
          <w:instrText xml:space="preserve"> PAGEREF _Toc321397165 \h </w:instrText>
        </w:r>
        <w:r w:rsidR="002C578D">
          <w:rPr>
            <w:noProof/>
            <w:webHidden/>
          </w:rPr>
        </w:r>
        <w:r w:rsidR="002C578D">
          <w:rPr>
            <w:noProof/>
            <w:webHidden/>
          </w:rPr>
          <w:fldChar w:fldCharType="separate"/>
        </w:r>
        <w:r w:rsidR="002C578D">
          <w:rPr>
            <w:noProof/>
            <w:webHidden/>
          </w:rPr>
          <w:t>43</w:t>
        </w:r>
        <w:r w:rsidR="002C578D">
          <w:rPr>
            <w:noProof/>
            <w:webHidden/>
          </w:rPr>
          <w:fldChar w:fldCharType="end"/>
        </w:r>
      </w:hyperlink>
    </w:p>
    <w:p w14:paraId="218EEC4B" w14:textId="77777777" w:rsidR="002C578D" w:rsidRDefault="003006BD">
      <w:pPr>
        <w:pStyle w:val="TOC3"/>
        <w:tabs>
          <w:tab w:val="right" w:leader="dot" w:pos="8630"/>
        </w:tabs>
        <w:rPr>
          <w:noProof/>
        </w:rPr>
      </w:pPr>
      <w:hyperlink w:anchor="_Toc321397166" w:history="1">
        <w:r w:rsidR="002C578D" w:rsidRPr="006405DC">
          <w:rPr>
            <w:rStyle w:val="Hyperlink"/>
            <w:noProof/>
          </w:rPr>
          <w:t>Viewing Management Pack Object Discoveries in the Authoring Pane</w:t>
        </w:r>
        <w:r w:rsidR="002C578D">
          <w:rPr>
            <w:noProof/>
            <w:webHidden/>
          </w:rPr>
          <w:tab/>
        </w:r>
        <w:r w:rsidR="002C578D">
          <w:rPr>
            <w:noProof/>
            <w:webHidden/>
          </w:rPr>
          <w:fldChar w:fldCharType="begin"/>
        </w:r>
        <w:r w:rsidR="002C578D">
          <w:rPr>
            <w:noProof/>
            <w:webHidden/>
          </w:rPr>
          <w:instrText xml:space="preserve"> PAGEREF _Toc321397166 \h </w:instrText>
        </w:r>
        <w:r w:rsidR="002C578D">
          <w:rPr>
            <w:noProof/>
            <w:webHidden/>
          </w:rPr>
        </w:r>
        <w:r w:rsidR="002C578D">
          <w:rPr>
            <w:noProof/>
            <w:webHidden/>
          </w:rPr>
          <w:fldChar w:fldCharType="separate"/>
        </w:r>
        <w:r w:rsidR="002C578D">
          <w:rPr>
            <w:noProof/>
            <w:webHidden/>
          </w:rPr>
          <w:t>44</w:t>
        </w:r>
        <w:r w:rsidR="002C578D">
          <w:rPr>
            <w:noProof/>
            <w:webHidden/>
          </w:rPr>
          <w:fldChar w:fldCharType="end"/>
        </w:r>
      </w:hyperlink>
    </w:p>
    <w:p w14:paraId="030BC5AD" w14:textId="0F1D4627" w:rsidR="002C578D" w:rsidRDefault="003006BD">
      <w:pPr>
        <w:pStyle w:val="TOC1"/>
        <w:tabs>
          <w:tab w:val="right" w:leader="dot" w:pos="8630"/>
        </w:tabs>
        <w:rPr>
          <w:noProof/>
        </w:rPr>
      </w:pPr>
      <w:hyperlink w:anchor="_Toc321397167" w:history="1">
        <w:r w:rsidR="002C578D" w:rsidRPr="006405DC">
          <w:rPr>
            <w:rStyle w:val="Hyperlink"/>
            <w:noProof/>
          </w:rPr>
          <w:t xml:space="preserve">Using the </w:t>
        </w:r>
        <w:r w:rsidR="0057411C">
          <w:t>System Center Monitoring Pac</w:t>
        </w:r>
        <w:r w:rsidR="00DA2448">
          <w:t xml:space="preserve">k for SharePoint </w:t>
        </w:r>
        <w:r w:rsidR="008D5956">
          <w:t>2019</w:t>
        </w:r>
        <w:r w:rsidR="002C578D" w:rsidRPr="006405DC">
          <w:rPr>
            <w:rStyle w:val="Hyperlink"/>
            <w:noProof/>
          </w:rPr>
          <w:t xml:space="preserve"> Reports</w:t>
        </w:r>
        <w:r w:rsidR="002C578D">
          <w:rPr>
            <w:noProof/>
            <w:webHidden/>
          </w:rPr>
          <w:tab/>
        </w:r>
        <w:r w:rsidR="002C578D">
          <w:rPr>
            <w:noProof/>
            <w:webHidden/>
          </w:rPr>
          <w:fldChar w:fldCharType="begin"/>
        </w:r>
        <w:r w:rsidR="002C578D">
          <w:rPr>
            <w:noProof/>
            <w:webHidden/>
          </w:rPr>
          <w:instrText xml:space="preserve"> PAGEREF _Toc321397167 \h </w:instrText>
        </w:r>
        <w:r w:rsidR="002C578D">
          <w:rPr>
            <w:noProof/>
            <w:webHidden/>
          </w:rPr>
        </w:r>
        <w:r w:rsidR="002C578D">
          <w:rPr>
            <w:noProof/>
            <w:webHidden/>
          </w:rPr>
          <w:fldChar w:fldCharType="separate"/>
        </w:r>
        <w:r w:rsidR="002C578D">
          <w:rPr>
            <w:noProof/>
            <w:webHidden/>
          </w:rPr>
          <w:t>47</w:t>
        </w:r>
        <w:r w:rsidR="002C578D">
          <w:rPr>
            <w:noProof/>
            <w:webHidden/>
          </w:rPr>
          <w:fldChar w:fldCharType="end"/>
        </w:r>
      </w:hyperlink>
    </w:p>
    <w:p w14:paraId="75AB3BCF" w14:textId="77777777" w:rsidR="002C578D" w:rsidRDefault="003006BD">
      <w:pPr>
        <w:pStyle w:val="TOC2"/>
        <w:tabs>
          <w:tab w:val="right" w:leader="dot" w:pos="8630"/>
        </w:tabs>
        <w:rPr>
          <w:noProof/>
        </w:rPr>
      </w:pPr>
      <w:hyperlink w:anchor="_Toc321397168" w:history="1">
        <w:r w:rsidR="002C578D" w:rsidRPr="006405DC">
          <w:rPr>
            <w:rStyle w:val="Hyperlink"/>
            <w:noProof/>
          </w:rPr>
          <w:t>Selecting a Report</w:t>
        </w:r>
        <w:r w:rsidR="002C578D">
          <w:rPr>
            <w:noProof/>
            <w:webHidden/>
          </w:rPr>
          <w:tab/>
        </w:r>
        <w:r w:rsidR="002C578D">
          <w:rPr>
            <w:noProof/>
            <w:webHidden/>
          </w:rPr>
          <w:fldChar w:fldCharType="begin"/>
        </w:r>
        <w:r w:rsidR="002C578D">
          <w:rPr>
            <w:noProof/>
            <w:webHidden/>
          </w:rPr>
          <w:instrText xml:space="preserve"> PAGEREF _Toc321397168 \h </w:instrText>
        </w:r>
        <w:r w:rsidR="002C578D">
          <w:rPr>
            <w:noProof/>
            <w:webHidden/>
          </w:rPr>
        </w:r>
        <w:r w:rsidR="002C578D">
          <w:rPr>
            <w:noProof/>
            <w:webHidden/>
          </w:rPr>
          <w:fldChar w:fldCharType="separate"/>
        </w:r>
        <w:r w:rsidR="002C578D">
          <w:rPr>
            <w:noProof/>
            <w:webHidden/>
          </w:rPr>
          <w:t>47</w:t>
        </w:r>
        <w:r w:rsidR="002C578D">
          <w:rPr>
            <w:noProof/>
            <w:webHidden/>
          </w:rPr>
          <w:fldChar w:fldCharType="end"/>
        </w:r>
      </w:hyperlink>
    </w:p>
    <w:p w14:paraId="45227CB9" w14:textId="77777777" w:rsidR="002C578D" w:rsidRDefault="003006BD">
      <w:pPr>
        <w:pStyle w:val="TOC2"/>
        <w:tabs>
          <w:tab w:val="right" w:leader="dot" w:pos="8630"/>
        </w:tabs>
        <w:rPr>
          <w:noProof/>
        </w:rPr>
      </w:pPr>
      <w:hyperlink w:anchor="_Toc321397169" w:history="1">
        <w:r w:rsidR="002C578D" w:rsidRPr="006405DC">
          <w:rPr>
            <w:rStyle w:val="Hyperlink"/>
            <w:noProof/>
          </w:rPr>
          <w:t>Report Descriptions</w:t>
        </w:r>
        <w:r w:rsidR="002C578D">
          <w:rPr>
            <w:noProof/>
            <w:webHidden/>
          </w:rPr>
          <w:tab/>
        </w:r>
        <w:r w:rsidR="002C578D">
          <w:rPr>
            <w:noProof/>
            <w:webHidden/>
          </w:rPr>
          <w:fldChar w:fldCharType="begin"/>
        </w:r>
        <w:r w:rsidR="002C578D">
          <w:rPr>
            <w:noProof/>
            <w:webHidden/>
          </w:rPr>
          <w:instrText xml:space="preserve"> PAGEREF _Toc321397169 \h </w:instrText>
        </w:r>
        <w:r w:rsidR="002C578D">
          <w:rPr>
            <w:noProof/>
            <w:webHidden/>
          </w:rPr>
        </w:r>
        <w:r w:rsidR="002C578D">
          <w:rPr>
            <w:noProof/>
            <w:webHidden/>
          </w:rPr>
          <w:fldChar w:fldCharType="separate"/>
        </w:r>
        <w:r w:rsidR="002C578D">
          <w:rPr>
            <w:noProof/>
            <w:webHidden/>
          </w:rPr>
          <w:t>48</w:t>
        </w:r>
        <w:r w:rsidR="002C578D">
          <w:rPr>
            <w:noProof/>
            <w:webHidden/>
          </w:rPr>
          <w:fldChar w:fldCharType="end"/>
        </w:r>
      </w:hyperlink>
    </w:p>
    <w:p w14:paraId="57178DD0" w14:textId="77777777" w:rsidR="00435C45" w:rsidRDefault="00435C45" w:rsidP="00435C45">
      <w:pPr>
        <w:sectPr w:rsidR="00435C45" w:rsidSect="0057411C">
          <w:footerReference w:type="default" r:id="rId15"/>
          <w:headerReference w:type="first" r:id="rId16"/>
          <w:pgSz w:w="12240" w:h="15840" w:code="1"/>
          <w:pgMar w:top="1440" w:right="1800" w:bottom="1440" w:left="1800" w:header="720" w:footer="720" w:gutter="0"/>
          <w:pgNumType w:fmt="lowerRoman" w:start="1"/>
          <w:cols w:space="720"/>
          <w:titlePg/>
          <w:docGrid w:linePitch="299"/>
        </w:sectPr>
      </w:pPr>
      <w:r>
        <w:fldChar w:fldCharType="end"/>
      </w:r>
    </w:p>
    <w:p w14:paraId="3DA83EC7" w14:textId="77777777" w:rsidR="00435C45" w:rsidRPr="002A6183" w:rsidRDefault="00435C45" w:rsidP="00435C45">
      <w:pPr>
        <w:pStyle w:val="Heading1"/>
      </w:pPr>
      <w:bookmarkStart w:id="1" w:name="_Toc321397134"/>
      <w:r>
        <w:lastRenderedPageBreak/>
        <w:t>Quick Start</w:t>
      </w:r>
      <w:bookmarkEnd w:id="1"/>
      <w:r>
        <w:t xml:space="preserve"> </w:t>
      </w:r>
    </w:p>
    <w:p w14:paraId="7A7D2671" w14:textId="77777777" w:rsidR="00435C45" w:rsidRPr="00D61441" w:rsidRDefault="00435C45" w:rsidP="00435C45">
      <w:pPr>
        <w:rPr>
          <w:b/>
        </w:rPr>
      </w:pPr>
      <w:r w:rsidRPr="00D61441">
        <w:rPr>
          <w:b/>
        </w:rPr>
        <w:t xml:space="preserve">Required </w:t>
      </w:r>
      <w:r>
        <w:rPr>
          <w:b/>
        </w:rPr>
        <w:t>Software System</w:t>
      </w:r>
    </w:p>
    <w:p w14:paraId="2E38A833" w14:textId="6AB7D89F" w:rsidR="00435C45" w:rsidRPr="008D5956" w:rsidRDefault="00435C45" w:rsidP="00435C45">
      <w:pPr>
        <w:rPr>
          <w:rFonts w:cstheme="minorHAnsi"/>
        </w:rPr>
      </w:pPr>
      <w:r>
        <w:t xml:space="preserve">System Center </w:t>
      </w:r>
      <w:r w:rsidR="00DA2448">
        <w:rPr>
          <w:rFonts w:cs="MS Shell Dlg"/>
        </w:rPr>
        <w:t>Op</w:t>
      </w:r>
      <w:r w:rsidR="00485582">
        <w:rPr>
          <w:rFonts w:cs="MS Shell Dlg"/>
        </w:rPr>
        <w:t>erations Manager 2012</w:t>
      </w:r>
      <w:r>
        <w:rPr>
          <w:rFonts w:cs="MS Shell Dlg"/>
        </w:rPr>
        <w:t xml:space="preserve"> </w:t>
      </w:r>
      <w:r w:rsidR="008D5956">
        <w:rPr>
          <w:rFonts w:cs="MS Shell Dlg"/>
        </w:rPr>
        <w:t>or newer (1801+ recommended),</w:t>
      </w:r>
      <w:r w:rsidRPr="008D5956">
        <w:rPr>
          <w:rFonts w:cstheme="minorHAnsi"/>
        </w:rPr>
        <w:t xml:space="preserve"> </w:t>
      </w:r>
      <w:r w:rsidR="008D5956" w:rsidRPr="008D5956">
        <w:rPr>
          <w:rFonts w:cstheme="minorHAnsi"/>
          <w:color w:val="000000"/>
          <w:shd w:val="clear" w:color="auto" w:fill="FFFFFF"/>
        </w:rPr>
        <w:t xml:space="preserve">Windows Server 2016 or 2019, and Microsoft SQL Server 2016 or 2017 RTM </w:t>
      </w:r>
      <w:r w:rsidR="00D579A4" w:rsidRPr="008D5956">
        <w:rPr>
          <w:rFonts w:cstheme="minorHAnsi"/>
        </w:rPr>
        <w:t>with Full-Text Search feature</w:t>
      </w:r>
      <w:r w:rsidRPr="008D5956">
        <w:rPr>
          <w:rFonts w:cstheme="minorHAnsi"/>
        </w:rPr>
        <w:t xml:space="preserve"> are required to run </w:t>
      </w:r>
      <w:r w:rsidR="0057411C" w:rsidRPr="008D5956">
        <w:rPr>
          <w:rFonts w:cstheme="minorHAnsi"/>
        </w:rPr>
        <w:t>System Center Monitoring Pac</w:t>
      </w:r>
      <w:r w:rsidR="00DA2448" w:rsidRPr="008D5956">
        <w:rPr>
          <w:rFonts w:cstheme="minorHAnsi"/>
        </w:rPr>
        <w:t xml:space="preserve">k for SharePoint </w:t>
      </w:r>
      <w:r w:rsidR="008D5956" w:rsidRPr="008D5956">
        <w:rPr>
          <w:rFonts w:cstheme="minorHAnsi"/>
        </w:rPr>
        <w:t>2019</w:t>
      </w:r>
      <w:r w:rsidR="00DA2448" w:rsidRPr="008D5956">
        <w:rPr>
          <w:rFonts w:cstheme="minorHAnsi"/>
        </w:rPr>
        <w:t>.</w:t>
      </w:r>
    </w:p>
    <w:p w14:paraId="4E997CC6" w14:textId="77777777" w:rsidR="00435C45" w:rsidRDefault="00435C45" w:rsidP="00130758">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rPr>
          <w:rFonts w:ascii="MS Shell Dlg" w:hAnsi="MS Shell Dlg" w:cs="MS Shell Dlg"/>
          <w:sz w:val="15"/>
          <w:szCs w:val="15"/>
        </w:rPr>
      </w:pPr>
    </w:p>
    <w:p w14:paraId="7154A65F" w14:textId="77777777" w:rsidR="00435C45" w:rsidRPr="00942C04" w:rsidRDefault="00435C45" w:rsidP="00435C45">
      <w:pPr>
        <w:rPr>
          <w:b/>
        </w:rPr>
      </w:pPr>
      <w:r w:rsidRPr="00942C04">
        <w:rPr>
          <w:b/>
        </w:rPr>
        <w:t>Get started</w:t>
      </w:r>
    </w:p>
    <w:p w14:paraId="577F80AC" w14:textId="76815259" w:rsidR="00435C45" w:rsidRPr="00942C04" w:rsidRDefault="00435C45" w:rsidP="00435C45">
      <w:pPr>
        <w:textAlignment w:val="top"/>
        <w:rPr>
          <w:rFonts w:eastAsia="Times New Roman"/>
        </w:rPr>
      </w:pPr>
      <w:r w:rsidRPr="00942C04">
        <w:rPr>
          <w:rFonts w:eastAsia="Times New Roman"/>
        </w:rPr>
        <w:t>This section provides instruction</w:t>
      </w:r>
      <w:r>
        <w:rPr>
          <w:rFonts w:eastAsia="Times New Roman"/>
        </w:rPr>
        <w:t>s</w:t>
      </w:r>
      <w:r w:rsidRPr="00942C04">
        <w:rPr>
          <w:rFonts w:eastAsia="Times New Roman"/>
        </w:rPr>
        <w:t xml:space="preserve"> </w:t>
      </w:r>
      <w:r>
        <w:rPr>
          <w:rFonts w:eastAsia="Times New Roman"/>
        </w:rPr>
        <w:t>for</w:t>
      </w:r>
      <w:r w:rsidRPr="00942C04">
        <w:rPr>
          <w:rFonts w:eastAsia="Times New Roman"/>
        </w:rPr>
        <w:t xml:space="preserve"> </w:t>
      </w:r>
      <w:r>
        <w:rPr>
          <w:rFonts w:eastAsia="Times New Roman"/>
        </w:rPr>
        <w:t xml:space="preserve">setting up the </w:t>
      </w:r>
      <w:r w:rsidRPr="00942C04">
        <w:rPr>
          <w:rFonts w:eastAsia="Times New Roman"/>
        </w:rPr>
        <w:t>environment, importing management pack</w:t>
      </w:r>
      <w:r>
        <w:rPr>
          <w:rFonts w:eastAsia="Times New Roman"/>
        </w:rPr>
        <w:t>s</w:t>
      </w:r>
      <w:r w:rsidRPr="00942C04">
        <w:rPr>
          <w:rFonts w:eastAsia="Times New Roman"/>
        </w:rPr>
        <w:t xml:space="preserve"> and configuring the system for monitoring using </w:t>
      </w:r>
      <w:r w:rsidR="00D579A4">
        <w:rPr>
          <w:rFonts w:cs="MS Shell Dlg"/>
        </w:rPr>
        <w:t>Operations Manager</w:t>
      </w:r>
      <w:r w:rsidRPr="00942C04">
        <w:rPr>
          <w:rFonts w:eastAsia="Times New Roman"/>
        </w:rPr>
        <w:t xml:space="preserve">. </w:t>
      </w:r>
    </w:p>
    <w:p w14:paraId="5178318E" w14:textId="1D2EF972" w:rsidR="00DA2448" w:rsidRPr="00DA2448" w:rsidRDefault="00435C45" w:rsidP="00DA2448">
      <w:pPr>
        <w:pStyle w:val="ListParagraph"/>
        <w:numPr>
          <w:ilvl w:val="0"/>
          <w:numId w:val="15"/>
        </w:numPr>
        <w:spacing w:before="100" w:beforeAutospacing="1" w:after="100" w:afterAutospacing="1"/>
        <w:rPr>
          <w:rFonts w:eastAsia="Times New Roman"/>
        </w:rPr>
      </w:pPr>
      <w:r w:rsidRPr="00DA2448">
        <w:rPr>
          <w:rFonts w:eastAsia="Times New Roman"/>
        </w:rPr>
        <w:t>Setup the Syste</w:t>
      </w:r>
      <w:r w:rsidR="00DA2448" w:rsidRPr="00DA2448">
        <w:rPr>
          <w:rFonts w:eastAsia="Times New Roman"/>
        </w:rPr>
        <w:t xml:space="preserve">m Center Operation Manager </w:t>
      </w:r>
      <w:r w:rsidRPr="00DA2448">
        <w:rPr>
          <w:rFonts w:eastAsia="Times New Roman"/>
        </w:rPr>
        <w:t>servers. For more information about installing and configuring</w:t>
      </w:r>
      <w:r w:rsidRPr="00DA2448">
        <w:rPr>
          <w:rFonts w:cs="MS Shell Dlg"/>
        </w:rPr>
        <w:t xml:space="preserve"> </w:t>
      </w:r>
      <w:r w:rsidR="00DA2448" w:rsidRPr="00DA2448">
        <w:rPr>
          <w:rFonts w:cs="MS Shell Dlg"/>
        </w:rPr>
        <w:t>Operations Manager</w:t>
      </w:r>
      <w:r w:rsidRPr="00DA2448">
        <w:rPr>
          <w:rFonts w:eastAsia="Times New Roman"/>
        </w:rPr>
        <w:t xml:space="preserve">, see the </w:t>
      </w:r>
      <w:r w:rsidR="00DA2448" w:rsidRPr="00DA2448">
        <w:rPr>
          <w:rFonts w:eastAsia="Times New Roman"/>
        </w:rPr>
        <w:t xml:space="preserve">Operations Manager </w:t>
      </w:r>
      <w:r w:rsidRPr="00DA2448">
        <w:rPr>
          <w:rFonts w:eastAsia="Times New Roman"/>
        </w:rPr>
        <w:t xml:space="preserve">Guide at </w:t>
      </w:r>
      <w:r w:rsidR="008D5956" w:rsidRPr="008D5956">
        <w:rPr>
          <w:rStyle w:val="Hyperlink"/>
          <w:sz w:val="22"/>
          <w:szCs w:val="22"/>
        </w:rPr>
        <w:t>https://docs.microsoft.com/en-us/system-center/scom/manage-operations-guide-overview?view=sc-om-1807</w:t>
      </w:r>
      <w:r w:rsidR="00DA2448">
        <w:t xml:space="preserve">. </w:t>
      </w:r>
    </w:p>
    <w:p w14:paraId="0B120415" w14:textId="77777777" w:rsidR="00435C45" w:rsidRPr="00DA2448" w:rsidDel="00B2303E" w:rsidRDefault="00435C45" w:rsidP="00DA2448">
      <w:pPr>
        <w:pStyle w:val="ListParagraph"/>
        <w:numPr>
          <w:ilvl w:val="0"/>
          <w:numId w:val="15"/>
        </w:numPr>
        <w:spacing w:before="100" w:beforeAutospacing="1" w:after="100" w:afterAutospacing="1"/>
        <w:rPr>
          <w:rFonts w:eastAsia="Times New Roman"/>
        </w:rPr>
      </w:pPr>
      <w:r w:rsidRPr="00DA2448">
        <w:rPr>
          <w:rFonts w:eastAsia="Times New Roman"/>
        </w:rPr>
        <w:t xml:space="preserve">Identify </w:t>
      </w:r>
      <w:proofErr w:type="gramStart"/>
      <w:r w:rsidRPr="00DA2448">
        <w:rPr>
          <w:rFonts w:eastAsia="Times New Roman"/>
        </w:rPr>
        <w:t>all of</w:t>
      </w:r>
      <w:proofErr w:type="gramEnd"/>
      <w:r w:rsidRPr="00DA2448">
        <w:rPr>
          <w:rFonts w:eastAsia="Times New Roman"/>
        </w:rPr>
        <w:t xml:space="preserve"> the servers in the farm. You can identify </w:t>
      </w:r>
      <w:proofErr w:type="gramStart"/>
      <w:r w:rsidRPr="00DA2448">
        <w:rPr>
          <w:rFonts w:eastAsia="Times New Roman"/>
        </w:rPr>
        <w:t>all of</w:t>
      </w:r>
      <w:proofErr w:type="gramEnd"/>
      <w:r w:rsidRPr="00DA2448">
        <w:rPr>
          <w:rFonts w:eastAsia="Times New Roman"/>
        </w:rPr>
        <w:t xml:space="preserve"> the servers in the farm by using the Central Administration Web site.  If your installation of SharePoint fails to install components on a particular server, it is recommended you troubleshoot the server or remove the server from the farm so the server does not appear in Central Admin; failing to do so may add complications in the management pack discovery.  </w:t>
      </w:r>
      <w:r w:rsidRPr="00DA2448">
        <w:rPr>
          <w:rFonts w:eastAsia="Times New Roman"/>
          <w:b/>
        </w:rPr>
        <w:br/>
        <w:t xml:space="preserve">Note: </w:t>
      </w:r>
      <w:r w:rsidRPr="00DA2448">
        <w:rPr>
          <w:rFonts w:eastAsia="Times New Roman"/>
        </w:rPr>
        <w:t xml:space="preserve">If discovery misses any server in the branch, discovery or monitoring may not function correctly. </w:t>
      </w:r>
    </w:p>
    <w:p w14:paraId="4D3357E5" w14:textId="6FAB8B09" w:rsidR="00435C45" w:rsidRDefault="00435C45" w:rsidP="00DA2448">
      <w:pPr>
        <w:pStyle w:val="ListParagraph"/>
        <w:numPr>
          <w:ilvl w:val="0"/>
          <w:numId w:val="15"/>
        </w:numPr>
        <w:spacing w:before="100" w:beforeAutospacing="1" w:after="100" w:afterAutospacing="1"/>
        <w:rPr>
          <w:rFonts w:eastAsia="Times New Roman"/>
        </w:rPr>
      </w:pPr>
      <w:r w:rsidRPr="00942C04">
        <w:rPr>
          <w:rFonts w:eastAsia="Times New Roman"/>
        </w:rPr>
        <w:t xml:space="preserve">Install </w:t>
      </w:r>
      <w:r w:rsidR="00DA2448">
        <w:rPr>
          <w:rFonts w:cs="MS Shell Dlg"/>
        </w:rPr>
        <w:t xml:space="preserve">Operations Manager </w:t>
      </w:r>
      <w:r w:rsidRPr="00942C04">
        <w:rPr>
          <w:rFonts w:eastAsia="Times New Roman"/>
        </w:rPr>
        <w:t xml:space="preserve">agent on servers identified in </w:t>
      </w:r>
      <w:r>
        <w:rPr>
          <w:rFonts w:eastAsia="Times New Roman"/>
        </w:rPr>
        <w:t xml:space="preserve">step </w:t>
      </w:r>
      <w:r w:rsidRPr="00942C04">
        <w:rPr>
          <w:rFonts w:eastAsia="Times New Roman"/>
        </w:rPr>
        <w:t xml:space="preserve">2 by running </w:t>
      </w:r>
      <w:r>
        <w:rPr>
          <w:rFonts w:eastAsia="Times New Roman"/>
        </w:rPr>
        <w:t xml:space="preserve">the </w:t>
      </w:r>
      <w:r w:rsidR="00DA2448">
        <w:rPr>
          <w:rFonts w:cs="MS Shell Dlg"/>
        </w:rPr>
        <w:t xml:space="preserve">Operations Manager </w:t>
      </w:r>
      <w:r w:rsidRPr="00F46029">
        <w:t>Discovery Wizard</w:t>
      </w:r>
      <w:r w:rsidRPr="00942C04">
        <w:rPr>
          <w:rFonts w:eastAsia="Times New Roman"/>
        </w:rPr>
        <w:t xml:space="preserve">. It is recommended </w:t>
      </w:r>
      <w:r>
        <w:rPr>
          <w:rFonts w:eastAsia="Times New Roman"/>
        </w:rPr>
        <w:t>that you</w:t>
      </w:r>
      <w:r w:rsidRPr="00942C04">
        <w:rPr>
          <w:rFonts w:eastAsia="Times New Roman"/>
        </w:rPr>
        <w:t xml:space="preserve"> install </w:t>
      </w:r>
      <w:r>
        <w:rPr>
          <w:rFonts w:eastAsia="Times New Roman"/>
        </w:rPr>
        <w:t xml:space="preserve">the </w:t>
      </w:r>
      <w:r w:rsidRPr="00942C04">
        <w:rPr>
          <w:rFonts w:eastAsia="Times New Roman"/>
        </w:rPr>
        <w:t xml:space="preserve">agent by adding </w:t>
      </w:r>
      <w:r>
        <w:rPr>
          <w:rFonts w:eastAsia="Times New Roman"/>
        </w:rPr>
        <w:t>computers</w:t>
      </w:r>
      <w:r w:rsidRPr="00942C04">
        <w:rPr>
          <w:rFonts w:eastAsia="Times New Roman"/>
        </w:rPr>
        <w:t xml:space="preserve"> to agent managed through </w:t>
      </w:r>
      <w:r w:rsidR="00DA2448">
        <w:rPr>
          <w:rFonts w:cs="MS Shell Dlg"/>
        </w:rPr>
        <w:t xml:space="preserve">Operations Manager </w:t>
      </w:r>
      <w:r w:rsidRPr="00942C04">
        <w:rPr>
          <w:rFonts w:eastAsia="Times New Roman"/>
        </w:rPr>
        <w:t xml:space="preserve">console. </w:t>
      </w:r>
      <w:r>
        <w:rPr>
          <w:rFonts w:eastAsia="Times New Roman"/>
        </w:rPr>
        <w:t xml:space="preserve">For more information about installing </w:t>
      </w:r>
      <w:r w:rsidR="00DA2448">
        <w:rPr>
          <w:rFonts w:cs="MS Shell Dlg"/>
        </w:rPr>
        <w:t xml:space="preserve">Operations Manager </w:t>
      </w:r>
      <w:r>
        <w:rPr>
          <w:rFonts w:eastAsia="Times New Roman"/>
        </w:rPr>
        <w:t xml:space="preserve">agents, </w:t>
      </w:r>
      <w:r w:rsidR="00DA2448" w:rsidRPr="00DA2448">
        <w:rPr>
          <w:rFonts w:eastAsia="Times New Roman"/>
        </w:rPr>
        <w:t xml:space="preserve">see the Operations Manager Guide at </w:t>
      </w:r>
      <w:r w:rsidR="008D5956" w:rsidRPr="008D5956">
        <w:rPr>
          <w:rStyle w:val="Hyperlink"/>
          <w:sz w:val="22"/>
          <w:szCs w:val="22"/>
        </w:rPr>
        <w:t>https://docs.microsoft.com/en-us/system-center/scom/manage-operations-guide-overview?view=sc-om-1807</w:t>
      </w:r>
      <w:r w:rsidR="00DA2448">
        <w:t>.</w:t>
      </w:r>
    </w:p>
    <w:p w14:paraId="45BFC3DC" w14:textId="77777777" w:rsidR="00435C45" w:rsidRDefault="00435C45" w:rsidP="00DA2448">
      <w:pPr>
        <w:spacing w:before="100" w:beforeAutospacing="1" w:after="100" w:afterAutospacing="1"/>
        <w:ind w:firstLine="360"/>
      </w:pPr>
      <w:r w:rsidRPr="008F4D73">
        <w:rPr>
          <w:b/>
        </w:rPr>
        <w:t>Note</w:t>
      </w:r>
      <w:r>
        <w:t>: I</w:t>
      </w:r>
      <w:r w:rsidRPr="00F46029">
        <w:t xml:space="preserve">f </w:t>
      </w:r>
      <w:r>
        <w:t xml:space="preserve">an </w:t>
      </w:r>
      <w:r w:rsidRPr="00F46029">
        <w:t xml:space="preserve">agent is already installed on </w:t>
      </w:r>
      <w:r>
        <w:t>the farm</w:t>
      </w:r>
      <w:r w:rsidRPr="00F46029">
        <w:t xml:space="preserve"> </w:t>
      </w:r>
      <w:r>
        <w:t>computers, you can skip this step</w:t>
      </w:r>
      <w:r w:rsidRPr="00F46029">
        <w:t>.</w:t>
      </w:r>
    </w:p>
    <w:p w14:paraId="68C99654" w14:textId="487451FC" w:rsidR="00435C45" w:rsidRDefault="00435C45" w:rsidP="00435C45">
      <w:pPr>
        <w:pStyle w:val="ListParagraph"/>
        <w:numPr>
          <w:ilvl w:val="0"/>
          <w:numId w:val="15"/>
        </w:numPr>
        <w:spacing w:before="100" w:beforeAutospacing="1" w:after="100" w:afterAutospacing="1"/>
        <w:rPr>
          <w:rFonts w:eastAsia="Times New Roman"/>
        </w:rPr>
      </w:pPr>
      <w:r w:rsidRPr="00942C04">
        <w:rPr>
          <w:rFonts w:eastAsia="Times New Roman"/>
        </w:rPr>
        <w:t xml:space="preserve">Configure </w:t>
      </w:r>
      <w:r w:rsidR="00DA2448">
        <w:rPr>
          <w:rFonts w:eastAsia="Times New Roman"/>
        </w:rPr>
        <w:t xml:space="preserve">Operations Manager </w:t>
      </w:r>
      <w:r w:rsidRPr="00942C04">
        <w:rPr>
          <w:rFonts w:eastAsia="Times New Roman"/>
        </w:rPr>
        <w:t xml:space="preserve">alert notification – refer to the general guideline from </w:t>
      </w:r>
      <w:r w:rsidR="00DA2448">
        <w:rPr>
          <w:rFonts w:eastAsia="Times New Roman"/>
        </w:rPr>
        <w:t xml:space="preserve">Operations Manager </w:t>
      </w:r>
      <w:r w:rsidRPr="00942C04">
        <w:rPr>
          <w:rFonts w:eastAsia="Times New Roman"/>
        </w:rPr>
        <w:t>guide.</w:t>
      </w:r>
    </w:p>
    <w:p w14:paraId="1898F254" w14:textId="6FEEAE99" w:rsidR="00435C45" w:rsidRDefault="00435C45" w:rsidP="00D579A4">
      <w:pPr>
        <w:pStyle w:val="ListParagraph"/>
        <w:numPr>
          <w:ilvl w:val="0"/>
          <w:numId w:val="15"/>
        </w:numPr>
        <w:spacing w:before="100" w:beforeAutospacing="1" w:after="100" w:afterAutospacing="1"/>
        <w:rPr>
          <w:rFonts w:eastAsia="Times New Roman"/>
        </w:rPr>
      </w:pPr>
      <w:r>
        <w:rPr>
          <w:rFonts w:eastAsia="Times New Roman"/>
        </w:rPr>
        <w:lastRenderedPageBreak/>
        <w:t>We r</w:t>
      </w:r>
      <w:r w:rsidRPr="00942C04">
        <w:rPr>
          <w:rFonts w:eastAsia="Times New Roman"/>
        </w:rPr>
        <w:t>ecommended</w:t>
      </w:r>
      <w:r>
        <w:rPr>
          <w:rFonts w:eastAsia="Times New Roman"/>
        </w:rPr>
        <w:t xml:space="preserve"> that you i</w:t>
      </w:r>
      <w:r w:rsidRPr="00942C04">
        <w:rPr>
          <w:rFonts w:eastAsia="Times New Roman"/>
        </w:rPr>
        <w:t xml:space="preserve">mport and configure </w:t>
      </w:r>
      <w:r>
        <w:rPr>
          <w:rFonts w:eastAsia="Times New Roman"/>
        </w:rPr>
        <w:t xml:space="preserve">the </w:t>
      </w:r>
      <w:r w:rsidRPr="00FD7675">
        <w:rPr>
          <w:rFonts w:eastAsia="Times New Roman"/>
        </w:rPr>
        <w:t>Windows Server Operating System</w:t>
      </w:r>
      <w:r w:rsidRPr="00942C04">
        <w:rPr>
          <w:rFonts w:eastAsia="Times New Roman"/>
        </w:rPr>
        <w:t xml:space="preserve">, SQL </w:t>
      </w:r>
      <w:r>
        <w:rPr>
          <w:rFonts w:eastAsia="Times New Roman"/>
        </w:rPr>
        <w:t>Server</w:t>
      </w:r>
      <w:r w:rsidR="00D579A4">
        <w:rPr>
          <w:rFonts w:eastAsia="Times New Roman" w:cstheme="minorHAnsi"/>
        </w:rPr>
        <w:t>®</w:t>
      </w:r>
      <w:r>
        <w:rPr>
          <w:rFonts w:eastAsia="Times New Roman"/>
        </w:rPr>
        <w:t>, and</w:t>
      </w:r>
      <w:r w:rsidRPr="00942C04">
        <w:rPr>
          <w:rFonts w:eastAsia="Times New Roman"/>
        </w:rPr>
        <w:t xml:space="preserve"> </w:t>
      </w:r>
      <w:r w:rsidRPr="009620EF">
        <w:rPr>
          <w:rFonts w:eastAsia="Times New Roman"/>
        </w:rPr>
        <w:t>Windows Server Inte</w:t>
      </w:r>
      <w:r>
        <w:rPr>
          <w:rFonts w:eastAsia="Times New Roman"/>
        </w:rPr>
        <w:t>rnet Information Services (IIS)</w:t>
      </w:r>
      <w:r w:rsidRPr="00942C04">
        <w:rPr>
          <w:rFonts w:eastAsia="Times New Roman"/>
        </w:rPr>
        <w:t xml:space="preserve"> </w:t>
      </w:r>
      <w:r>
        <w:rPr>
          <w:rFonts w:eastAsia="Times New Roman"/>
        </w:rPr>
        <w:t>Management Pack</w:t>
      </w:r>
      <w:r w:rsidRPr="00942C04">
        <w:rPr>
          <w:rFonts w:eastAsia="Times New Roman"/>
        </w:rPr>
        <w:t xml:space="preserve">s </w:t>
      </w:r>
      <w:r>
        <w:rPr>
          <w:rFonts w:eastAsia="Times New Roman"/>
        </w:rPr>
        <w:t>according to</w:t>
      </w:r>
      <w:r w:rsidRPr="00942C04">
        <w:rPr>
          <w:rFonts w:eastAsia="Times New Roman"/>
        </w:rPr>
        <w:t xml:space="preserve"> the </w:t>
      </w:r>
      <w:r>
        <w:rPr>
          <w:rFonts w:eastAsia="Times New Roman"/>
        </w:rPr>
        <w:t>Management Pack</w:t>
      </w:r>
      <w:r w:rsidRPr="00942C04">
        <w:rPr>
          <w:rFonts w:eastAsia="Times New Roman"/>
        </w:rPr>
        <w:t xml:space="preserve"> guides. These </w:t>
      </w:r>
      <w:r>
        <w:rPr>
          <w:rFonts w:eastAsia="Times New Roman"/>
        </w:rPr>
        <w:t>Management Pack</w:t>
      </w:r>
      <w:r w:rsidRPr="00942C04">
        <w:rPr>
          <w:rFonts w:eastAsia="Times New Roman"/>
        </w:rPr>
        <w:t xml:space="preserve">s are available at </w:t>
      </w:r>
      <w:hyperlink w:history="1"/>
      <w:r w:rsidR="002600C8" w:rsidRPr="002600C8">
        <w:t xml:space="preserve"> </w:t>
      </w:r>
      <w:r w:rsidR="008D5956" w:rsidRPr="008D5956">
        <w:rPr>
          <w:rStyle w:val="Hyperlink"/>
          <w:sz w:val="22"/>
          <w:szCs w:val="22"/>
        </w:rPr>
        <w:t>https://www.microsoft.com/en-us/download/details.aspx?id=54445</w:t>
      </w:r>
      <w:r w:rsidR="00D579A4">
        <w:t>.</w:t>
      </w:r>
      <w:r w:rsidR="002600C8">
        <w:t xml:space="preserve">  </w:t>
      </w:r>
      <w:r>
        <w:t xml:space="preserve">Ensure that you are using the matching Management Packs for Windows </w:t>
      </w:r>
      <w:r w:rsidR="008D5956">
        <w:t>2016 or 2019</w:t>
      </w:r>
      <w:r w:rsidR="00D24232">
        <w:t xml:space="preserve">, whichever you are using on your SharePoint servers. </w:t>
      </w:r>
    </w:p>
    <w:p w14:paraId="3E9543E0" w14:textId="02B49A0B" w:rsidR="00435C45" w:rsidRDefault="00435C45" w:rsidP="00435C45">
      <w:pPr>
        <w:pStyle w:val="ListParagraph"/>
        <w:numPr>
          <w:ilvl w:val="0"/>
          <w:numId w:val="15"/>
        </w:numPr>
        <w:spacing w:before="100" w:beforeAutospacing="1" w:after="100" w:afterAutospacing="1"/>
        <w:rPr>
          <w:rFonts w:eastAsia="Times New Roman"/>
        </w:rPr>
      </w:pPr>
      <w:r w:rsidRPr="00942C04">
        <w:rPr>
          <w:rFonts w:eastAsia="Times New Roman"/>
        </w:rPr>
        <w:t>Download and install</w:t>
      </w:r>
      <w:r>
        <w:rPr>
          <w:rFonts w:eastAsia="Times New Roman"/>
        </w:rPr>
        <w:t xml:space="preserve"> the </w:t>
      </w:r>
      <w:r w:rsidR="0057411C">
        <w:t xml:space="preserve">System Center Monitoring Pack for SharePoint </w:t>
      </w:r>
      <w:r w:rsidR="008D5956">
        <w:t>2019</w:t>
      </w:r>
      <w:r w:rsidRPr="00942C04">
        <w:rPr>
          <w:rFonts w:eastAsia="Times New Roman"/>
        </w:rPr>
        <w:t>.</w:t>
      </w:r>
    </w:p>
    <w:p w14:paraId="7F59CD86" w14:textId="77777777" w:rsidR="00435C45" w:rsidRPr="00942C04" w:rsidRDefault="00435C45" w:rsidP="00435C45">
      <w:pPr>
        <w:pStyle w:val="ListParagraph"/>
        <w:spacing w:before="100" w:beforeAutospacing="1" w:after="100" w:afterAutospacing="1"/>
        <w:ind w:left="360"/>
        <w:rPr>
          <w:rFonts w:eastAsia="Times New Roman"/>
        </w:rPr>
      </w:pPr>
    </w:p>
    <w:p w14:paraId="332E9620" w14:textId="77777777" w:rsidR="00435C45" w:rsidRPr="00942C04" w:rsidRDefault="00435C45" w:rsidP="00435C45">
      <w:pPr>
        <w:pStyle w:val="ListParagraph"/>
        <w:ind w:left="360"/>
        <w:rPr>
          <w:rFonts w:eastAsia="Times New Roman"/>
          <w:sz w:val="20"/>
          <w:szCs w:val="20"/>
        </w:rPr>
      </w:pPr>
      <w:r w:rsidRPr="00401F68">
        <w:rPr>
          <w:b/>
        </w:rPr>
        <w:t>Note:</w:t>
      </w:r>
      <w:r w:rsidRPr="00F46029">
        <w:t xml:space="preserve"> </w:t>
      </w:r>
      <w:r>
        <w:t>I</w:t>
      </w:r>
      <w:r w:rsidRPr="00F46029">
        <w:t xml:space="preserve">f the server where </w:t>
      </w:r>
      <w:r>
        <w:t>the Management Pack installation</w:t>
      </w:r>
      <w:r w:rsidRPr="00F46029">
        <w:t xml:space="preserve"> </w:t>
      </w:r>
      <w:r>
        <w:t xml:space="preserve">file </w:t>
      </w:r>
      <w:r w:rsidRPr="00F46029">
        <w:t xml:space="preserve">is </w:t>
      </w:r>
      <w:r>
        <w:t>downloaded</w:t>
      </w:r>
      <w:r w:rsidRPr="00F46029">
        <w:t xml:space="preserve"> </w:t>
      </w:r>
      <w:r>
        <w:t>to runs</w:t>
      </w:r>
      <w:r w:rsidRPr="00F46029">
        <w:t xml:space="preserve"> </w:t>
      </w:r>
      <w:r>
        <w:t xml:space="preserve">a </w:t>
      </w:r>
      <w:r w:rsidRPr="00F46029">
        <w:t>64</w:t>
      </w:r>
      <w:r>
        <w:t>-</w:t>
      </w:r>
      <w:r w:rsidRPr="00F46029">
        <w:t>bit</w:t>
      </w:r>
      <w:r>
        <w:t xml:space="preserve"> version of Windows</w:t>
      </w:r>
      <w:r w:rsidRPr="00F46029">
        <w:t xml:space="preserve">, </w:t>
      </w:r>
      <w:r>
        <w:t>the Management Pack</w:t>
      </w:r>
      <w:r w:rsidRPr="00F46029">
        <w:t xml:space="preserve"> gets </w:t>
      </w:r>
      <w:r>
        <w:t>installed</w:t>
      </w:r>
      <w:r w:rsidRPr="00F46029">
        <w:t xml:space="preserve"> to </w:t>
      </w:r>
      <w:r>
        <w:t>%</w:t>
      </w:r>
      <w:proofErr w:type="spellStart"/>
      <w:r>
        <w:t>ProgramFiles</w:t>
      </w:r>
      <w:proofErr w:type="spellEnd"/>
      <w:r>
        <w:t>(x</w:t>
      </w:r>
      <w:proofErr w:type="gramStart"/>
      <w:r>
        <w:t>86)%</w:t>
      </w:r>
      <w:proofErr w:type="gramEnd"/>
      <w:r>
        <w:t xml:space="preserve"> folder by default.</w:t>
      </w:r>
    </w:p>
    <w:p w14:paraId="1D421AA0" w14:textId="77777777" w:rsidR="00435C45" w:rsidRDefault="00435C45" w:rsidP="00435C45">
      <w:pPr>
        <w:pStyle w:val="ListParagraph"/>
        <w:ind w:left="360"/>
        <w:rPr>
          <w:rFonts w:eastAsia="Times New Roman"/>
          <w:b/>
        </w:rPr>
      </w:pPr>
    </w:p>
    <w:p w14:paraId="0C042D2B" w14:textId="77777777" w:rsidR="00435C45" w:rsidRDefault="00435C45" w:rsidP="00435C45">
      <w:pPr>
        <w:pStyle w:val="ListParagraph"/>
        <w:ind w:left="360"/>
      </w:pPr>
      <w:r>
        <w:rPr>
          <w:rFonts w:eastAsia="Times New Roman"/>
          <w:b/>
        </w:rPr>
        <w:t>Not</w:t>
      </w:r>
      <w:r w:rsidRPr="00663C79">
        <w:rPr>
          <w:rFonts w:eastAsia="Times New Roman"/>
          <w:b/>
        </w:rPr>
        <w:t xml:space="preserve">e: </w:t>
      </w:r>
      <w:r>
        <w:rPr>
          <w:rFonts w:eastAsia="Times New Roman"/>
        </w:rPr>
        <w:t xml:space="preserve">If you are reinstalling a newer version of this Management Pack, rename your existing </w:t>
      </w:r>
      <w:r w:rsidR="00C9234C">
        <w:rPr>
          <w:rFonts w:eastAsia="Times New Roman"/>
        </w:rPr>
        <w:t xml:space="preserve">file </w:t>
      </w:r>
      <w:proofErr w:type="spellStart"/>
      <w:r w:rsidR="00D579A4">
        <w:rPr>
          <w:rFonts w:eastAsia="Times New Roman"/>
        </w:rPr>
        <w:t>Microsoft.Sharepoint</w:t>
      </w:r>
      <w:r w:rsidRPr="00CB6755">
        <w:rPr>
          <w:rFonts w:eastAsia="Times New Roman"/>
        </w:rPr>
        <w:t>.Library.MP.config</w:t>
      </w:r>
      <w:proofErr w:type="spellEnd"/>
      <w:r>
        <w:rPr>
          <w:rFonts w:eastAsia="Times New Roman"/>
        </w:rPr>
        <w:t xml:space="preserve"> to </w:t>
      </w:r>
      <w:r w:rsidR="00D579A4">
        <w:rPr>
          <w:rFonts w:eastAsia="Times New Roman"/>
        </w:rPr>
        <w:t>Microsoft.Sharepoint</w:t>
      </w:r>
      <w:r w:rsidRPr="00CB6755">
        <w:rPr>
          <w:rFonts w:eastAsia="Times New Roman"/>
        </w:rPr>
        <w:t>.Library.MP</w:t>
      </w:r>
      <w:r>
        <w:rPr>
          <w:rFonts w:eastAsia="Times New Roman"/>
        </w:rPr>
        <w:t>-</w:t>
      </w:r>
      <w:proofErr w:type="spellStart"/>
      <w:r>
        <w:rPr>
          <w:rFonts w:eastAsia="Times New Roman"/>
        </w:rPr>
        <w:t>OLD</w:t>
      </w:r>
      <w:r w:rsidRPr="00CB6755">
        <w:rPr>
          <w:rFonts w:eastAsia="Times New Roman"/>
        </w:rPr>
        <w:t>.config</w:t>
      </w:r>
      <w:proofErr w:type="spellEnd"/>
      <w:r>
        <w:rPr>
          <w:rFonts w:eastAsia="Times New Roman"/>
        </w:rPr>
        <w:t xml:space="preserve"> before installing the latest version in order to save your existing changes and overrides to the </w:t>
      </w:r>
      <w:proofErr w:type="spellStart"/>
      <w:r w:rsidR="00D579A4">
        <w:rPr>
          <w:rFonts w:ascii="Calibri" w:hAnsi="Calibri" w:cs="Calibri"/>
        </w:rPr>
        <w:t>Microsoft.Sharepoint</w:t>
      </w:r>
      <w:r>
        <w:rPr>
          <w:rFonts w:ascii="Calibri" w:hAnsi="Calibri" w:cs="Calibri"/>
        </w:rPr>
        <w:t>.Library.MP.config</w:t>
      </w:r>
      <w:proofErr w:type="spellEnd"/>
      <w:r>
        <w:rPr>
          <w:rFonts w:eastAsia="Times New Roman"/>
        </w:rPr>
        <w:t xml:space="preserve">.  Once the newer version of the config file is installed, copy over any custom changes made in </w:t>
      </w:r>
      <w:r w:rsidR="00057985">
        <w:rPr>
          <w:rFonts w:eastAsia="Times New Roman"/>
        </w:rPr>
        <w:t xml:space="preserve">the </w:t>
      </w:r>
      <w:r w:rsidR="00D579A4">
        <w:rPr>
          <w:rFonts w:eastAsia="Times New Roman"/>
        </w:rPr>
        <w:t>Microsoft.Sharepoint</w:t>
      </w:r>
      <w:r w:rsidRPr="00CB6755">
        <w:rPr>
          <w:rFonts w:eastAsia="Times New Roman"/>
        </w:rPr>
        <w:t>.Library.MP</w:t>
      </w:r>
      <w:r>
        <w:rPr>
          <w:rFonts w:eastAsia="Times New Roman"/>
        </w:rPr>
        <w:t>-</w:t>
      </w:r>
      <w:proofErr w:type="spellStart"/>
      <w:r>
        <w:rPr>
          <w:rFonts w:eastAsia="Times New Roman"/>
        </w:rPr>
        <w:t>OLD</w:t>
      </w:r>
      <w:r w:rsidRPr="00CB6755">
        <w:rPr>
          <w:rFonts w:eastAsia="Times New Roman"/>
        </w:rPr>
        <w:t>.config</w:t>
      </w:r>
      <w:proofErr w:type="spellEnd"/>
      <w:r>
        <w:rPr>
          <w:rFonts w:eastAsia="Times New Roman"/>
        </w:rPr>
        <w:t xml:space="preserve"> </w:t>
      </w:r>
      <w:r w:rsidR="00057985">
        <w:rPr>
          <w:rFonts w:eastAsia="Times New Roman"/>
        </w:rPr>
        <w:t xml:space="preserve">file </w:t>
      </w:r>
      <w:r>
        <w:rPr>
          <w:rFonts w:eastAsia="Times New Roman"/>
        </w:rPr>
        <w:t xml:space="preserve">to the newer </w:t>
      </w:r>
      <w:proofErr w:type="spellStart"/>
      <w:r w:rsidR="00D579A4">
        <w:rPr>
          <w:rFonts w:ascii="Calibri" w:hAnsi="Calibri" w:cs="Calibri"/>
        </w:rPr>
        <w:t>Microsoft.Sharepoint</w:t>
      </w:r>
      <w:r>
        <w:rPr>
          <w:rFonts w:ascii="Calibri" w:hAnsi="Calibri" w:cs="Calibri"/>
        </w:rPr>
        <w:t>.Library.MP.config</w:t>
      </w:r>
      <w:proofErr w:type="spellEnd"/>
      <w:r>
        <w:rPr>
          <w:rFonts w:eastAsia="Times New Roman"/>
        </w:rPr>
        <w:t xml:space="preserve"> file.</w:t>
      </w:r>
    </w:p>
    <w:p w14:paraId="17457136" w14:textId="77777777" w:rsidR="00435C45" w:rsidRPr="00F46029" w:rsidRDefault="00435C45" w:rsidP="00435C45">
      <w:pPr>
        <w:pStyle w:val="ListParagraph"/>
        <w:ind w:left="360"/>
      </w:pPr>
    </w:p>
    <w:p w14:paraId="5E14ECFF" w14:textId="32AD17DF" w:rsidR="00435C45" w:rsidRDefault="00435C45" w:rsidP="00435C45">
      <w:pPr>
        <w:pStyle w:val="ListParagraph"/>
        <w:numPr>
          <w:ilvl w:val="0"/>
          <w:numId w:val="15"/>
        </w:numPr>
        <w:spacing w:before="100" w:beforeAutospacing="1" w:after="100" w:afterAutospacing="1"/>
        <w:rPr>
          <w:rFonts w:eastAsia="Times New Roman"/>
        </w:rPr>
      </w:pPr>
      <w:r>
        <w:rPr>
          <w:rFonts w:eastAsia="Times New Roman"/>
        </w:rPr>
        <w:t xml:space="preserve">Ensure that the following </w:t>
      </w:r>
      <w:r w:rsidRPr="00493099">
        <w:rPr>
          <w:rFonts w:eastAsia="Times New Roman"/>
        </w:rPr>
        <w:t xml:space="preserve">files </w:t>
      </w:r>
      <w:r>
        <w:rPr>
          <w:rFonts w:eastAsia="Times New Roman"/>
        </w:rPr>
        <w:t xml:space="preserve">are </w:t>
      </w:r>
      <w:r w:rsidRPr="00493099">
        <w:rPr>
          <w:rFonts w:eastAsia="Times New Roman"/>
        </w:rPr>
        <w:t>in the “%</w:t>
      </w:r>
      <w:proofErr w:type="spellStart"/>
      <w:r w:rsidRPr="00493099">
        <w:rPr>
          <w:rFonts w:eastAsia="Times New Roman"/>
        </w:rPr>
        <w:t>ProgramFiles</w:t>
      </w:r>
      <w:proofErr w:type="spellEnd"/>
      <w:r w:rsidRPr="00493099">
        <w:rPr>
          <w:rFonts w:eastAsia="Times New Roman"/>
        </w:rPr>
        <w:t xml:space="preserve">%\System Center Management Packs” folder on your </w:t>
      </w:r>
      <w:r w:rsidR="002600C8">
        <w:rPr>
          <w:rFonts w:eastAsia="Times New Roman"/>
        </w:rPr>
        <w:t xml:space="preserve">Operations Manager </w:t>
      </w:r>
      <w:r w:rsidRPr="00493099">
        <w:rPr>
          <w:rFonts w:eastAsia="Times New Roman"/>
        </w:rPr>
        <w:t>management server</w:t>
      </w:r>
      <w:r w:rsidRPr="00942C04">
        <w:rPr>
          <w:rFonts w:eastAsia="Times New Roman"/>
        </w:rPr>
        <w:t>:</w:t>
      </w:r>
    </w:p>
    <w:p w14:paraId="63D4DE4F" w14:textId="77777777" w:rsidR="00435C45" w:rsidRDefault="00435C45" w:rsidP="00130758">
      <w:pPr>
        <w:pStyle w:val="ListParagraph"/>
        <w:numPr>
          <w:ilvl w:val="1"/>
          <w:numId w:val="15"/>
        </w:numPr>
        <w:spacing w:before="100" w:beforeAutospacing="1" w:after="100" w:afterAutospacing="1"/>
        <w:ind w:left="720"/>
        <w:rPr>
          <w:rFonts w:eastAsia="Times New Roman"/>
        </w:rPr>
      </w:pPr>
      <w:proofErr w:type="spellStart"/>
      <w:r>
        <w:rPr>
          <w:rFonts w:eastAsia="Times New Roman"/>
        </w:rPr>
        <w:t>M</w:t>
      </w:r>
      <w:r w:rsidRPr="00B82432">
        <w:rPr>
          <w:rFonts w:eastAsia="Times New Roman"/>
        </w:rPr>
        <w:t>icrosoft.</w:t>
      </w:r>
      <w:r>
        <w:rPr>
          <w:rFonts w:eastAsia="Times New Roman"/>
        </w:rPr>
        <w:t>S</w:t>
      </w:r>
      <w:r w:rsidR="00D579A4">
        <w:rPr>
          <w:rFonts w:eastAsia="Times New Roman"/>
        </w:rPr>
        <w:t>harepoint</w:t>
      </w:r>
      <w:r w:rsidRPr="00B82432">
        <w:rPr>
          <w:rFonts w:eastAsia="Times New Roman"/>
        </w:rPr>
        <w:t>.</w:t>
      </w:r>
      <w:r>
        <w:rPr>
          <w:rFonts w:eastAsia="Times New Roman"/>
        </w:rPr>
        <w:t>L</w:t>
      </w:r>
      <w:r w:rsidRPr="00B82432">
        <w:rPr>
          <w:rFonts w:eastAsia="Times New Roman"/>
        </w:rPr>
        <w:t>ibrary.mp</w:t>
      </w:r>
      <w:r w:rsidR="001E22E7">
        <w:rPr>
          <w:rFonts w:eastAsia="Times New Roman"/>
        </w:rPr>
        <w:t>b</w:t>
      </w:r>
      <w:proofErr w:type="spellEnd"/>
    </w:p>
    <w:p w14:paraId="78615736" w14:textId="69CE2C5D" w:rsidR="00435C45" w:rsidRDefault="00435C45" w:rsidP="00130758">
      <w:pPr>
        <w:pStyle w:val="ListParagraph"/>
        <w:numPr>
          <w:ilvl w:val="1"/>
          <w:numId w:val="15"/>
        </w:numPr>
        <w:spacing w:before="100" w:beforeAutospacing="1" w:after="100" w:afterAutospacing="1"/>
        <w:ind w:left="720"/>
        <w:rPr>
          <w:rFonts w:eastAsia="Times New Roman"/>
        </w:rPr>
      </w:pPr>
      <w:r>
        <w:rPr>
          <w:rFonts w:eastAsia="Times New Roman"/>
        </w:rPr>
        <w:t>M</w:t>
      </w:r>
      <w:r w:rsidRPr="00B82432">
        <w:rPr>
          <w:rFonts w:eastAsia="Times New Roman"/>
        </w:rPr>
        <w:t>icrosoft.</w:t>
      </w:r>
      <w:r>
        <w:rPr>
          <w:rFonts w:eastAsia="Times New Roman"/>
        </w:rPr>
        <w:t>S</w:t>
      </w:r>
      <w:r w:rsidR="00D579A4">
        <w:rPr>
          <w:rFonts w:eastAsia="Times New Roman"/>
        </w:rPr>
        <w:t>harepoint</w:t>
      </w:r>
      <w:r w:rsidR="002600C8">
        <w:rPr>
          <w:rFonts w:eastAsia="Times New Roman"/>
        </w:rPr>
        <w:t>.</w:t>
      </w:r>
      <w:r w:rsidR="008D5956">
        <w:rPr>
          <w:rFonts w:eastAsia="Times New Roman"/>
        </w:rPr>
        <w:t>2019</w:t>
      </w:r>
      <w:r w:rsidRPr="00B82432">
        <w:rPr>
          <w:rFonts w:eastAsia="Times New Roman"/>
        </w:rPr>
        <w:t>.</w:t>
      </w:r>
      <w:r>
        <w:rPr>
          <w:rFonts w:eastAsia="Times New Roman"/>
        </w:rPr>
        <w:t>D</w:t>
      </w:r>
      <w:r w:rsidRPr="00B82432">
        <w:rPr>
          <w:rFonts w:eastAsia="Times New Roman"/>
        </w:rPr>
        <w:t>iscovery.mp</w:t>
      </w:r>
      <w:r w:rsidR="001E22E7">
        <w:rPr>
          <w:rFonts w:eastAsia="Times New Roman"/>
        </w:rPr>
        <w:t>b</w:t>
      </w:r>
    </w:p>
    <w:p w14:paraId="495B9CA4" w14:textId="109E5CEA" w:rsidR="00435C45" w:rsidRDefault="00435C45" w:rsidP="00130758">
      <w:pPr>
        <w:pStyle w:val="ListParagraph"/>
        <w:numPr>
          <w:ilvl w:val="1"/>
          <w:numId w:val="15"/>
        </w:numPr>
        <w:spacing w:before="100" w:beforeAutospacing="1" w:after="100" w:afterAutospacing="1"/>
        <w:ind w:left="720"/>
        <w:rPr>
          <w:rFonts w:eastAsia="Times New Roman"/>
        </w:rPr>
      </w:pPr>
      <w:r>
        <w:rPr>
          <w:rFonts w:eastAsia="Times New Roman"/>
        </w:rPr>
        <w:t>M</w:t>
      </w:r>
      <w:r w:rsidRPr="00B82432">
        <w:rPr>
          <w:rFonts w:eastAsia="Times New Roman"/>
        </w:rPr>
        <w:t>icrosoft.</w:t>
      </w:r>
      <w:r>
        <w:rPr>
          <w:rFonts w:eastAsia="Times New Roman"/>
        </w:rPr>
        <w:t>S</w:t>
      </w:r>
      <w:r w:rsidRPr="00B82432">
        <w:rPr>
          <w:rFonts w:eastAsia="Times New Roman"/>
        </w:rPr>
        <w:t>harepoi</w:t>
      </w:r>
      <w:r w:rsidR="00D579A4">
        <w:rPr>
          <w:rFonts w:eastAsia="Times New Roman"/>
        </w:rPr>
        <w:t>nt</w:t>
      </w:r>
      <w:r w:rsidR="002600C8">
        <w:rPr>
          <w:rFonts w:eastAsia="Times New Roman"/>
        </w:rPr>
        <w:t>.</w:t>
      </w:r>
      <w:r w:rsidR="008D5956">
        <w:rPr>
          <w:rFonts w:eastAsia="Times New Roman"/>
        </w:rPr>
        <w:t>2019</w:t>
      </w:r>
      <w:r w:rsidRPr="00B82432">
        <w:rPr>
          <w:rFonts w:eastAsia="Times New Roman"/>
        </w:rPr>
        <w:t>.</w:t>
      </w:r>
      <w:r>
        <w:rPr>
          <w:rFonts w:eastAsia="Times New Roman"/>
        </w:rPr>
        <w:t>M</w:t>
      </w:r>
      <w:r w:rsidRPr="00B82432">
        <w:rPr>
          <w:rFonts w:eastAsia="Times New Roman"/>
        </w:rPr>
        <w:t>onitoring.mp</w:t>
      </w:r>
      <w:r w:rsidR="001E22E7">
        <w:rPr>
          <w:rFonts w:eastAsia="Times New Roman"/>
        </w:rPr>
        <w:t>b</w:t>
      </w:r>
    </w:p>
    <w:p w14:paraId="5A951A51" w14:textId="77777777" w:rsidR="00435C45" w:rsidRDefault="00435C45" w:rsidP="00130758">
      <w:pPr>
        <w:pStyle w:val="ListParagraph"/>
        <w:numPr>
          <w:ilvl w:val="1"/>
          <w:numId w:val="15"/>
        </w:numPr>
        <w:spacing w:before="100" w:beforeAutospacing="1" w:after="100" w:afterAutospacing="1"/>
        <w:ind w:left="720"/>
        <w:rPr>
          <w:rFonts w:eastAsia="Times New Roman"/>
        </w:rPr>
      </w:pPr>
      <w:proofErr w:type="spellStart"/>
      <w:r>
        <w:rPr>
          <w:rFonts w:eastAsia="Times New Roman"/>
        </w:rPr>
        <w:t>M</w:t>
      </w:r>
      <w:r w:rsidRPr="00B82432">
        <w:rPr>
          <w:rFonts w:eastAsia="Times New Roman"/>
        </w:rPr>
        <w:t>icrosoft.</w:t>
      </w:r>
      <w:r>
        <w:rPr>
          <w:rFonts w:eastAsia="Times New Roman"/>
        </w:rPr>
        <w:t>S</w:t>
      </w:r>
      <w:r w:rsidR="00D579A4">
        <w:rPr>
          <w:rFonts w:eastAsia="Times New Roman"/>
        </w:rPr>
        <w:t>harepoint</w:t>
      </w:r>
      <w:r w:rsidRPr="00B82432">
        <w:rPr>
          <w:rFonts w:eastAsia="Times New Roman"/>
        </w:rPr>
        <w:t>.</w:t>
      </w:r>
      <w:r>
        <w:rPr>
          <w:rFonts w:eastAsia="Times New Roman"/>
        </w:rPr>
        <w:t>L</w:t>
      </w:r>
      <w:r w:rsidRPr="00B82432">
        <w:rPr>
          <w:rFonts w:eastAsia="Times New Roman"/>
        </w:rPr>
        <w:t>ibrary.</w:t>
      </w:r>
      <w:r>
        <w:rPr>
          <w:rFonts w:eastAsia="Times New Roman"/>
        </w:rPr>
        <w:t>MP</w:t>
      </w:r>
      <w:r w:rsidRPr="00B82432">
        <w:rPr>
          <w:rFonts w:eastAsia="Times New Roman"/>
        </w:rPr>
        <w:t>.</w:t>
      </w:r>
      <w:r>
        <w:rPr>
          <w:rFonts w:eastAsia="Times New Roman"/>
        </w:rPr>
        <w:t>c</w:t>
      </w:r>
      <w:r w:rsidRPr="00B82432">
        <w:rPr>
          <w:rFonts w:eastAsia="Times New Roman"/>
        </w:rPr>
        <w:t>onfig</w:t>
      </w:r>
      <w:proofErr w:type="spellEnd"/>
      <w:r>
        <w:rPr>
          <w:rFonts w:eastAsia="Times New Roman"/>
        </w:rPr>
        <w:br/>
      </w:r>
    </w:p>
    <w:p w14:paraId="251F6DFE" w14:textId="35799C41" w:rsidR="00435C45" w:rsidRDefault="00435C45" w:rsidP="00435C45">
      <w:pPr>
        <w:pStyle w:val="ListParagraph"/>
        <w:numPr>
          <w:ilvl w:val="0"/>
          <w:numId w:val="15"/>
        </w:numPr>
        <w:spacing w:before="100" w:beforeAutospacing="1" w:after="100" w:afterAutospacing="1"/>
        <w:rPr>
          <w:rFonts w:eastAsia="Times New Roman"/>
        </w:rPr>
      </w:pPr>
      <w:r w:rsidRPr="00942C04">
        <w:rPr>
          <w:rFonts w:eastAsia="Times New Roman"/>
        </w:rPr>
        <w:t xml:space="preserve">In </w:t>
      </w:r>
      <w:r w:rsidR="002600C8">
        <w:rPr>
          <w:rFonts w:eastAsia="Times New Roman"/>
        </w:rPr>
        <w:t xml:space="preserve">the Operations Manager </w:t>
      </w:r>
      <w:r w:rsidRPr="00942C04">
        <w:rPr>
          <w:rFonts w:eastAsia="Times New Roman"/>
        </w:rPr>
        <w:t xml:space="preserve">console, import </w:t>
      </w:r>
      <w:r>
        <w:rPr>
          <w:rFonts w:eastAsia="Times New Roman"/>
        </w:rPr>
        <w:t xml:space="preserve">the </w:t>
      </w:r>
      <w:r w:rsidR="0057411C">
        <w:t xml:space="preserve">System Center Monitoring Pack for SharePoint </w:t>
      </w:r>
      <w:r w:rsidR="008D5956">
        <w:t>2019</w:t>
      </w:r>
      <w:r w:rsidR="00057985">
        <w:rPr>
          <w:rFonts w:eastAsia="Times New Roman"/>
        </w:rPr>
        <w:t>.</w:t>
      </w:r>
      <w:r w:rsidR="00057985" w:rsidRPr="00942C04">
        <w:rPr>
          <w:rFonts w:eastAsia="Times New Roman"/>
        </w:rPr>
        <w:t xml:space="preserve"> </w:t>
      </w:r>
    </w:p>
    <w:p w14:paraId="41CB7793" w14:textId="156C4614" w:rsidR="00435C45" w:rsidRDefault="00435C45" w:rsidP="00435C45">
      <w:pPr>
        <w:pStyle w:val="ListParagraph"/>
        <w:numPr>
          <w:ilvl w:val="0"/>
          <w:numId w:val="61"/>
        </w:numPr>
        <w:spacing w:before="100" w:beforeAutospacing="1" w:after="100" w:afterAutospacing="1"/>
        <w:rPr>
          <w:rFonts w:eastAsia="Times New Roman"/>
        </w:rPr>
      </w:pPr>
      <w:r>
        <w:rPr>
          <w:rFonts w:eastAsia="Times New Roman"/>
        </w:rPr>
        <w:t>On the Oper</w:t>
      </w:r>
      <w:r w:rsidR="002600C8">
        <w:rPr>
          <w:rFonts w:eastAsia="Times New Roman"/>
        </w:rPr>
        <w:t xml:space="preserve">ations Manager </w:t>
      </w:r>
      <w:r>
        <w:rPr>
          <w:rFonts w:eastAsia="Times New Roman"/>
        </w:rPr>
        <w:t>management server, open the Operation Console</w:t>
      </w:r>
      <w:r w:rsidR="00057985">
        <w:rPr>
          <w:rFonts w:eastAsia="Times New Roman"/>
        </w:rPr>
        <w:t>.</w:t>
      </w:r>
    </w:p>
    <w:p w14:paraId="35B71520" w14:textId="77777777" w:rsidR="00435C45" w:rsidRPr="002600C8" w:rsidRDefault="00435C45" w:rsidP="00CE340B">
      <w:pPr>
        <w:pStyle w:val="ListParagraph"/>
        <w:numPr>
          <w:ilvl w:val="0"/>
          <w:numId w:val="61"/>
        </w:numPr>
        <w:spacing w:before="100" w:beforeAutospacing="1" w:after="100" w:afterAutospacing="1"/>
        <w:rPr>
          <w:rFonts w:eastAsia="Times New Roman"/>
        </w:rPr>
      </w:pPr>
      <w:r w:rsidRPr="002600C8">
        <w:rPr>
          <w:rFonts w:eastAsia="Times New Roman"/>
        </w:rPr>
        <w:t xml:space="preserve">On the </w:t>
      </w:r>
      <w:r w:rsidRPr="002600C8">
        <w:rPr>
          <w:rFonts w:eastAsia="Times New Roman"/>
          <w:b/>
        </w:rPr>
        <w:t>Administration</w:t>
      </w:r>
      <w:r w:rsidRPr="002600C8">
        <w:rPr>
          <w:rFonts w:eastAsia="Times New Roman"/>
        </w:rPr>
        <w:t xml:space="preserve"> tab, </w:t>
      </w:r>
      <w:r w:rsidR="002600C8">
        <w:rPr>
          <w:rFonts w:eastAsia="Times New Roman"/>
        </w:rPr>
        <w:t>r</w:t>
      </w:r>
      <w:r w:rsidRPr="002600C8">
        <w:rPr>
          <w:rFonts w:eastAsia="Times New Roman"/>
        </w:rPr>
        <w:t xml:space="preserve">ight click the </w:t>
      </w:r>
      <w:r w:rsidRPr="002600C8">
        <w:rPr>
          <w:rFonts w:eastAsia="Times New Roman"/>
          <w:b/>
        </w:rPr>
        <w:t>Management Packs</w:t>
      </w:r>
      <w:r w:rsidRPr="002600C8">
        <w:rPr>
          <w:rFonts w:eastAsia="Times New Roman"/>
        </w:rPr>
        <w:t xml:space="preserve"> node and select </w:t>
      </w:r>
      <w:r w:rsidRPr="002600C8">
        <w:rPr>
          <w:rFonts w:eastAsia="Times New Roman"/>
          <w:b/>
        </w:rPr>
        <w:t>Import Management Packs</w:t>
      </w:r>
      <w:r w:rsidRPr="002600C8">
        <w:rPr>
          <w:rFonts w:eastAsia="Times New Roman"/>
        </w:rPr>
        <w:t xml:space="preserve">. </w:t>
      </w:r>
    </w:p>
    <w:p w14:paraId="4BB2347B" w14:textId="77777777" w:rsidR="00830413" w:rsidRDefault="00435C45" w:rsidP="00435C45">
      <w:pPr>
        <w:pStyle w:val="ListParagraph"/>
        <w:numPr>
          <w:ilvl w:val="0"/>
          <w:numId w:val="61"/>
        </w:numPr>
        <w:spacing w:before="100" w:beforeAutospacing="1" w:after="100" w:afterAutospacing="1"/>
        <w:rPr>
          <w:rFonts w:eastAsia="Times New Roman"/>
        </w:rPr>
      </w:pPr>
      <w:r w:rsidRPr="000901FD">
        <w:rPr>
          <w:rFonts w:eastAsia="Times New Roman"/>
        </w:rPr>
        <w:t>Go to “%</w:t>
      </w:r>
      <w:proofErr w:type="spellStart"/>
      <w:r w:rsidRPr="000901FD">
        <w:rPr>
          <w:rFonts w:eastAsia="Times New Roman"/>
        </w:rPr>
        <w:t>ProgramFiles</w:t>
      </w:r>
      <w:proofErr w:type="spellEnd"/>
      <w:r w:rsidRPr="000901FD">
        <w:rPr>
          <w:rFonts w:eastAsia="Times New Roman"/>
        </w:rPr>
        <w:t>%\System Center Management Packs”</w:t>
      </w:r>
      <w:r w:rsidR="00057985">
        <w:rPr>
          <w:rFonts w:eastAsia="Times New Roman"/>
        </w:rPr>
        <w:t>,</w:t>
      </w:r>
      <w:r w:rsidRPr="000901FD">
        <w:rPr>
          <w:rFonts w:eastAsia="Times New Roman"/>
        </w:rPr>
        <w:t xml:space="preserve"> and </w:t>
      </w:r>
      <w:r w:rsidR="00057985">
        <w:rPr>
          <w:rFonts w:eastAsia="Times New Roman"/>
        </w:rPr>
        <w:t xml:space="preserve">then </w:t>
      </w:r>
      <w:r w:rsidRPr="000901FD">
        <w:rPr>
          <w:rFonts w:eastAsia="Times New Roman"/>
        </w:rPr>
        <w:t xml:space="preserve">select </w:t>
      </w:r>
      <w:r w:rsidR="00830413">
        <w:rPr>
          <w:rFonts w:eastAsia="Times New Roman"/>
        </w:rPr>
        <w:t>the following files:</w:t>
      </w:r>
    </w:p>
    <w:p w14:paraId="0E9433F2" w14:textId="77777777" w:rsidR="00830413" w:rsidRDefault="001E22E7" w:rsidP="00130758">
      <w:pPr>
        <w:pStyle w:val="ListParagraph"/>
        <w:numPr>
          <w:ilvl w:val="0"/>
          <w:numId w:val="66"/>
        </w:numPr>
        <w:spacing w:before="100" w:beforeAutospacing="1" w:after="100" w:afterAutospacing="1"/>
        <w:ind w:left="1080"/>
        <w:rPr>
          <w:rFonts w:eastAsia="Times New Roman"/>
        </w:rPr>
      </w:pPr>
      <w:proofErr w:type="spellStart"/>
      <w:r>
        <w:rPr>
          <w:rFonts w:eastAsia="Times New Roman"/>
        </w:rPr>
        <w:t>Microsoft.Sharepoint</w:t>
      </w:r>
      <w:r w:rsidR="00435C45" w:rsidRPr="000D7245">
        <w:rPr>
          <w:rFonts w:eastAsia="Times New Roman"/>
        </w:rPr>
        <w:t>.Library.mp</w:t>
      </w:r>
      <w:r>
        <w:rPr>
          <w:rFonts w:eastAsia="Times New Roman"/>
        </w:rPr>
        <w:t>b</w:t>
      </w:r>
      <w:proofErr w:type="spellEnd"/>
    </w:p>
    <w:p w14:paraId="6699758C" w14:textId="363185EA" w:rsidR="00830413" w:rsidRDefault="001E22E7" w:rsidP="00130758">
      <w:pPr>
        <w:pStyle w:val="ListParagraph"/>
        <w:numPr>
          <w:ilvl w:val="0"/>
          <w:numId w:val="66"/>
        </w:numPr>
        <w:spacing w:before="100" w:beforeAutospacing="1" w:after="100" w:afterAutospacing="1"/>
        <w:ind w:left="1080"/>
        <w:rPr>
          <w:rFonts w:eastAsia="Times New Roman"/>
        </w:rPr>
      </w:pPr>
      <w:r>
        <w:rPr>
          <w:rFonts w:eastAsia="Times New Roman"/>
        </w:rPr>
        <w:t>Microsoft.Sharepoint</w:t>
      </w:r>
      <w:r w:rsidR="002600C8">
        <w:rPr>
          <w:rFonts w:eastAsia="Times New Roman"/>
        </w:rPr>
        <w:t>.</w:t>
      </w:r>
      <w:r w:rsidR="008D5956">
        <w:rPr>
          <w:rFonts w:eastAsia="Times New Roman"/>
        </w:rPr>
        <w:t>2019</w:t>
      </w:r>
      <w:r w:rsidR="00435C45" w:rsidRPr="000D7245">
        <w:rPr>
          <w:rFonts w:eastAsia="Times New Roman"/>
        </w:rPr>
        <w:t>.Discovery.mp</w:t>
      </w:r>
      <w:r>
        <w:rPr>
          <w:rFonts w:eastAsia="Times New Roman"/>
        </w:rPr>
        <w:t>b</w:t>
      </w:r>
    </w:p>
    <w:p w14:paraId="283F6343" w14:textId="6B64738B" w:rsidR="00435C45" w:rsidRDefault="001E22E7" w:rsidP="00130758">
      <w:pPr>
        <w:pStyle w:val="ListParagraph"/>
        <w:numPr>
          <w:ilvl w:val="0"/>
          <w:numId w:val="66"/>
        </w:numPr>
        <w:spacing w:before="100" w:beforeAutospacing="1" w:after="100" w:afterAutospacing="1"/>
        <w:ind w:left="1080"/>
        <w:rPr>
          <w:rFonts w:eastAsia="Times New Roman"/>
        </w:rPr>
      </w:pPr>
      <w:r>
        <w:rPr>
          <w:rFonts w:eastAsia="Times New Roman"/>
        </w:rPr>
        <w:t>Microsoft.Sharepoint</w:t>
      </w:r>
      <w:r w:rsidR="002600C8">
        <w:rPr>
          <w:rFonts w:eastAsia="Times New Roman"/>
        </w:rPr>
        <w:t>.</w:t>
      </w:r>
      <w:r w:rsidR="008D5956">
        <w:rPr>
          <w:rFonts w:eastAsia="Times New Roman"/>
        </w:rPr>
        <w:t>2019</w:t>
      </w:r>
      <w:r w:rsidR="00435C45" w:rsidRPr="000D7245">
        <w:rPr>
          <w:rFonts w:eastAsia="Times New Roman"/>
        </w:rPr>
        <w:t>.Monitoring.mp</w:t>
      </w:r>
      <w:r w:rsidR="00435C45" w:rsidRPr="000901FD">
        <w:rPr>
          <w:rFonts w:eastAsia="Times New Roman"/>
        </w:rPr>
        <w:t xml:space="preserve"> </w:t>
      </w:r>
      <w:r>
        <w:rPr>
          <w:rFonts w:eastAsia="Times New Roman"/>
        </w:rPr>
        <w:t>b</w:t>
      </w:r>
    </w:p>
    <w:p w14:paraId="22CFCE4B" w14:textId="77777777" w:rsidR="00435C45" w:rsidRDefault="00435C45" w:rsidP="00435C45">
      <w:pPr>
        <w:pStyle w:val="ListParagraph"/>
        <w:numPr>
          <w:ilvl w:val="0"/>
          <w:numId w:val="61"/>
        </w:numPr>
        <w:spacing w:before="100" w:beforeAutospacing="1" w:after="100" w:afterAutospacing="1"/>
        <w:rPr>
          <w:rFonts w:eastAsia="Times New Roman"/>
        </w:rPr>
      </w:pPr>
      <w:r w:rsidRPr="000901FD">
        <w:rPr>
          <w:rFonts w:eastAsia="Times New Roman"/>
        </w:rPr>
        <w:lastRenderedPageBreak/>
        <w:t xml:space="preserve">Click </w:t>
      </w:r>
      <w:r w:rsidRPr="00130758">
        <w:rPr>
          <w:rFonts w:eastAsia="Times New Roman"/>
          <w:b/>
        </w:rPr>
        <w:t>Import</w:t>
      </w:r>
      <w:r w:rsidRPr="000901FD">
        <w:rPr>
          <w:rFonts w:eastAsia="Times New Roman"/>
        </w:rPr>
        <w:t xml:space="preserve"> and then </w:t>
      </w:r>
      <w:r w:rsidRPr="00130758">
        <w:rPr>
          <w:rFonts w:eastAsia="Times New Roman"/>
          <w:b/>
        </w:rPr>
        <w:t>Close</w:t>
      </w:r>
      <w:r w:rsidRPr="000901FD">
        <w:rPr>
          <w:rFonts w:eastAsia="Times New Roman"/>
        </w:rPr>
        <w:t>.</w:t>
      </w:r>
    </w:p>
    <w:p w14:paraId="1929DBA1" w14:textId="77777777" w:rsidR="00435C45" w:rsidRPr="00942C04" w:rsidRDefault="00435C45" w:rsidP="00435C45">
      <w:pPr>
        <w:pStyle w:val="ListParagraph"/>
        <w:spacing w:before="100" w:beforeAutospacing="1" w:after="100" w:afterAutospacing="1"/>
        <w:ind w:left="360"/>
        <w:rPr>
          <w:rFonts w:eastAsia="Times New Roman"/>
        </w:rPr>
      </w:pPr>
    </w:p>
    <w:p w14:paraId="75DB74CB" w14:textId="75C92648" w:rsidR="00435C45" w:rsidRDefault="00435C45" w:rsidP="00435C45">
      <w:pPr>
        <w:pStyle w:val="ListParagraph"/>
        <w:numPr>
          <w:ilvl w:val="0"/>
          <w:numId w:val="15"/>
        </w:numPr>
        <w:spacing w:before="100" w:beforeAutospacing="1" w:after="100" w:afterAutospacing="1"/>
        <w:rPr>
          <w:rFonts w:eastAsia="Times New Roman"/>
        </w:rPr>
      </w:pPr>
      <w:r w:rsidRPr="00942C04">
        <w:rPr>
          <w:rFonts w:eastAsia="Times New Roman"/>
        </w:rPr>
        <w:t xml:space="preserve">Create </w:t>
      </w:r>
      <w:r>
        <w:rPr>
          <w:rFonts w:eastAsia="Times New Roman"/>
        </w:rPr>
        <w:t xml:space="preserve">a </w:t>
      </w:r>
      <w:r w:rsidRPr="00942C04">
        <w:rPr>
          <w:rFonts w:eastAsia="Times New Roman"/>
        </w:rPr>
        <w:t xml:space="preserve">Run As </w:t>
      </w:r>
      <w:r>
        <w:rPr>
          <w:rFonts w:eastAsia="Times New Roman"/>
        </w:rPr>
        <w:t>a</w:t>
      </w:r>
      <w:r w:rsidRPr="00942C04">
        <w:rPr>
          <w:rFonts w:eastAsia="Times New Roman"/>
        </w:rPr>
        <w:t xml:space="preserve">ccount for </w:t>
      </w:r>
      <w:r>
        <w:rPr>
          <w:rFonts w:eastAsia="Times New Roman"/>
        </w:rPr>
        <w:t xml:space="preserve">Microsoft SharePoint </w:t>
      </w:r>
      <w:r w:rsidR="008D5956">
        <w:rPr>
          <w:rFonts w:eastAsia="Times New Roman"/>
        </w:rPr>
        <w:t>2019</w:t>
      </w:r>
      <w:r w:rsidR="00BC7249">
        <w:rPr>
          <w:rFonts w:eastAsia="Times New Roman"/>
        </w:rPr>
        <w:t xml:space="preserve"> </w:t>
      </w:r>
      <w:r w:rsidRPr="00942C04">
        <w:rPr>
          <w:rFonts w:eastAsia="Times New Roman"/>
        </w:rPr>
        <w:t xml:space="preserve">discovery and monitoring in </w:t>
      </w:r>
      <w:r w:rsidR="002600C8">
        <w:rPr>
          <w:rFonts w:eastAsia="Times New Roman"/>
        </w:rPr>
        <w:t xml:space="preserve">Operations Manager </w:t>
      </w:r>
      <w:r w:rsidRPr="00942C04">
        <w:rPr>
          <w:rFonts w:eastAsia="Times New Roman"/>
        </w:rPr>
        <w:t>console</w:t>
      </w:r>
    </w:p>
    <w:p w14:paraId="7F1C909F" w14:textId="40CEA120" w:rsidR="00435C45" w:rsidRPr="00B47C83" w:rsidRDefault="002600C8" w:rsidP="00435C45">
      <w:pPr>
        <w:pStyle w:val="ListParagraph"/>
        <w:numPr>
          <w:ilvl w:val="0"/>
          <w:numId w:val="62"/>
        </w:numPr>
        <w:spacing w:before="100" w:beforeAutospacing="1" w:after="100" w:afterAutospacing="1"/>
        <w:rPr>
          <w:rFonts w:eastAsia="Times New Roman"/>
        </w:rPr>
      </w:pPr>
      <w:r>
        <w:rPr>
          <w:rFonts w:eastAsia="Times New Roman"/>
        </w:rPr>
        <w:t xml:space="preserve">On the Operations Manager </w:t>
      </w:r>
      <w:r w:rsidR="00435C45">
        <w:rPr>
          <w:rFonts w:eastAsia="Times New Roman"/>
        </w:rPr>
        <w:t>management server, open the Operation Console</w:t>
      </w:r>
    </w:p>
    <w:p w14:paraId="05E50DCA" w14:textId="77777777" w:rsidR="00435C45" w:rsidRPr="002600C8" w:rsidRDefault="00435C45" w:rsidP="00CE340B">
      <w:pPr>
        <w:pStyle w:val="ListParagraph"/>
        <w:numPr>
          <w:ilvl w:val="0"/>
          <w:numId w:val="62"/>
        </w:numPr>
        <w:spacing w:before="100" w:beforeAutospacing="1" w:after="100" w:afterAutospacing="1"/>
        <w:rPr>
          <w:rFonts w:eastAsia="Times New Roman"/>
        </w:rPr>
      </w:pPr>
      <w:r w:rsidRPr="002600C8">
        <w:rPr>
          <w:rFonts w:eastAsia="Times New Roman"/>
        </w:rPr>
        <w:t xml:space="preserve">On the </w:t>
      </w:r>
      <w:r w:rsidRPr="002600C8">
        <w:rPr>
          <w:rFonts w:eastAsia="Times New Roman"/>
          <w:b/>
        </w:rPr>
        <w:t>Administration</w:t>
      </w:r>
      <w:r w:rsidRPr="002600C8">
        <w:rPr>
          <w:rFonts w:eastAsia="Times New Roman"/>
        </w:rPr>
        <w:t xml:space="preserve"> tab, expand the </w:t>
      </w:r>
      <w:r w:rsidR="002600C8">
        <w:rPr>
          <w:rFonts w:eastAsia="Times New Roman"/>
          <w:b/>
        </w:rPr>
        <w:t xml:space="preserve">Run </w:t>
      </w:r>
      <w:proofErr w:type="gramStart"/>
      <w:r w:rsidR="002600C8">
        <w:rPr>
          <w:rFonts w:eastAsia="Times New Roman"/>
          <w:b/>
        </w:rPr>
        <w:t>As</w:t>
      </w:r>
      <w:proofErr w:type="gramEnd"/>
      <w:r w:rsidR="002600C8">
        <w:rPr>
          <w:rFonts w:eastAsia="Times New Roman"/>
          <w:b/>
        </w:rPr>
        <w:t xml:space="preserve"> Configuration</w:t>
      </w:r>
      <w:r w:rsidRPr="002600C8">
        <w:rPr>
          <w:rFonts w:eastAsia="Times New Roman"/>
        </w:rPr>
        <w:t xml:space="preserve"> node</w:t>
      </w:r>
      <w:r w:rsidR="00306930" w:rsidRPr="002600C8">
        <w:rPr>
          <w:rFonts w:eastAsia="Times New Roman"/>
        </w:rPr>
        <w:t>,</w:t>
      </w:r>
      <w:r w:rsidRPr="002600C8">
        <w:rPr>
          <w:rFonts w:eastAsia="Times New Roman"/>
        </w:rPr>
        <w:t xml:space="preserve"> right-click </w:t>
      </w:r>
      <w:r w:rsidRPr="002600C8">
        <w:rPr>
          <w:rFonts w:eastAsia="Times New Roman"/>
          <w:b/>
        </w:rPr>
        <w:t>Accounts</w:t>
      </w:r>
      <w:r w:rsidRPr="002600C8">
        <w:rPr>
          <w:rFonts w:eastAsia="Times New Roman"/>
        </w:rPr>
        <w:t xml:space="preserve">, and </w:t>
      </w:r>
      <w:r w:rsidR="00306930" w:rsidRPr="002600C8">
        <w:rPr>
          <w:rFonts w:eastAsia="Times New Roman"/>
        </w:rPr>
        <w:t>t</w:t>
      </w:r>
      <w:r w:rsidR="005734BA" w:rsidRPr="002600C8">
        <w:rPr>
          <w:rFonts w:eastAsia="Times New Roman"/>
        </w:rPr>
        <w:t xml:space="preserve">hen </w:t>
      </w:r>
      <w:r w:rsidRPr="002600C8">
        <w:rPr>
          <w:rFonts w:eastAsia="Times New Roman"/>
        </w:rPr>
        <w:t xml:space="preserve">select </w:t>
      </w:r>
      <w:r w:rsidRPr="002600C8">
        <w:rPr>
          <w:rFonts w:eastAsia="Times New Roman"/>
          <w:b/>
        </w:rPr>
        <w:t>Create Run As Account</w:t>
      </w:r>
      <w:r w:rsidRPr="002600C8">
        <w:rPr>
          <w:rFonts w:eastAsia="Times New Roman"/>
        </w:rPr>
        <w:t>.</w:t>
      </w:r>
    </w:p>
    <w:p w14:paraId="3F4EB2C2" w14:textId="77777777" w:rsidR="00435C45" w:rsidRDefault="00435C45" w:rsidP="00435C45">
      <w:pPr>
        <w:pStyle w:val="ListParagraph"/>
        <w:numPr>
          <w:ilvl w:val="0"/>
          <w:numId w:val="62"/>
        </w:numPr>
        <w:spacing w:before="100" w:beforeAutospacing="1" w:after="100" w:afterAutospacing="1"/>
        <w:rPr>
          <w:rFonts w:eastAsia="Times New Roman"/>
        </w:rPr>
      </w:pPr>
      <w:r w:rsidRPr="00401F68">
        <w:rPr>
          <w:rFonts w:eastAsia="Times New Roman"/>
        </w:rPr>
        <w:t xml:space="preserve">Follow the wizard to create the Run As account and </w:t>
      </w:r>
      <w:r>
        <w:rPr>
          <w:rFonts w:eastAsia="Times New Roman"/>
        </w:rPr>
        <w:t>record</w:t>
      </w:r>
      <w:r w:rsidRPr="00401F68">
        <w:rPr>
          <w:rFonts w:eastAsia="Times New Roman"/>
        </w:rPr>
        <w:t xml:space="preserve"> the account </w:t>
      </w:r>
      <w:r w:rsidRPr="00B47C83">
        <w:rPr>
          <w:rFonts w:eastAsia="Times New Roman"/>
        </w:rPr>
        <w:t>display name</w:t>
      </w:r>
      <w:r w:rsidRPr="00401F68">
        <w:rPr>
          <w:rFonts w:eastAsia="Times New Roman"/>
        </w:rPr>
        <w:t xml:space="preserve"> which is going to be used in the </w:t>
      </w:r>
      <w:proofErr w:type="spellStart"/>
      <w:r w:rsidR="001E22E7">
        <w:rPr>
          <w:rFonts w:ascii="Calibri" w:hAnsi="Calibri" w:cs="Calibri"/>
        </w:rPr>
        <w:t>Microsoft.Sharepoint</w:t>
      </w:r>
      <w:r>
        <w:rPr>
          <w:rFonts w:ascii="Calibri" w:hAnsi="Calibri" w:cs="Calibri"/>
        </w:rPr>
        <w:t>.Library.MP.config</w:t>
      </w:r>
      <w:proofErr w:type="spellEnd"/>
      <w:r w:rsidRPr="00401F68">
        <w:rPr>
          <w:rFonts w:eastAsia="Times New Roman"/>
        </w:rPr>
        <w:t xml:space="preserve"> file </w:t>
      </w:r>
      <w:r>
        <w:rPr>
          <w:rFonts w:eastAsia="Times New Roman"/>
        </w:rPr>
        <w:t>as described</w:t>
      </w:r>
      <w:r w:rsidRPr="00401F68">
        <w:rPr>
          <w:rFonts w:eastAsia="Times New Roman"/>
        </w:rPr>
        <w:t xml:space="preserve"> in next step. You </w:t>
      </w:r>
      <w:r>
        <w:rPr>
          <w:rFonts w:eastAsia="Times New Roman"/>
        </w:rPr>
        <w:t>can</w:t>
      </w:r>
      <w:r w:rsidRPr="00401F68">
        <w:rPr>
          <w:rFonts w:eastAsia="Times New Roman"/>
        </w:rPr>
        <w:t xml:space="preserve"> name your Run As </w:t>
      </w:r>
      <w:r>
        <w:rPr>
          <w:rFonts w:eastAsia="Times New Roman"/>
        </w:rPr>
        <w:t>a</w:t>
      </w:r>
      <w:r w:rsidRPr="00401F68">
        <w:rPr>
          <w:rFonts w:eastAsia="Times New Roman"/>
        </w:rPr>
        <w:t xml:space="preserve">ccount “SharePoint Discovery/Monitoring Account” to avoid updating </w:t>
      </w:r>
      <w:proofErr w:type="spellStart"/>
      <w:r>
        <w:rPr>
          <w:rFonts w:ascii="Calibri" w:hAnsi="Calibri" w:cs="Calibri"/>
        </w:rPr>
        <w:t>Microsoft.Sharep</w:t>
      </w:r>
      <w:r w:rsidR="001E22E7">
        <w:rPr>
          <w:rFonts w:ascii="Calibri" w:hAnsi="Calibri" w:cs="Calibri"/>
        </w:rPr>
        <w:t>oint</w:t>
      </w:r>
      <w:r>
        <w:rPr>
          <w:rFonts w:ascii="Calibri" w:hAnsi="Calibri" w:cs="Calibri"/>
        </w:rPr>
        <w:t>.Library.MP.config</w:t>
      </w:r>
      <w:proofErr w:type="spellEnd"/>
      <w:r w:rsidRPr="00401F68">
        <w:rPr>
          <w:rFonts w:eastAsia="Times New Roman"/>
        </w:rPr>
        <w:t xml:space="preserve"> in next step</w:t>
      </w:r>
      <w:r>
        <w:rPr>
          <w:rFonts w:eastAsia="Times New Roman"/>
        </w:rPr>
        <w:t>.</w:t>
      </w:r>
    </w:p>
    <w:p w14:paraId="492C950B" w14:textId="77777777" w:rsidR="00435C45" w:rsidRPr="00401F68" w:rsidRDefault="00435C45" w:rsidP="00435C45">
      <w:pPr>
        <w:pStyle w:val="ListParagraph"/>
        <w:spacing w:before="100" w:beforeAutospacing="1" w:after="100" w:afterAutospacing="1"/>
        <w:ind w:left="360"/>
        <w:rPr>
          <w:rFonts w:eastAsia="Times New Roman"/>
        </w:rPr>
      </w:pPr>
    </w:p>
    <w:p w14:paraId="4E5E954C" w14:textId="77777777" w:rsidR="00435C45" w:rsidRDefault="00435C45" w:rsidP="00435C45">
      <w:pPr>
        <w:pStyle w:val="ListParagraph"/>
        <w:spacing w:before="100" w:beforeAutospacing="1" w:after="100" w:afterAutospacing="1" w:line="240" w:lineRule="auto"/>
        <w:ind w:left="1080"/>
        <w:rPr>
          <w:rFonts w:eastAsia="Times New Roman"/>
          <w:sz w:val="24"/>
          <w:szCs w:val="24"/>
        </w:rPr>
      </w:pPr>
      <w:r w:rsidRPr="000901FD">
        <w:rPr>
          <w:rFonts w:eastAsia="Times New Roman"/>
          <w:b/>
        </w:rPr>
        <w:t>Note</w:t>
      </w:r>
      <w:r w:rsidRPr="000901FD">
        <w:rPr>
          <w:rFonts w:eastAsia="Times New Roman"/>
        </w:rPr>
        <w:t xml:space="preserve">: </w:t>
      </w:r>
      <w:proofErr w:type="gramStart"/>
      <w:r w:rsidRPr="000901FD">
        <w:rPr>
          <w:rFonts w:eastAsia="Times New Roman"/>
        </w:rPr>
        <w:t>the</w:t>
      </w:r>
      <w:proofErr w:type="gramEnd"/>
      <w:r w:rsidRPr="000901FD">
        <w:rPr>
          <w:rFonts w:eastAsia="Times New Roman"/>
        </w:rPr>
        <w:t xml:space="preserve"> Run As account must have sufficient privilege to allow discovery and monitoring to run. We recommend using the account which is a member of the Farm Administrator SharePoint group and </w:t>
      </w:r>
      <w:r>
        <w:rPr>
          <w:rFonts w:eastAsia="Times New Roman"/>
        </w:rPr>
        <w:t xml:space="preserve">has </w:t>
      </w:r>
      <w:r w:rsidRPr="000901FD">
        <w:rPr>
          <w:rFonts w:eastAsia="Times New Roman"/>
        </w:rPr>
        <w:t xml:space="preserve">access to all SharePoint databases. </w:t>
      </w:r>
    </w:p>
    <w:p w14:paraId="1D925755" w14:textId="77777777" w:rsidR="00435C45" w:rsidRPr="00401F68" w:rsidRDefault="00435C45" w:rsidP="00435C45">
      <w:pPr>
        <w:pStyle w:val="ListParagraph"/>
        <w:spacing w:before="100" w:beforeAutospacing="1" w:after="100" w:afterAutospacing="1"/>
        <w:ind w:left="360"/>
        <w:rPr>
          <w:rFonts w:eastAsia="Times New Roman"/>
        </w:rPr>
      </w:pPr>
    </w:p>
    <w:p w14:paraId="122D1FBD" w14:textId="520823F6" w:rsidR="00435C45" w:rsidRDefault="00435C45" w:rsidP="00C12CF8">
      <w:pPr>
        <w:pStyle w:val="ListParagraph"/>
        <w:numPr>
          <w:ilvl w:val="0"/>
          <w:numId w:val="68"/>
        </w:numPr>
        <w:spacing w:before="100" w:beforeAutospacing="1" w:after="100" w:afterAutospacing="1"/>
        <w:rPr>
          <w:rFonts w:eastAsia="Times New Roman"/>
        </w:rPr>
      </w:pPr>
      <w:r w:rsidRPr="00942C04">
        <w:rPr>
          <w:rFonts w:eastAsia="Times New Roman"/>
        </w:rPr>
        <w:t xml:space="preserve">Run </w:t>
      </w:r>
      <w:r>
        <w:rPr>
          <w:rFonts w:eastAsia="Times New Roman"/>
        </w:rPr>
        <w:t xml:space="preserve">the </w:t>
      </w:r>
      <w:r w:rsidRPr="00942C04">
        <w:rPr>
          <w:rFonts w:eastAsia="Times New Roman"/>
        </w:rPr>
        <w:t xml:space="preserve">Admin task on </w:t>
      </w:r>
      <w:r>
        <w:rPr>
          <w:rFonts w:eastAsia="Times New Roman"/>
        </w:rPr>
        <w:t xml:space="preserve">Operations Manager </w:t>
      </w:r>
      <w:r w:rsidRPr="00942C04">
        <w:rPr>
          <w:rFonts w:eastAsia="Times New Roman"/>
        </w:rPr>
        <w:t xml:space="preserve">management server to configure Microsoft </w:t>
      </w:r>
      <w:r>
        <w:rPr>
          <w:rFonts w:eastAsia="Times New Roman"/>
        </w:rPr>
        <w:t xml:space="preserve">SharePoint </w:t>
      </w:r>
      <w:r w:rsidR="008D5956">
        <w:rPr>
          <w:rFonts w:eastAsia="Times New Roman"/>
        </w:rPr>
        <w:t>2019</w:t>
      </w:r>
      <w:r w:rsidR="00BC7249">
        <w:rPr>
          <w:rFonts w:eastAsia="Times New Roman"/>
        </w:rPr>
        <w:t xml:space="preserve"> </w:t>
      </w:r>
      <w:r w:rsidRPr="00942C04">
        <w:rPr>
          <w:rFonts w:eastAsia="Times New Roman"/>
        </w:rPr>
        <w:t>discovery and monitoring:</w:t>
      </w:r>
    </w:p>
    <w:p w14:paraId="6827508D" w14:textId="77777777" w:rsidR="00435C45" w:rsidRDefault="00435C45" w:rsidP="00435C45">
      <w:pPr>
        <w:pStyle w:val="ListParagraph"/>
        <w:numPr>
          <w:ilvl w:val="0"/>
          <w:numId w:val="16"/>
        </w:numPr>
        <w:spacing w:before="100" w:beforeAutospacing="1" w:after="100" w:afterAutospacing="1"/>
        <w:ind w:left="720"/>
        <w:rPr>
          <w:rFonts w:eastAsia="Times New Roman"/>
        </w:rPr>
      </w:pPr>
      <w:r w:rsidRPr="00942C04">
        <w:rPr>
          <w:rFonts w:eastAsia="Times New Roman"/>
        </w:rPr>
        <w:t xml:space="preserve">Update </w:t>
      </w:r>
      <w:r>
        <w:rPr>
          <w:rFonts w:eastAsia="Times New Roman"/>
        </w:rPr>
        <w:t xml:space="preserve">the </w:t>
      </w:r>
      <w:proofErr w:type="spellStart"/>
      <w:r w:rsidR="001E22E7">
        <w:rPr>
          <w:rFonts w:ascii="Calibri" w:hAnsi="Calibri" w:cs="Calibri"/>
        </w:rPr>
        <w:t>Microsoft.Sharepoint</w:t>
      </w:r>
      <w:r>
        <w:rPr>
          <w:rFonts w:ascii="Calibri" w:hAnsi="Calibri" w:cs="Calibri"/>
        </w:rPr>
        <w:t>.Library.MP.config</w:t>
      </w:r>
      <w:proofErr w:type="spellEnd"/>
      <w:r w:rsidRPr="00942C04">
        <w:rPr>
          <w:rFonts w:eastAsia="Times New Roman"/>
        </w:rPr>
        <w:t xml:space="preserve"> file with </w:t>
      </w:r>
      <w:r>
        <w:rPr>
          <w:rFonts w:eastAsia="Times New Roman"/>
        </w:rPr>
        <w:t>the correct</w:t>
      </w:r>
      <w:r w:rsidRPr="00942C04">
        <w:rPr>
          <w:rFonts w:eastAsia="Times New Roman"/>
        </w:rPr>
        <w:t xml:space="preserve"> information </w:t>
      </w:r>
    </w:p>
    <w:p w14:paraId="474A2895" w14:textId="77777777" w:rsidR="00435C45" w:rsidRDefault="00435C45" w:rsidP="00435C45">
      <w:pPr>
        <w:pStyle w:val="ListParagraph"/>
        <w:numPr>
          <w:ilvl w:val="0"/>
          <w:numId w:val="20"/>
        </w:numPr>
        <w:spacing w:before="100" w:beforeAutospacing="1" w:after="100" w:afterAutospacing="1"/>
        <w:ind w:left="1170"/>
        <w:rPr>
          <w:rFonts w:eastAsia="Times New Roman"/>
        </w:rPr>
      </w:pPr>
      <w:r w:rsidRPr="00942C04">
        <w:rPr>
          <w:rFonts w:eastAsia="Times New Roman"/>
        </w:rPr>
        <w:t xml:space="preserve">Open </w:t>
      </w:r>
      <w:r w:rsidR="00830413">
        <w:rPr>
          <w:rFonts w:eastAsia="Times New Roman"/>
        </w:rPr>
        <w:t xml:space="preserve">the </w:t>
      </w:r>
      <w:proofErr w:type="spellStart"/>
      <w:r w:rsidR="001E22E7">
        <w:rPr>
          <w:rFonts w:ascii="Calibri" w:hAnsi="Calibri" w:cs="Calibri"/>
        </w:rPr>
        <w:t>Microsoft.Sharepoint</w:t>
      </w:r>
      <w:r>
        <w:rPr>
          <w:rFonts w:ascii="Calibri" w:hAnsi="Calibri" w:cs="Calibri"/>
        </w:rPr>
        <w:t>.Library.MP.config</w:t>
      </w:r>
      <w:proofErr w:type="spellEnd"/>
      <w:r w:rsidRPr="00942C04">
        <w:rPr>
          <w:rFonts w:eastAsia="Times New Roman"/>
        </w:rPr>
        <w:t xml:space="preserve"> file under “</w:t>
      </w:r>
      <w:r>
        <w:t>%</w:t>
      </w:r>
      <w:proofErr w:type="spellStart"/>
      <w:r>
        <w:t>ProgramFiles</w:t>
      </w:r>
      <w:proofErr w:type="spellEnd"/>
      <w:r>
        <w:t>%</w:t>
      </w:r>
      <w:r w:rsidRPr="00F46029">
        <w:t>\System Center Management Packs</w:t>
      </w:r>
      <w:r>
        <w:t>”</w:t>
      </w:r>
    </w:p>
    <w:p w14:paraId="0303C389" w14:textId="4B0B4BD2" w:rsidR="00435C45" w:rsidRDefault="00435C45" w:rsidP="00435C45">
      <w:pPr>
        <w:pStyle w:val="ListParagraph"/>
        <w:numPr>
          <w:ilvl w:val="0"/>
          <w:numId w:val="20"/>
        </w:numPr>
        <w:spacing w:before="100" w:beforeAutospacing="1" w:after="100" w:afterAutospacing="1"/>
        <w:ind w:left="1170"/>
        <w:rPr>
          <w:rFonts w:eastAsia="Times New Roman"/>
        </w:rPr>
      </w:pPr>
      <w:r w:rsidRPr="00F46029">
        <w:t xml:space="preserve">Find the section as below and update the account with the one you created in last step. Also add all </w:t>
      </w:r>
      <w:r>
        <w:t>computers</w:t>
      </w:r>
      <w:r w:rsidRPr="00F46029">
        <w:t xml:space="preserve"> in the farm for monitoring. For detailed information, please follow the instruction in </w:t>
      </w:r>
      <w:proofErr w:type="spellStart"/>
      <w:r w:rsidR="001E22E7">
        <w:rPr>
          <w:rFonts w:ascii="Calibri" w:hAnsi="Calibri" w:cs="Calibri"/>
        </w:rPr>
        <w:t>Microsoft.Sharepoint</w:t>
      </w:r>
      <w:r>
        <w:rPr>
          <w:rFonts w:ascii="Calibri" w:hAnsi="Calibri" w:cs="Calibri"/>
        </w:rPr>
        <w:t>.Library.MP.config</w:t>
      </w:r>
      <w:proofErr w:type="spellEnd"/>
      <w:r w:rsidRPr="00F46029">
        <w:t xml:space="preserve">. </w:t>
      </w:r>
      <w:r>
        <w:t>Ensure</w:t>
      </w:r>
      <w:r w:rsidRPr="004C3AE3">
        <w:t xml:space="preserve"> all </w:t>
      </w:r>
      <w:r>
        <w:t>computers</w:t>
      </w:r>
      <w:r w:rsidRPr="004C3AE3">
        <w:t xml:space="preserve"> that have SharePoint </w:t>
      </w:r>
      <w:r w:rsidR="008D5956">
        <w:t>2019</w:t>
      </w:r>
      <w:r w:rsidR="00BC7249">
        <w:t xml:space="preserve"> </w:t>
      </w:r>
      <w:r w:rsidRPr="004C3AE3">
        <w:t>installed are included</w:t>
      </w:r>
      <w:r>
        <w:t xml:space="preserve"> through the regular expression filter that is the value of the Name attribute of the Machine element in the </w:t>
      </w:r>
      <w:proofErr w:type="spellStart"/>
      <w:r w:rsidR="001E22E7">
        <w:rPr>
          <w:rFonts w:ascii="Calibri" w:hAnsi="Calibri" w:cs="Calibri"/>
        </w:rPr>
        <w:t>Microsoft.Sharepoint</w:t>
      </w:r>
      <w:r>
        <w:rPr>
          <w:rFonts w:ascii="Calibri" w:hAnsi="Calibri" w:cs="Calibri"/>
        </w:rPr>
        <w:t>.Library.MP.config</w:t>
      </w:r>
      <w:proofErr w:type="spellEnd"/>
      <w:r>
        <w:t xml:space="preserve"> file</w:t>
      </w:r>
      <w:r w:rsidRPr="004C3AE3">
        <w:t>.</w:t>
      </w:r>
    </w:p>
    <w:p w14:paraId="4271055C" w14:textId="77777777" w:rsidR="00435C45" w:rsidRDefault="00435C45" w:rsidP="00435C45">
      <w:pPr>
        <w:pStyle w:val="ListParagraph"/>
        <w:spacing w:before="100" w:beforeAutospacing="1" w:after="100" w:afterAutospacing="1"/>
        <w:ind w:left="450"/>
        <w:rPr>
          <w:rFonts w:eastAsia="Times New Roman"/>
        </w:rPr>
      </w:pPr>
    </w:p>
    <w:tbl>
      <w:tblPr>
        <w:tblStyle w:val="TableGrid"/>
        <w:tblW w:w="0" w:type="auto"/>
        <w:tblInd w:w="450" w:type="dxa"/>
        <w:shd w:val="clear" w:color="auto" w:fill="D9D9D9" w:themeFill="background1" w:themeFillShade="D9"/>
        <w:tblLook w:val="04A0" w:firstRow="1" w:lastRow="0" w:firstColumn="1" w:lastColumn="0" w:noHBand="0" w:noVBand="1"/>
      </w:tblPr>
      <w:tblGrid>
        <w:gridCol w:w="8180"/>
      </w:tblGrid>
      <w:tr w:rsidR="00435C45" w14:paraId="775D2C2F" w14:textId="77777777" w:rsidTr="0057411C">
        <w:tc>
          <w:tcPr>
            <w:tcW w:w="8856" w:type="dxa"/>
            <w:shd w:val="clear" w:color="auto" w:fill="D9D9D9" w:themeFill="background1" w:themeFillShade="D9"/>
          </w:tcPr>
          <w:p w14:paraId="04E762CF" w14:textId="77777777" w:rsidR="00435C45" w:rsidRPr="004D5F73" w:rsidRDefault="00435C45" w:rsidP="0057411C">
            <w:pPr>
              <w:pStyle w:val="ListParagraph"/>
              <w:spacing w:before="100" w:beforeAutospacing="1" w:after="100" w:afterAutospacing="1"/>
              <w:ind w:left="450"/>
              <w:rPr>
                <w:rFonts w:asciiTheme="minorHAnsi" w:eastAsia="Times New Roman" w:hAnsiTheme="minorHAnsi" w:cstheme="minorHAnsi"/>
                <w:sz w:val="22"/>
                <w:szCs w:val="22"/>
              </w:rPr>
            </w:pPr>
            <w:r w:rsidRPr="004D5F73">
              <w:rPr>
                <w:rFonts w:asciiTheme="minorHAnsi" w:eastAsia="Times New Roman" w:hAnsiTheme="minorHAnsi" w:cstheme="minorHAnsi"/>
                <w:sz w:val="22"/>
                <w:szCs w:val="22"/>
              </w:rPr>
              <w:t>&lt;Association Account="</w:t>
            </w:r>
            <w:r w:rsidRPr="004D5F73">
              <w:rPr>
                <w:rFonts w:asciiTheme="minorHAnsi" w:eastAsia="Times New Roman" w:hAnsiTheme="minorHAnsi" w:cstheme="minorHAnsi"/>
                <w:b/>
                <w:sz w:val="22"/>
                <w:szCs w:val="22"/>
              </w:rPr>
              <w:t>DisplayName</w:t>
            </w:r>
            <w:r w:rsidRPr="004D5F73">
              <w:rPr>
                <w:rFonts w:asciiTheme="minorHAnsi" w:eastAsia="Times New Roman" w:hAnsiTheme="minorHAnsi" w:cstheme="minorHAnsi"/>
                <w:sz w:val="22"/>
                <w:szCs w:val="22"/>
              </w:rPr>
              <w:t xml:space="preserve"> of </w:t>
            </w:r>
            <w:proofErr w:type="spellStart"/>
            <w:r w:rsidRPr="004D5F73">
              <w:rPr>
                <w:rFonts w:asciiTheme="minorHAnsi" w:eastAsia="Times New Roman" w:hAnsiTheme="minorHAnsi" w:cstheme="minorHAnsi"/>
                <w:sz w:val="22"/>
                <w:szCs w:val="22"/>
              </w:rPr>
              <w:t>RunAS</w:t>
            </w:r>
            <w:proofErr w:type="spellEnd"/>
            <w:r w:rsidRPr="004D5F73">
              <w:rPr>
                <w:rFonts w:asciiTheme="minorHAnsi" w:eastAsia="Times New Roman" w:hAnsiTheme="minorHAnsi" w:cstheme="minorHAnsi"/>
                <w:sz w:val="22"/>
                <w:szCs w:val="22"/>
              </w:rPr>
              <w:t xml:space="preserve"> account" Type="Agent"&gt;</w:t>
            </w:r>
          </w:p>
          <w:p w14:paraId="3BC65526" w14:textId="77777777" w:rsidR="00435C45" w:rsidRPr="004D5F73" w:rsidRDefault="00435C45" w:rsidP="0057411C">
            <w:pPr>
              <w:pStyle w:val="ListParagraph"/>
              <w:spacing w:before="100" w:beforeAutospacing="1" w:after="100" w:afterAutospacing="1"/>
              <w:ind w:left="450"/>
              <w:rPr>
                <w:rFonts w:asciiTheme="minorHAnsi" w:eastAsia="Times New Roman" w:hAnsiTheme="minorHAnsi" w:cstheme="minorHAnsi"/>
                <w:sz w:val="22"/>
                <w:szCs w:val="22"/>
              </w:rPr>
            </w:pPr>
            <w:r w:rsidRPr="004D5F73">
              <w:rPr>
                <w:rFonts w:asciiTheme="minorHAnsi" w:eastAsia="Times New Roman" w:hAnsiTheme="minorHAnsi" w:cstheme="minorHAnsi"/>
                <w:sz w:val="22"/>
                <w:szCs w:val="22"/>
              </w:rPr>
              <w:t xml:space="preserve">  &lt;Machine Name="agentMachineFilter1" /&gt;</w:t>
            </w:r>
          </w:p>
          <w:p w14:paraId="42BD6440" w14:textId="77777777" w:rsidR="00435C45" w:rsidRPr="004D5F73" w:rsidRDefault="00435C45" w:rsidP="0057411C">
            <w:pPr>
              <w:pStyle w:val="ListParagraph"/>
              <w:spacing w:before="100" w:beforeAutospacing="1" w:after="100" w:afterAutospacing="1"/>
              <w:ind w:left="450" w:firstLine="360"/>
              <w:rPr>
                <w:rFonts w:asciiTheme="minorHAnsi" w:eastAsia="Times New Roman" w:hAnsiTheme="minorHAnsi" w:cstheme="minorHAnsi"/>
                <w:sz w:val="22"/>
                <w:szCs w:val="22"/>
              </w:rPr>
            </w:pPr>
            <w:r w:rsidRPr="004D5F73">
              <w:rPr>
                <w:rFonts w:asciiTheme="minorHAnsi" w:eastAsia="Times New Roman" w:hAnsiTheme="minorHAnsi" w:cstheme="minorHAnsi"/>
                <w:sz w:val="22"/>
                <w:szCs w:val="22"/>
              </w:rPr>
              <w:t xml:space="preserve">  &lt;Machine Name="agentMachineFilter2" /&gt;</w:t>
            </w:r>
          </w:p>
          <w:p w14:paraId="76BBD618" w14:textId="77777777" w:rsidR="00435C45" w:rsidRPr="004D5F73" w:rsidRDefault="00435C45" w:rsidP="0057411C">
            <w:pPr>
              <w:pStyle w:val="ListParagraph"/>
              <w:spacing w:before="100" w:beforeAutospacing="1" w:after="100" w:afterAutospacing="1"/>
              <w:ind w:left="450" w:firstLine="360"/>
              <w:rPr>
                <w:rFonts w:asciiTheme="minorHAnsi" w:eastAsia="Times New Roman" w:hAnsiTheme="minorHAnsi" w:cstheme="minorHAnsi"/>
                <w:sz w:val="22"/>
                <w:szCs w:val="22"/>
              </w:rPr>
            </w:pPr>
            <w:r w:rsidRPr="004D5F73">
              <w:rPr>
                <w:rFonts w:asciiTheme="minorHAnsi" w:eastAsia="Times New Roman" w:hAnsiTheme="minorHAnsi" w:cstheme="minorHAnsi"/>
                <w:sz w:val="22"/>
                <w:szCs w:val="22"/>
              </w:rPr>
              <w:tab/>
              <w:t>…</w:t>
            </w:r>
          </w:p>
          <w:p w14:paraId="1F1157AC" w14:textId="77777777" w:rsidR="00435C45" w:rsidRDefault="00435C45" w:rsidP="0057411C">
            <w:pPr>
              <w:spacing w:before="100" w:beforeAutospacing="1" w:after="100" w:afterAutospacing="1"/>
              <w:ind w:left="90" w:firstLine="360"/>
            </w:pPr>
            <w:r w:rsidRPr="004D5F73">
              <w:rPr>
                <w:rFonts w:asciiTheme="minorHAnsi" w:eastAsia="Times New Roman" w:hAnsiTheme="minorHAnsi" w:cstheme="minorHAnsi"/>
                <w:sz w:val="22"/>
                <w:szCs w:val="22"/>
              </w:rPr>
              <w:t>&lt;/Association&gt;</w:t>
            </w:r>
          </w:p>
        </w:tc>
      </w:tr>
    </w:tbl>
    <w:p w14:paraId="4C750AF3" w14:textId="77777777" w:rsidR="00435C45" w:rsidRDefault="00435C45" w:rsidP="00435C45">
      <w:pPr>
        <w:pStyle w:val="ListParagraph"/>
        <w:spacing w:before="100" w:beforeAutospacing="1" w:after="100" w:afterAutospacing="1"/>
        <w:ind w:left="450"/>
        <w:rPr>
          <w:rFonts w:eastAsia="Times New Roman"/>
        </w:rPr>
      </w:pPr>
    </w:p>
    <w:p w14:paraId="4131DA21" w14:textId="77777777" w:rsidR="00435C45" w:rsidRPr="00877EA0" w:rsidRDefault="00435C45" w:rsidP="00435C45">
      <w:pPr>
        <w:pStyle w:val="ListParagraph"/>
        <w:spacing w:before="100" w:beforeAutospacing="1" w:after="100" w:afterAutospacing="1"/>
        <w:ind w:left="810"/>
        <w:rPr>
          <w:rFonts w:eastAsia="Times New Roman"/>
        </w:rPr>
      </w:pPr>
      <w:r w:rsidRPr="00877EA0">
        <w:rPr>
          <w:b/>
        </w:rPr>
        <w:lastRenderedPageBreak/>
        <w:t>Note:</w:t>
      </w:r>
      <w:r>
        <w:t xml:space="preserve"> </w:t>
      </w:r>
      <w:r w:rsidRPr="00877EA0">
        <w:t xml:space="preserve">The default value "" of Name attribute matches all agent managed </w:t>
      </w:r>
      <w:r>
        <w:t>computers</w:t>
      </w:r>
      <w:r w:rsidRPr="00877EA0">
        <w:t xml:space="preserve">. If a </w:t>
      </w:r>
      <w:r>
        <w:t>computer</w:t>
      </w:r>
      <w:r w:rsidRPr="00877EA0">
        <w:t xml:space="preserve"> is included</w:t>
      </w:r>
      <w:r>
        <w:t xml:space="preserve"> that does not have any SharePoint components</w:t>
      </w:r>
      <w:r w:rsidRPr="00877EA0">
        <w:t>, the side effect is that some registry checks will run on it to determine whether it has SharePoint installed on not</w:t>
      </w:r>
      <w:r>
        <w:t>.</w:t>
      </w:r>
    </w:p>
    <w:p w14:paraId="3089F344" w14:textId="77777777" w:rsidR="00435C45" w:rsidRPr="00942C04" w:rsidRDefault="00435C45" w:rsidP="00435C45">
      <w:pPr>
        <w:pStyle w:val="ListParagraph"/>
        <w:spacing w:before="100" w:beforeAutospacing="1" w:after="100" w:afterAutospacing="1"/>
        <w:ind w:left="450"/>
        <w:rPr>
          <w:rFonts w:eastAsia="Times New Roman"/>
        </w:rPr>
      </w:pPr>
    </w:p>
    <w:p w14:paraId="374631EC" w14:textId="77777777" w:rsidR="00435C45" w:rsidRDefault="00435C45" w:rsidP="00435C45">
      <w:pPr>
        <w:pStyle w:val="ListParagraph"/>
        <w:numPr>
          <w:ilvl w:val="0"/>
          <w:numId w:val="16"/>
        </w:numPr>
        <w:spacing w:before="100" w:beforeAutospacing="1" w:after="100" w:afterAutospacing="1"/>
        <w:ind w:left="360"/>
        <w:rPr>
          <w:rFonts w:eastAsia="Times New Roman"/>
        </w:rPr>
      </w:pPr>
      <w:r w:rsidRPr="00942C04">
        <w:rPr>
          <w:rFonts w:eastAsia="Times New Roman"/>
        </w:rPr>
        <w:t xml:space="preserve">Run Admin task to configure the discovery and monitoring </w:t>
      </w:r>
    </w:p>
    <w:p w14:paraId="1AF609BF" w14:textId="1D587E51" w:rsidR="00435C45" w:rsidRDefault="00435C45" w:rsidP="00435C45">
      <w:pPr>
        <w:pStyle w:val="ListParagraph"/>
        <w:numPr>
          <w:ilvl w:val="0"/>
          <w:numId w:val="21"/>
        </w:numPr>
        <w:spacing w:before="100" w:beforeAutospacing="1" w:after="100" w:afterAutospacing="1"/>
        <w:ind w:left="720"/>
      </w:pPr>
      <w:r>
        <w:rPr>
          <w:rFonts w:eastAsia="Times New Roman"/>
        </w:rPr>
        <w:t>On the Operations Manager management server, open the Operations Console</w:t>
      </w:r>
    </w:p>
    <w:p w14:paraId="6BE0A426" w14:textId="474F1CBE" w:rsidR="00435C45" w:rsidRPr="00D72189" w:rsidRDefault="00435C45" w:rsidP="00130758">
      <w:pPr>
        <w:pStyle w:val="ListParagraph"/>
        <w:numPr>
          <w:ilvl w:val="0"/>
          <w:numId w:val="21"/>
        </w:numPr>
        <w:spacing w:before="100" w:beforeAutospacing="1" w:after="100" w:afterAutospacing="1"/>
        <w:ind w:left="720"/>
        <w:rPr>
          <w:rFonts w:eastAsia="Times New Roman"/>
        </w:rPr>
      </w:pPr>
      <w:r w:rsidRPr="00D72189">
        <w:rPr>
          <w:rFonts w:eastAsia="Times New Roman"/>
        </w:rPr>
        <w:t>On the Monitoring tab</w:t>
      </w:r>
      <w:r w:rsidR="00D72189" w:rsidRPr="00D72189">
        <w:rPr>
          <w:rFonts w:eastAsia="Times New Roman"/>
        </w:rPr>
        <w:t xml:space="preserve">, </w:t>
      </w:r>
      <w:r w:rsidR="00D72189">
        <w:rPr>
          <w:rFonts w:eastAsia="Times New Roman"/>
        </w:rPr>
        <w:t>g</w:t>
      </w:r>
      <w:r w:rsidRPr="00D72189">
        <w:rPr>
          <w:rFonts w:eastAsia="Times New Roman"/>
        </w:rPr>
        <w:t>o to Monitoring</w:t>
      </w:r>
      <w:r w:rsidRPr="00D72189">
        <w:rPr>
          <w:rFonts w:ascii="Wingdings" w:hAnsi="Wingdings"/>
        </w:rPr>
        <w:t></w:t>
      </w:r>
      <w:r w:rsidRPr="00D72189">
        <w:rPr>
          <w:rFonts w:eastAsia="Times New Roman"/>
        </w:rPr>
        <w:t xml:space="preserve"> </w:t>
      </w:r>
      <w:r w:rsidRPr="00130758">
        <w:rPr>
          <w:rFonts w:eastAsia="Times New Roman"/>
          <w:b/>
        </w:rPr>
        <w:t>Microsoft</w:t>
      </w:r>
      <w:r w:rsidRPr="00D72189">
        <w:rPr>
          <w:rFonts w:eastAsia="Times New Roman"/>
        </w:rPr>
        <w:t xml:space="preserve"> </w:t>
      </w:r>
      <w:r w:rsidRPr="00D72189">
        <w:rPr>
          <w:rFonts w:eastAsia="Times New Roman"/>
          <w:b/>
          <w:bCs/>
        </w:rPr>
        <w:t>SharePoint</w:t>
      </w:r>
      <w:r w:rsidR="001E22E7">
        <w:rPr>
          <w:rFonts w:eastAsia="Times New Roman"/>
          <w:b/>
          <w:bCs/>
        </w:rPr>
        <w:t xml:space="preserve"> </w:t>
      </w:r>
      <w:r w:rsidR="008D5956">
        <w:rPr>
          <w:rFonts w:eastAsia="Times New Roman"/>
          <w:b/>
          <w:bCs/>
        </w:rPr>
        <w:t>2019</w:t>
      </w:r>
      <w:r w:rsidRPr="00D72189">
        <w:rPr>
          <w:rFonts w:eastAsia="Times New Roman"/>
          <w:b/>
          <w:bCs/>
        </w:rPr>
        <w:t xml:space="preserve"> </w:t>
      </w:r>
      <w:r w:rsidRPr="00D72189">
        <w:rPr>
          <w:rFonts w:eastAsia="Times New Roman"/>
        </w:rPr>
        <w:t>folder (expand it if needed)</w:t>
      </w:r>
      <w:r w:rsidR="007008B1">
        <w:rPr>
          <w:rFonts w:eastAsia="Times New Roman"/>
        </w:rPr>
        <w:t>.</w:t>
      </w:r>
    </w:p>
    <w:p w14:paraId="240635C0" w14:textId="66B51878" w:rsidR="00435C45" w:rsidRDefault="00435C45" w:rsidP="00435C45">
      <w:pPr>
        <w:pStyle w:val="ListParagraph"/>
        <w:numPr>
          <w:ilvl w:val="0"/>
          <w:numId w:val="21"/>
        </w:numPr>
        <w:spacing w:before="100" w:beforeAutospacing="1" w:after="100" w:afterAutospacing="1"/>
        <w:ind w:left="720"/>
        <w:rPr>
          <w:rFonts w:eastAsia="Times New Roman"/>
        </w:rPr>
      </w:pPr>
      <w:r w:rsidRPr="00401F68">
        <w:rPr>
          <w:rFonts w:eastAsia="Times New Roman"/>
        </w:rPr>
        <w:t xml:space="preserve">Click </w:t>
      </w:r>
      <w:r w:rsidR="00D72189">
        <w:rPr>
          <w:rFonts w:eastAsia="Times New Roman"/>
        </w:rPr>
        <w:t>the</w:t>
      </w:r>
      <w:r w:rsidR="00D72189" w:rsidRPr="00401F68">
        <w:rPr>
          <w:rFonts w:eastAsia="Times New Roman"/>
        </w:rPr>
        <w:t xml:space="preserve"> </w:t>
      </w:r>
      <w:r w:rsidRPr="00401F68">
        <w:rPr>
          <w:rFonts w:eastAsia="Times New Roman"/>
          <w:b/>
          <w:bCs/>
        </w:rPr>
        <w:t>Administration</w:t>
      </w:r>
      <w:r w:rsidRPr="00401F68">
        <w:rPr>
          <w:rFonts w:eastAsia="Times New Roman"/>
        </w:rPr>
        <w:t xml:space="preserve"> node under </w:t>
      </w:r>
      <w:r w:rsidRPr="00130758">
        <w:rPr>
          <w:rFonts w:eastAsia="Times New Roman"/>
          <w:b/>
        </w:rPr>
        <w:t>Microsoft SharePoint</w:t>
      </w:r>
      <w:r w:rsidR="001E22E7">
        <w:rPr>
          <w:rFonts w:eastAsia="Times New Roman"/>
          <w:b/>
        </w:rPr>
        <w:t xml:space="preserve"> </w:t>
      </w:r>
      <w:r w:rsidR="008D5956">
        <w:rPr>
          <w:rFonts w:eastAsia="Times New Roman"/>
          <w:b/>
        </w:rPr>
        <w:t>2019</w:t>
      </w:r>
      <w:r>
        <w:rPr>
          <w:rFonts w:eastAsia="Times New Roman"/>
        </w:rPr>
        <w:t xml:space="preserve"> </w:t>
      </w:r>
      <w:r w:rsidRPr="00401F68">
        <w:rPr>
          <w:rFonts w:eastAsia="Times New Roman"/>
        </w:rPr>
        <w:t>folder</w:t>
      </w:r>
    </w:p>
    <w:p w14:paraId="1D48C89D" w14:textId="77777777" w:rsidR="00435C45" w:rsidRDefault="00435C45" w:rsidP="00435C45">
      <w:pPr>
        <w:pStyle w:val="ListParagraph"/>
        <w:numPr>
          <w:ilvl w:val="0"/>
          <w:numId w:val="21"/>
        </w:numPr>
        <w:spacing w:before="100" w:beforeAutospacing="1" w:after="100" w:afterAutospacing="1"/>
        <w:ind w:left="720"/>
        <w:rPr>
          <w:rFonts w:eastAsia="Times New Roman"/>
        </w:rPr>
      </w:pPr>
      <w:r w:rsidRPr="00401F68">
        <w:rPr>
          <w:rFonts w:eastAsia="Times New Roman"/>
        </w:rPr>
        <w:t xml:space="preserve">Go to Actions Menu in the toolbar </w:t>
      </w:r>
      <w:r w:rsidRPr="00401F68">
        <w:rPr>
          <w:rFonts w:ascii="Wingdings" w:eastAsia="Times New Roman" w:hAnsi="Wingdings"/>
        </w:rPr>
        <w:t></w:t>
      </w:r>
      <w:r w:rsidRPr="00401F68">
        <w:rPr>
          <w:rFonts w:eastAsia="Times New Roman"/>
        </w:rPr>
        <w:t xml:space="preserve"> </w:t>
      </w:r>
      <w:r>
        <w:rPr>
          <w:rFonts w:eastAsia="Times New Roman"/>
        </w:rPr>
        <w:t xml:space="preserve">Microsoft </w:t>
      </w:r>
      <w:r w:rsidRPr="00401F68">
        <w:rPr>
          <w:rFonts w:eastAsia="Times New Roman"/>
        </w:rPr>
        <w:t xml:space="preserve">SharePoint Farm Group Tasks </w:t>
      </w:r>
      <w:r w:rsidRPr="00401F68">
        <w:rPr>
          <w:rFonts w:ascii="Wingdings" w:eastAsia="Times New Roman" w:hAnsi="Wingdings"/>
        </w:rPr>
        <w:t></w:t>
      </w:r>
      <w:r w:rsidRPr="00401F68">
        <w:rPr>
          <w:rFonts w:eastAsia="Times New Roman"/>
        </w:rPr>
        <w:t xml:space="preserve"> Configure SharePoint Management Pack </w:t>
      </w:r>
    </w:p>
    <w:p w14:paraId="0C44FBEA" w14:textId="77777777" w:rsidR="00435C45" w:rsidRPr="006E6ECB" w:rsidRDefault="00435C45" w:rsidP="00435C45">
      <w:pPr>
        <w:pStyle w:val="ListParagraph"/>
        <w:numPr>
          <w:ilvl w:val="0"/>
          <w:numId w:val="21"/>
        </w:numPr>
        <w:spacing w:before="100" w:beforeAutospacing="1" w:after="100" w:afterAutospacing="1"/>
        <w:ind w:left="720"/>
        <w:rPr>
          <w:rFonts w:eastAsia="Times New Roman"/>
        </w:rPr>
      </w:pPr>
      <w:r>
        <w:rPr>
          <w:rFonts w:eastAsia="Times New Roman"/>
        </w:rPr>
        <w:t xml:space="preserve">Ensure the </w:t>
      </w:r>
      <w:proofErr w:type="spellStart"/>
      <w:r w:rsidR="001E22E7">
        <w:rPr>
          <w:rFonts w:ascii="Calibri" w:hAnsi="Calibri" w:cs="Calibri"/>
        </w:rPr>
        <w:t>Microsoft.Sharepoint</w:t>
      </w:r>
      <w:r>
        <w:rPr>
          <w:rFonts w:ascii="Calibri" w:hAnsi="Calibri" w:cs="Calibri"/>
        </w:rPr>
        <w:t>.Library.MP.config</w:t>
      </w:r>
      <w:proofErr w:type="spellEnd"/>
      <w:r w:rsidRPr="00401F68">
        <w:rPr>
          <w:rFonts w:eastAsia="Times New Roman"/>
        </w:rPr>
        <w:t xml:space="preserve"> </w:t>
      </w:r>
      <w:r>
        <w:rPr>
          <w:rFonts w:eastAsia="Times New Roman"/>
        </w:rPr>
        <w:t xml:space="preserve">file </w:t>
      </w:r>
      <w:r w:rsidRPr="00401F68">
        <w:rPr>
          <w:rFonts w:eastAsia="Times New Roman"/>
        </w:rPr>
        <w:t xml:space="preserve">is at the right location. Click </w:t>
      </w:r>
      <w:r w:rsidRPr="000901FD">
        <w:rPr>
          <w:rFonts w:eastAsia="Times New Roman"/>
          <w:b/>
        </w:rPr>
        <w:t>Run</w:t>
      </w:r>
      <w:r>
        <w:rPr>
          <w:rFonts w:eastAsia="Times New Roman"/>
          <w:b/>
        </w:rPr>
        <w:t>.</w:t>
      </w:r>
    </w:p>
    <w:p w14:paraId="4D81016B" w14:textId="77777777" w:rsidR="00435C45" w:rsidRDefault="00435C45" w:rsidP="00435C45">
      <w:pPr>
        <w:spacing w:before="100" w:beforeAutospacing="1" w:after="100" w:afterAutospacing="1"/>
        <w:ind w:left="360"/>
        <w:rPr>
          <w:rFonts w:eastAsia="Times New Roman"/>
        </w:rPr>
      </w:pPr>
      <w:r w:rsidRPr="000901FD">
        <w:rPr>
          <w:rFonts w:eastAsia="Times New Roman"/>
          <w:b/>
        </w:rPr>
        <w:t>Note -</w:t>
      </w:r>
      <w:r>
        <w:rPr>
          <w:rFonts w:eastAsia="Times New Roman"/>
          <w:b/>
        </w:rPr>
        <w:t xml:space="preserve"> </w:t>
      </w:r>
      <w:r>
        <w:rPr>
          <w:rFonts w:eastAsia="Times New Roman"/>
        </w:rPr>
        <w:t>T</w:t>
      </w:r>
      <w:r w:rsidRPr="000901FD">
        <w:rPr>
          <w:rFonts w:eastAsia="Times New Roman"/>
        </w:rPr>
        <w:t>he task will take a few minutes to complete.</w:t>
      </w:r>
    </w:p>
    <w:p w14:paraId="692055A9" w14:textId="77777777" w:rsidR="00435C45" w:rsidRDefault="00435C45" w:rsidP="00435C45">
      <w:pPr>
        <w:pStyle w:val="ListParagraph"/>
        <w:numPr>
          <w:ilvl w:val="0"/>
          <w:numId w:val="21"/>
        </w:numPr>
        <w:spacing w:before="100" w:beforeAutospacing="1" w:after="100" w:afterAutospacing="1"/>
        <w:ind w:left="720"/>
      </w:pPr>
      <w:r w:rsidRPr="00401F68">
        <w:rPr>
          <w:rFonts w:eastAsia="Times New Roman"/>
        </w:rPr>
        <w:t xml:space="preserve">Close the </w:t>
      </w:r>
      <w:r>
        <w:rPr>
          <w:rFonts w:eastAsia="Times New Roman"/>
        </w:rPr>
        <w:t>dialog</w:t>
      </w:r>
      <w:r w:rsidRPr="00401F68">
        <w:rPr>
          <w:rFonts w:eastAsia="Times New Roman"/>
        </w:rPr>
        <w:t xml:space="preserve"> if there is no error</w:t>
      </w:r>
      <w:r>
        <w:rPr>
          <w:rFonts w:eastAsia="Times New Roman"/>
        </w:rPr>
        <w:t>.</w:t>
      </w:r>
    </w:p>
    <w:p w14:paraId="188334E6" w14:textId="77777777" w:rsidR="00435C45" w:rsidRDefault="00435C45" w:rsidP="00435C45">
      <w:pPr>
        <w:ind w:left="450"/>
      </w:pPr>
      <w:r w:rsidRPr="00F46029">
        <w:t xml:space="preserve">If the task succeeds with no errors, proceed to </w:t>
      </w:r>
      <w:r>
        <w:t xml:space="preserve">the </w:t>
      </w:r>
      <w:r w:rsidRPr="00F46029">
        <w:t xml:space="preserve">next step. Otherwise, fix the problem and rerun the task </w:t>
      </w:r>
      <w:r>
        <w:t>until it completes with</w:t>
      </w:r>
      <w:r w:rsidRPr="00F46029">
        <w:t xml:space="preserve"> no errors.</w:t>
      </w:r>
    </w:p>
    <w:p w14:paraId="7C9122BC" w14:textId="66DFF92D" w:rsidR="00435C45" w:rsidRPr="004D2701" w:rsidRDefault="00435C45" w:rsidP="00435C45">
      <w:pPr>
        <w:ind w:left="450"/>
      </w:pPr>
      <w:r w:rsidRPr="004D2701">
        <w:rPr>
          <w:b/>
        </w:rPr>
        <w:t>Note</w:t>
      </w:r>
      <w:r>
        <w:rPr>
          <w:b/>
        </w:rPr>
        <w:t xml:space="preserve">: </w:t>
      </w:r>
      <w:r w:rsidRPr="00C30336">
        <w:t>You can perform this task by using</w:t>
      </w:r>
      <w:r>
        <w:rPr>
          <w:b/>
        </w:rPr>
        <w:t xml:space="preserve"> </w:t>
      </w:r>
      <w:r>
        <w:t>Windows PowerShell. For more information about using Windows PowerShell to perform this task, see the help for the “Get-Task” and “Start-Task” com</w:t>
      </w:r>
      <w:r w:rsidR="0099193A">
        <w:t>man</w:t>
      </w:r>
      <w:r>
        <w:t>dlets by starting the Operations Manager PowerShell console from the Start menu and typing “Get-Help Get-Task -full” or “Get-Help Start-Task -full”.</w:t>
      </w:r>
    </w:p>
    <w:p w14:paraId="66EE7590" w14:textId="77777777" w:rsidR="00435C45" w:rsidRDefault="00435C45" w:rsidP="00C12CF8">
      <w:pPr>
        <w:pStyle w:val="ListParagraph"/>
        <w:numPr>
          <w:ilvl w:val="0"/>
          <w:numId w:val="68"/>
        </w:numPr>
        <w:spacing w:before="100" w:beforeAutospacing="1" w:after="100" w:afterAutospacing="1"/>
        <w:ind w:left="0"/>
        <w:rPr>
          <w:rFonts w:eastAsia="Times New Roman"/>
        </w:rPr>
      </w:pPr>
      <w:r w:rsidRPr="00F46029">
        <w:t xml:space="preserve">After </w:t>
      </w:r>
      <w:r>
        <w:t>the previous</w:t>
      </w:r>
      <w:r w:rsidRPr="00F46029">
        <w:t xml:space="preserve"> step</w:t>
      </w:r>
      <w:r>
        <w:t xml:space="preserve"> is completed</w:t>
      </w:r>
      <w:r w:rsidRPr="00F46029">
        <w:t xml:space="preserve"> </w:t>
      </w:r>
      <w:r>
        <w:t>w</w:t>
      </w:r>
      <w:r w:rsidRPr="00F46029">
        <w:t xml:space="preserve">ait for about half an hour to </w:t>
      </w:r>
      <w:r>
        <w:t>an</w:t>
      </w:r>
      <w:r w:rsidRPr="00F46029">
        <w:t xml:space="preserve"> hour to </w:t>
      </w:r>
      <w:r>
        <w:t>allow</w:t>
      </w:r>
      <w:r w:rsidRPr="00F46029">
        <w:t xml:space="preserve"> </w:t>
      </w:r>
      <w:r>
        <w:t>the discovery process to complete</w:t>
      </w:r>
      <w:r w:rsidRPr="00F46029">
        <w:t>.</w:t>
      </w:r>
    </w:p>
    <w:p w14:paraId="65210B79" w14:textId="77777777" w:rsidR="00435C45" w:rsidRDefault="00435C45" w:rsidP="00C12CF8">
      <w:pPr>
        <w:pStyle w:val="ListParagraph"/>
        <w:numPr>
          <w:ilvl w:val="0"/>
          <w:numId w:val="68"/>
        </w:numPr>
        <w:spacing w:before="100" w:beforeAutospacing="1" w:after="100" w:afterAutospacing="1"/>
        <w:ind w:left="0"/>
        <w:rPr>
          <w:rFonts w:eastAsia="Times New Roman"/>
        </w:rPr>
      </w:pPr>
      <w:r w:rsidRPr="00942C04">
        <w:rPr>
          <w:rFonts w:eastAsia="Times New Roman"/>
        </w:rPr>
        <w:t xml:space="preserve">Verify discovery results. </w:t>
      </w:r>
    </w:p>
    <w:p w14:paraId="3FC20BF4" w14:textId="094E23FC" w:rsidR="00435C45" w:rsidRDefault="00435C45" w:rsidP="00435C45">
      <w:pPr>
        <w:pStyle w:val="ListParagraph"/>
        <w:numPr>
          <w:ilvl w:val="0"/>
          <w:numId w:val="22"/>
        </w:numPr>
        <w:ind w:left="360"/>
        <w:rPr>
          <w:rFonts w:eastAsia="Times New Roman"/>
        </w:rPr>
      </w:pPr>
      <w:r>
        <w:t>Open the</w:t>
      </w:r>
      <w:r w:rsidRPr="00F46029">
        <w:t xml:space="preserve"> </w:t>
      </w:r>
      <w:r>
        <w:t xml:space="preserve">Operations Manager </w:t>
      </w:r>
      <w:r w:rsidRPr="00F46029">
        <w:t>console</w:t>
      </w:r>
      <w:r w:rsidR="00A93247">
        <w:t>.</w:t>
      </w:r>
    </w:p>
    <w:p w14:paraId="1251782B" w14:textId="77777777" w:rsidR="00435C45" w:rsidRDefault="00435C45" w:rsidP="00435C45">
      <w:pPr>
        <w:pStyle w:val="ListParagraph"/>
        <w:numPr>
          <w:ilvl w:val="0"/>
          <w:numId w:val="22"/>
        </w:numPr>
        <w:ind w:left="360"/>
        <w:rPr>
          <w:rFonts w:eastAsia="Times New Roman"/>
        </w:rPr>
      </w:pPr>
      <w:r w:rsidRPr="00942C04">
        <w:rPr>
          <w:rFonts w:eastAsia="Times New Roman"/>
        </w:rPr>
        <w:t xml:space="preserve">Go to </w:t>
      </w:r>
      <w:r>
        <w:rPr>
          <w:rFonts w:eastAsia="Times New Roman"/>
        </w:rPr>
        <w:t xml:space="preserve">the </w:t>
      </w:r>
      <w:r w:rsidRPr="00D03570">
        <w:rPr>
          <w:rFonts w:eastAsia="Times New Roman"/>
          <w:b/>
        </w:rPr>
        <w:t>Monitoring</w:t>
      </w:r>
      <w:r w:rsidRPr="00942C04">
        <w:rPr>
          <w:rFonts w:eastAsia="Times New Roman"/>
        </w:rPr>
        <w:t xml:space="preserve"> </w:t>
      </w:r>
      <w:r>
        <w:rPr>
          <w:rFonts w:eastAsia="Times New Roman"/>
        </w:rPr>
        <w:t>t</w:t>
      </w:r>
      <w:r w:rsidRPr="00942C04">
        <w:rPr>
          <w:rFonts w:eastAsia="Times New Roman"/>
        </w:rPr>
        <w:t>ab (bottom left)</w:t>
      </w:r>
      <w:r w:rsidR="00A93247">
        <w:rPr>
          <w:rFonts w:eastAsia="Times New Roman"/>
        </w:rPr>
        <w:t>.</w:t>
      </w:r>
    </w:p>
    <w:p w14:paraId="5A7BCC02" w14:textId="4AB0CC26" w:rsidR="00435C45" w:rsidRDefault="00435C45" w:rsidP="00435C45">
      <w:pPr>
        <w:pStyle w:val="ListParagraph"/>
        <w:numPr>
          <w:ilvl w:val="0"/>
          <w:numId w:val="22"/>
        </w:numPr>
        <w:ind w:left="360"/>
        <w:rPr>
          <w:rFonts w:eastAsia="Times New Roman"/>
        </w:rPr>
      </w:pPr>
      <w:r w:rsidRPr="00942C04">
        <w:rPr>
          <w:rFonts w:eastAsia="Times New Roman"/>
        </w:rPr>
        <w:t xml:space="preserve">Go to </w:t>
      </w:r>
      <w:r>
        <w:rPr>
          <w:rFonts w:eastAsia="Times New Roman"/>
        </w:rPr>
        <w:t xml:space="preserve">the </w:t>
      </w:r>
      <w:r w:rsidRPr="00130758">
        <w:rPr>
          <w:rFonts w:eastAsia="Times New Roman"/>
          <w:b/>
        </w:rPr>
        <w:t>Microsoft SharePoint</w:t>
      </w:r>
      <w:r w:rsidR="001E22E7">
        <w:rPr>
          <w:rFonts w:eastAsia="Times New Roman"/>
          <w:b/>
        </w:rPr>
        <w:t xml:space="preserve"> </w:t>
      </w:r>
      <w:r w:rsidR="008D5956">
        <w:rPr>
          <w:rFonts w:eastAsia="Times New Roman"/>
          <w:b/>
        </w:rPr>
        <w:t>2019</w:t>
      </w:r>
      <w:r>
        <w:rPr>
          <w:rFonts w:eastAsia="Times New Roman"/>
        </w:rPr>
        <w:t xml:space="preserve"> </w:t>
      </w:r>
      <w:r w:rsidRPr="00942C04">
        <w:rPr>
          <w:rFonts w:eastAsia="Times New Roman"/>
        </w:rPr>
        <w:t>folder (expand it if needed)</w:t>
      </w:r>
      <w:r w:rsidR="00A93247">
        <w:rPr>
          <w:rFonts w:eastAsia="Times New Roman"/>
        </w:rPr>
        <w:t>.</w:t>
      </w:r>
    </w:p>
    <w:p w14:paraId="5A4E4004" w14:textId="77777777" w:rsidR="00435C45" w:rsidRDefault="00435C45" w:rsidP="00435C45">
      <w:pPr>
        <w:pStyle w:val="ListParagraph"/>
        <w:numPr>
          <w:ilvl w:val="0"/>
          <w:numId w:val="22"/>
        </w:numPr>
        <w:ind w:left="360"/>
        <w:rPr>
          <w:rFonts w:eastAsia="Times New Roman"/>
        </w:rPr>
      </w:pPr>
      <w:r w:rsidRPr="00942C04">
        <w:rPr>
          <w:rFonts w:eastAsia="Times New Roman"/>
        </w:rPr>
        <w:t xml:space="preserve">Click </w:t>
      </w:r>
      <w:r>
        <w:rPr>
          <w:rFonts w:eastAsia="Times New Roman"/>
        </w:rPr>
        <w:t xml:space="preserve">the </w:t>
      </w:r>
      <w:r w:rsidRPr="00D03570">
        <w:rPr>
          <w:rFonts w:eastAsia="Times New Roman"/>
          <w:b/>
        </w:rPr>
        <w:t>Diagram View</w:t>
      </w:r>
      <w:r w:rsidRPr="00942C04">
        <w:rPr>
          <w:rFonts w:eastAsia="Times New Roman"/>
        </w:rPr>
        <w:t xml:space="preserve"> node</w:t>
      </w:r>
      <w:r w:rsidR="00A93247">
        <w:rPr>
          <w:rFonts w:eastAsia="Times New Roman"/>
        </w:rPr>
        <w:t>.</w:t>
      </w:r>
    </w:p>
    <w:p w14:paraId="06FACAC0" w14:textId="77777777" w:rsidR="00435C45" w:rsidRDefault="00435C45" w:rsidP="00435C45">
      <w:pPr>
        <w:pStyle w:val="ListParagraph"/>
        <w:numPr>
          <w:ilvl w:val="0"/>
          <w:numId w:val="22"/>
        </w:numPr>
        <w:ind w:left="360"/>
      </w:pPr>
      <w:r w:rsidRPr="00F46029">
        <w:t>Expand the diagram view and review with your SharePoint administrator to see if all services that have been provisioned are discovered</w:t>
      </w:r>
      <w:r w:rsidR="00A93247">
        <w:t>. I</w:t>
      </w:r>
      <w:r w:rsidRPr="00F46029">
        <w:t xml:space="preserve">f not, </w:t>
      </w:r>
      <w:r>
        <w:t xml:space="preserve">check </w:t>
      </w:r>
      <w:r w:rsidRPr="00F46029">
        <w:t xml:space="preserve">FAQ to see if </w:t>
      </w:r>
      <w:r>
        <w:t>this</w:t>
      </w:r>
      <w:r w:rsidR="00A93247">
        <w:t xml:space="preserve"> is</w:t>
      </w:r>
      <w:r>
        <w:t xml:space="preserve"> a know</w:t>
      </w:r>
      <w:r w:rsidR="00A93247">
        <w:t>n</w:t>
      </w:r>
      <w:r>
        <w:t xml:space="preserve"> issue and what is the workaround</w:t>
      </w:r>
      <w:r w:rsidR="007008B1">
        <w:t>.</w:t>
      </w:r>
      <w:r>
        <w:t xml:space="preserve"> </w:t>
      </w:r>
      <w:r w:rsidR="007008B1">
        <w:t xml:space="preserve">If </w:t>
      </w:r>
      <w:r>
        <w:t>there is none, please retry.</w:t>
      </w:r>
    </w:p>
    <w:p w14:paraId="5E40CD70" w14:textId="77777777" w:rsidR="00435C45" w:rsidRDefault="00435C45" w:rsidP="00435C45">
      <w:pPr>
        <w:pStyle w:val="ListParagraph"/>
        <w:ind w:left="0"/>
      </w:pPr>
    </w:p>
    <w:p w14:paraId="77162989" w14:textId="39672012" w:rsidR="00435C45" w:rsidRPr="001E22E7" w:rsidRDefault="00435C45" w:rsidP="00435C45">
      <w:pPr>
        <w:pStyle w:val="ListParagraph"/>
        <w:ind w:left="0"/>
        <w:rPr>
          <w:b/>
        </w:rPr>
      </w:pPr>
      <w:r w:rsidRPr="001E22E7">
        <w:rPr>
          <w:b/>
        </w:rPr>
        <w:lastRenderedPageBreak/>
        <w:t>You have completed setting up Operations Manager to monitor the SharePoint farm.</w:t>
      </w:r>
    </w:p>
    <w:p w14:paraId="28446388" w14:textId="77777777" w:rsidR="00435C45" w:rsidRDefault="00435C45" w:rsidP="00435C45">
      <w:pPr>
        <w:pStyle w:val="ListParagraph"/>
        <w:ind w:left="0"/>
      </w:pPr>
      <w:r w:rsidRPr="00A03CBC">
        <w:rPr>
          <w:b/>
        </w:rPr>
        <w:t>Note</w:t>
      </w:r>
      <w:r>
        <w:t xml:space="preserve">: After completing the configuration, monitor your farm for alerts. You must reset some alerts manually after its status has changed to </w:t>
      </w:r>
      <w:r w:rsidRPr="00A03CBC">
        <w:rPr>
          <w:b/>
        </w:rPr>
        <w:t>Critical</w:t>
      </w:r>
      <w:r>
        <w:t xml:space="preserve">. Otherwise, the monitor will remain in a </w:t>
      </w:r>
      <w:r w:rsidRPr="00A03CBC">
        <w:rPr>
          <w:b/>
        </w:rPr>
        <w:t>Critical</w:t>
      </w:r>
      <w:r>
        <w:t xml:space="preserve"> state without sending out new alerts.</w:t>
      </w:r>
    </w:p>
    <w:p w14:paraId="62AB2E7F" w14:textId="77777777" w:rsidR="00435C45" w:rsidRDefault="00435C45" w:rsidP="00435C45">
      <w:pPr>
        <w:pStyle w:val="Heading1"/>
      </w:pPr>
      <w:bookmarkStart w:id="2" w:name="_Toc321397135"/>
      <w:r>
        <w:t>Files included in this Management Pack</w:t>
      </w:r>
      <w:bookmarkEnd w:id="2"/>
    </w:p>
    <w:p w14:paraId="5C23B306" w14:textId="77777777" w:rsidR="00435C45" w:rsidRPr="00390B9C" w:rsidRDefault="001E22E7" w:rsidP="00435C45">
      <w:pPr>
        <w:pStyle w:val="ListParagraph"/>
        <w:numPr>
          <w:ilvl w:val="0"/>
          <w:numId w:val="38"/>
        </w:numPr>
        <w:spacing w:after="0" w:line="240" w:lineRule="auto"/>
        <w:rPr>
          <w:rFonts w:ascii="Calibri" w:eastAsia="Times New Roman" w:hAnsi="Calibri" w:cs="Calibri"/>
        </w:rPr>
      </w:pPr>
      <w:proofErr w:type="spellStart"/>
      <w:r>
        <w:rPr>
          <w:rFonts w:ascii="Calibri" w:eastAsia="Times New Roman" w:hAnsi="Calibri" w:cs="Calibri"/>
        </w:rPr>
        <w:t>Microsoft.Sharepoint</w:t>
      </w:r>
      <w:r w:rsidR="00435C45" w:rsidRPr="00390B9C">
        <w:rPr>
          <w:rFonts w:ascii="Calibri" w:eastAsia="Times New Roman" w:hAnsi="Calibri" w:cs="Calibri"/>
        </w:rPr>
        <w:t>.Library.mp</w:t>
      </w:r>
      <w:r>
        <w:rPr>
          <w:rFonts w:ascii="Calibri" w:eastAsia="Times New Roman" w:hAnsi="Calibri" w:cs="Calibri"/>
        </w:rPr>
        <w:t>b</w:t>
      </w:r>
      <w:proofErr w:type="spellEnd"/>
    </w:p>
    <w:p w14:paraId="6097D4CE" w14:textId="0F3B4A46" w:rsidR="00435C45" w:rsidRPr="00390B9C" w:rsidRDefault="001E22E7" w:rsidP="00435C45">
      <w:pPr>
        <w:pStyle w:val="ListParagraph"/>
        <w:numPr>
          <w:ilvl w:val="0"/>
          <w:numId w:val="38"/>
        </w:numPr>
        <w:spacing w:after="0" w:line="240" w:lineRule="auto"/>
        <w:rPr>
          <w:rFonts w:ascii="Calibri" w:eastAsia="Times New Roman" w:hAnsi="Calibri" w:cs="Calibri"/>
        </w:rPr>
      </w:pPr>
      <w:r>
        <w:rPr>
          <w:rFonts w:ascii="Calibri" w:eastAsia="Times New Roman" w:hAnsi="Calibri" w:cs="Calibri"/>
        </w:rPr>
        <w:t>Microsoft.Sharepoint</w:t>
      </w:r>
      <w:r w:rsidR="00A94D41">
        <w:rPr>
          <w:rFonts w:ascii="Calibri" w:eastAsia="Times New Roman" w:hAnsi="Calibri" w:cs="Calibri"/>
        </w:rPr>
        <w:t>.</w:t>
      </w:r>
      <w:r w:rsidR="008D5956">
        <w:rPr>
          <w:rFonts w:ascii="Calibri" w:eastAsia="Times New Roman" w:hAnsi="Calibri" w:cs="Calibri"/>
        </w:rPr>
        <w:t>2019</w:t>
      </w:r>
      <w:r w:rsidR="00435C45" w:rsidRPr="00390B9C">
        <w:rPr>
          <w:rFonts w:ascii="Calibri" w:eastAsia="Times New Roman" w:hAnsi="Calibri" w:cs="Calibri"/>
        </w:rPr>
        <w:t>.Discovery.mp</w:t>
      </w:r>
      <w:r>
        <w:rPr>
          <w:rFonts w:ascii="Calibri" w:eastAsia="Times New Roman" w:hAnsi="Calibri" w:cs="Calibri"/>
        </w:rPr>
        <w:t>b</w:t>
      </w:r>
    </w:p>
    <w:p w14:paraId="3BCBC4B1" w14:textId="56C28ABE" w:rsidR="00435C45" w:rsidRDefault="001E22E7" w:rsidP="00130758">
      <w:pPr>
        <w:pStyle w:val="ListParagraph"/>
        <w:numPr>
          <w:ilvl w:val="0"/>
          <w:numId w:val="38"/>
        </w:numPr>
        <w:spacing w:after="0" w:line="240" w:lineRule="auto"/>
      </w:pPr>
      <w:r>
        <w:rPr>
          <w:rFonts w:ascii="Calibri" w:eastAsia="Times New Roman" w:hAnsi="Calibri" w:cs="Calibri"/>
        </w:rPr>
        <w:t>Microsoft.Sharepoint</w:t>
      </w:r>
      <w:r w:rsidR="009C3B4F">
        <w:rPr>
          <w:rFonts w:ascii="Calibri" w:eastAsia="Times New Roman" w:hAnsi="Calibri" w:cs="Calibri"/>
        </w:rPr>
        <w:t>.</w:t>
      </w:r>
      <w:r w:rsidR="008D5956">
        <w:rPr>
          <w:rFonts w:ascii="Calibri" w:eastAsia="Times New Roman" w:hAnsi="Calibri" w:cs="Calibri"/>
        </w:rPr>
        <w:t>2019</w:t>
      </w:r>
      <w:r w:rsidR="00435C45" w:rsidRPr="00390B9C">
        <w:rPr>
          <w:rFonts w:ascii="Calibri" w:eastAsia="Times New Roman" w:hAnsi="Calibri" w:cs="Calibri"/>
        </w:rPr>
        <w:t>.Monitoring.mp</w:t>
      </w:r>
      <w:r>
        <w:rPr>
          <w:rFonts w:ascii="Calibri" w:eastAsia="Times New Roman" w:hAnsi="Calibri" w:cs="Calibri"/>
        </w:rPr>
        <w:t>b</w:t>
      </w:r>
    </w:p>
    <w:p w14:paraId="13459CAF" w14:textId="5224FB20" w:rsidR="00435C45" w:rsidRDefault="00CA66F9" w:rsidP="00435C45">
      <w:pPr>
        <w:pStyle w:val="ListParagraph"/>
        <w:numPr>
          <w:ilvl w:val="0"/>
          <w:numId w:val="38"/>
        </w:numPr>
      </w:pPr>
      <w:r>
        <w:rPr>
          <w:bCs/>
        </w:rPr>
        <w:t>System Center Monitoring Pack guide for Micr</w:t>
      </w:r>
      <w:r w:rsidR="009C3B4F">
        <w:rPr>
          <w:bCs/>
        </w:rPr>
        <w:t xml:space="preserve">osoft SharePoint </w:t>
      </w:r>
      <w:r w:rsidR="008D5956">
        <w:rPr>
          <w:bCs/>
        </w:rPr>
        <w:t>2019</w:t>
      </w:r>
      <w:r w:rsidR="00435C45">
        <w:t>.docx</w:t>
      </w:r>
    </w:p>
    <w:p w14:paraId="2C0B98AD" w14:textId="77777777" w:rsidR="00435C45" w:rsidRDefault="001E22E7" w:rsidP="00435C45">
      <w:pPr>
        <w:pStyle w:val="ListParagraph"/>
        <w:numPr>
          <w:ilvl w:val="0"/>
          <w:numId w:val="38"/>
        </w:numPr>
      </w:pPr>
      <w:proofErr w:type="spellStart"/>
      <w:r>
        <w:rPr>
          <w:rFonts w:ascii="Calibri" w:hAnsi="Calibri" w:cs="Calibri"/>
        </w:rPr>
        <w:t>Microsoft.Sharepoint</w:t>
      </w:r>
      <w:r w:rsidR="00435C45">
        <w:rPr>
          <w:rFonts w:ascii="Calibri" w:hAnsi="Calibri" w:cs="Calibri"/>
        </w:rPr>
        <w:t>.Library.MP.config</w:t>
      </w:r>
      <w:proofErr w:type="spellEnd"/>
    </w:p>
    <w:p w14:paraId="53ECF77E" w14:textId="77777777" w:rsidR="00435C45" w:rsidRDefault="00435C45" w:rsidP="00435C45">
      <w:pPr>
        <w:pStyle w:val="ListParagraph"/>
        <w:numPr>
          <w:ilvl w:val="0"/>
          <w:numId w:val="38"/>
        </w:numPr>
      </w:pPr>
      <w:r>
        <w:t>EULA.RTF</w:t>
      </w:r>
    </w:p>
    <w:p w14:paraId="44DF8406" w14:textId="77777777" w:rsidR="00435C45" w:rsidRPr="002A6183" w:rsidRDefault="00435C45" w:rsidP="00435C45">
      <w:pPr>
        <w:pStyle w:val="Heading1"/>
      </w:pPr>
      <w:bookmarkStart w:id="3" w:name="_Toc321397136"/>
      <w:r>
        <w:t>Frequently Asked Questions and Known Issues</w:t>
      </w:r>
      <w:bookmarkEnd w:id="3"/>
    </w:p>
    <w:p w14:paraId="04F0DA5B" w14:textId="1241C4E8" w:rsidR="00042BDA" w:rsidRDefault="00042BDA" w:rsidP="00435C45">
      <w:pPr>
        <w:pStyle w:val="ListParagraph"/>
        <w:numPr>
          <w:ilvl w:val="0"/>
          <w:numId w:val="13"/>
        </w:numPr>
        <w:ind w:left="360"/>
        <w:rPr>
          <w:b/>
        </w:rPr>
      </w:pPr>
      <w:r>
        <w:rPr>
          <w:b/>
        </w:rPr>
        <w:t>Does this management pack work with SharePoint 2016?</w:t>
      </w:r>
    </w:p>
    <w:p w14:paraId="002BB07B" w14:textId="5B7B823D" w:rsidR="00042BDA" w:rsidRPr="00042BDA" w:rsidRDefault="00042BDA" w:rsidP="00042BDA">
      <w:pPr>
        <w:pStyle w:val="ListParagraph"/>
        <w:ind w:left="360"/>
      </w:pPr>
      <w:r>
        <w:t>Yes. This management pack is backwards compatible with SharePoint 2016, and you can also install it alongside the existing SharePoint 2016 M</w:t>
      </w:r>
      <w:r w:rsidR="00D66A67">
        <w:t>anagement Pack</w:t>
      </w:r>
      <w:r>
        <w:t xml:space="preserve">. They share the same base library, so it will update the version listed in the Operations Console and continue to monitor the existing servers.  </w:t>
      </w:r>
    </w:p>
    <w:p w14:paraId="4DD8BF8F" w14:textId="56F80BFD" w:rsidR="00435C45" w:rsidRDefault="00435C45" w:rsidP="00435C45">
      <w:pPr>
        <w:pStyle w:val="ListParagraph"/>
        <w:numPr>
          <w:ilvl w:val="0"/>
          <w:numId w:val="13"/>
        </w:numPr>
        <w:ind w:left="360"/>
        <w:rPr>
          <w:b/>
        </w:rPr>
      </w:pPr>
      <w:r w:rsidRPr="00BD0E65">
        <w:rPr>
          <w:b/>
        </w:rPr>
        <w:t xml:space="preserve">How many farms can I </w:t>
      </w:r>
      <w:r>
        <w:rPr>
          <w:b/>
        </w:rPr>
        <w:t>monitor</w:t>
      </w:r>
      <w:r w:rsidRPr="00BD0E65">
        <w:rPr>
          <w:b/>
        </w:rPr>
        <w:t xml:space="preserve"> </w:t>
      </w:r>
      <w:r>
        <w:rPr>
          <w:b/>
        </w:rPr>
        <w:t>from</w:t>
      </w:r>
      <w:r w:rsidRPr="00BD0E65">
        <w:rPr>
          <w:b/>
        </w:rPr>
        <w:t xml:space="preserve"> one set of </w:t>
      </w:r>
      <w:r>
        <w:rPr>
          <w:b/>
        </w:rPr>
        <w:t xml:space="preserve">Operations Manager </w:t>
      </w:r>
      <w:r w:rsidRPr="00BD0E65">
        <w:rPr>
          <w:b/>
        </w:rPr>
        <w:t>servers?</w:t>
      </w:r>
    </w:p>
    <w:p w14:paraId="0F39A193" w14:textId="509A9402" w:rsidR="00435C45" w:rsidRDefault="00435C45" w:rsidP="00435C45">
      <w:pPr>
        <w:pStyle w:val="ListParagraph"/>
        <w:ind w:left="360"/>
      </w:pPr>
      <w:r>
        <w:t xml:space="preserve">With SharePoint Management Packs, one set of Operations Manager servers can monitor multiple SharePoint farms. </w:t>
      </w:r>
    </w:p>
    <w:p w14:paraId="30F848F7" w14:textId="4D0774CF" w:rsidR="00435C45" w:rsidRDefault="00435C45" w:rsidP="00435C45">
      <w:pPr>
        <w:pStyle w:val="ListParagraph"/>
        <w:ind w:left="360"/>
      </w:pPr>
      <w:r>
        <w:t>We do not recommend having multi-homed agent computer (SharePoint servers that are monitored in multiple Operations Manager management groups).</w:t>
      </w:r>
    </w:p>
    <w:p w14:paraId="4013E6ED" w14:textId="5C1CC4AA" w:rsidR="00435C45" w:rsidRDefault="00435C45" w:rsidP="00130758">
      <w:pPr>
        <w:pStyle w:val="ListParagraph"/>
        <w:numPr>
          <w:ilvl w:val="0"/>
          <w:numId w:val="13"/>
        </w:numPr>
        <w:ind w:left="360"/>
        <w:rPr>
          <w:b/>
        </w:rPr>
      </w:pPr>
      <w:r>
        <w:rPr>
          <w:b/>
        </w:rPr>
        <w:t xml:space="preserve">Is this Management Pack supported for both Operations Manager </w:t>
      </w:r>
      <w:r w:rsidR="0099193A">
        <w:rPr>
          <w:b/>
        </w:rPr>
        <w:t xml:space="preserve">2012 </w:t>
      </w:r>
      <w:r>
        <w:rPr>
          <w:b/>
        </w:rPr>
        <w:t>and</w:t>
      </w:r>
      <w:r w:rsidRPr="00BD0E65">
        <w:rPr>
          <w:b/>
        </w:rPr>
        <w:t xml:space="preserve"> </w:t>
      </w:r>
      <w:r>
        <w:rPr>
          <w:b/>
        </w:rPr>
        <w:t>Operations Manager 2012</w:t>
      </w:r>
      <w:r w:rsidR="009C3B4F">
        <w:rPr>
          <w:b/>
        </w:rPr>
        <w:t xml:space="preserve"> R2</w:t>
      </w:r>
      <w:r w:rsidRPr="00BD0E65">
        <w:rPr>
          <w:b/>
        </w:rPr>
        <w:t>?</w:t>
      </w:r>
    </w:p>
    <w:p w14:paraId="568ED89B" w14:textId="183CCAF7" w:rsidR="00435C45" w:rsidRDefault="00DF0ED0" w:rsidP="00435C45">
      <w:pPr>
        <w:pStyle w:val="ListParagraph"/>
        <w:ind w:left="360"/>
      </w:pPr>
      <w:r>
        <w:t>This management pack has only been tested with Operations Manager 1801 and higher, but it will likely work with 2012 and 2012 R2.</w:t>
      </w:r>
    </w:p>
    <w:p w14:paraId="4118893A" w14:textId="77777777" w:rsidR="00435C45" w:rsidRDefault="00435C45" w:rsidP="00435C45">
      <w:pPr>
        <w:pStyle w:val="ListParagraph"/>
        <w:numPr>
          <w:ilvl w:val="0"/>
          <w:numId w:val="13"/>
        </w:numPr>
        <w:ind w:left="360"/>
        <w:rPr>
          <w:b/>
        </w:rPr>
      </w:pPr>
      <w:r w:rsidRPr="00532725">
        <w:rPr>
          <w:b/>
        </w:rPr>
        <w:t xml:space="preserve">Why </w:t>
      </w:r>
      <w:r>
        <w:rPr>
          <w:b/>
        </w:rPr>
        <w:t xml:space="preserve">did the </w:t>
      </w:r>
      <w:r w:rsidRPr="00532725">
        <w:rPr>
          <w:b/>
        </w:rPr>
        <w:t>admin</w:t>
      </w:r>
      <w:r>
        <w:rPr>
          <w:b/>
        </w:rPr>
        <w:t>istration</w:t>
      </w:r>
      <w:r w:rsidRPr="00532725">
        <w:rPr>
          <w:b/>
        </w:rPr>
        <w:t xml:space="preserve"> task not run successfully after system setup?</w:t>
      </w:r>
    </w:p>
    <w:p w14:paraId="65554485" w14:textId="56B18CEA" w:rsidR="00435C45" w:rsidRDefault="00435C45" w:rsidP="00435C45">
      <w:pPr>
        <w:pStyle w:val="ListParagraph"/>
        <w:ind w:left="360"/>
      </w:pPr>
      <w:r>
        <w:t xml:space="preserve">You must restart the Operations Manager RMS and Management Servers at least once after you configure them for the administration task to run successfully. </w:t>
      </w:r>
    </w:p>
    <w:p w14:paraId="4B013454" w14:textId="77777777" w:rsidR="00435C45" w:rsidRDefault="00435C45" w:rsidP="00435C45">
      <w:pPr>
        <w:pStyle w:val="ListParagraph"/>
        <w:numPr>
          <w:ilvl w:val="0"/>
          <w:numId w:val="13"/>
        </w:numPr>
        <w:ind w:left="360"/>
        <w:rPr>
          <w:b/>
        </w:rPr>
      </w:pPr>
      <w:r w:rsidRPr="0071043C">
        <w:rPr>
          <w:b/>
        </w:rPr>
        <w:t xml:space="preserve">Why </w:t>
      </w:r>
      <w:r>
        <w:rPr>
          <w:b/>
        </w:rPr>
        <w:t xml:space="preserve">do </w:t>
      </w:r>
      <w:r w:rsidRPr="0071043C">
        <w:rPr>
          <w:b/>
        </w:rPr>
        <w:t xml:space="preserve">components get discovered even after removing </w:t>
      </w:r>
      <w:r>
        <w:rPr>
          <w:b/>
        </w:rPr>
        <w:t>them</w:t>
      </w:r>
      <w:r w:rsidRPr="0071043C">
        <w:rPr>
          <w:b/>
        </w:rPr>
        <w:t>?</w:t>
      </w:r>
    </w:p>
    <w:p w14:paraId="08416AD6" w14:textId="50EA8E01" w:rsidR="00435C45" w:rsidRDefault="00435C45" w:rsidP="00435C45">
      <w:pPr>
        <w:pStyle w:val="ListParagraph"/>
        <w:ind w:left="360"/>
      </w:pPr>
      <w:r w:rsidRPr="000901FD">
        <w:lastRenderedPageBreak/>
        <w:t>This might be caused by a caching problem.</w:t>
      </w:r>
      <w:r>
        <w:t xml:space="preserve"> Upgrading or importing a new management pack, with changed monitoring classes properties may result in unexpected discovery results. This may occur when importing a new version of the management pack after importing the Technical Preview or Beta versions. It happens because old classes are still in cache. For more information about clearing the cache by using the </w:t>
      </w:r>
      <w:proofErr w:type="spellStart"/>
      <w:r w:rsidRPr="000901FD">
        <w:rPr>
          <w:rFonts w:ascii="Courier New" w:hAnsi="Courier New" w:cs="Courier New"/>
        </w:rPr>
        <w:t>clearcache</w:t>
      </w:r>
      <w:proofErr w:type="spellEnd"/>
      <w:r w:rsidRPr="00D67C18">
        <w:t xml:space="preserve"> </w:t>
      </w:r>
      <w:r>
        <w:t xml:space="preserve">switch </w:t>
      </w:r>
      <w:r w:rsidR="0033469A">
        <w:t xml:space="preserve">see this page, </w:t>
      </w:r>
      <w:hyperlink r:id="rId17" w:history="1">
        <w:r w:rsidR="0033469A" w:rsidRPr="00F01843">
          <w:rPr>
            <w:rStyle w:val="Hyperlink"/>
            <w:sz w:val="22"/>
            <w:szCs w:val="22"/>
          </w:rPr>
          <w:t>https://docs.microsoft.com/en-us/system-center/scom/manage-clear-healthservice-cache?view=sc-om-1801</w:t>
        </w:r>
      </w:hyperlink>
      <w:r>
        <w:t>.</w:t>
      </w:r>
    </w:p>
    <w:p w14:paraId="50AC51EF" w14:textId="56AF30B9" w:rsidR="00435C45" w:rsidRDefault="00435C45" w:rsidP="00435C45">
      <w:pPr>
        <w:pStyle w:val="ListParagraph"/>
        <w:numPr>
          <w:ilvl w:val="0"/>
          <w:numId w:val="13"/>
        </w:numPr>
        <w:ind w:left="360"/>
        <w:rPr>
          <w:b/>
        </w:rPr>
      </w:pPr>
      <w:r w:rsidRPr="00BA2839">
        <w:rPr>
          <w:b/>
        </w:rPr>
        <w:t xml:space="preserve">Does this </w:t>
      </w:r>
      <w:r>
        <w:rPr>
          <w:b/>
        </w:rPr>
        <w:t>management pack</w:t>
      </w:r>
      <w:r w:rsidRPr="00BA2839">
        <w:rPr>
          <w:b/>
        </w:rPr>
        <w:t xml:space="preserve"> include </w:t>
      </w:r>
      <w:r>
        <w:rPr>
          <w:b/>
        </w:rPr>
        <w:t xml:space="preserve">the </w:t>
      </w:r>
      <w:r w:rsidRPr="00BA2839">
        <w:rPr>
          <w:b/>
        </w:rPr>
        <w:t>management pack</w:t>
      </w:r>
      <w:r>
        <w:rPr>
          <w:b/>
        </w:rPr>
        <w:t>s</w:t>
      </w:r>
      <w:r w:rsidRPr="00BA2839">
        <w:rPr>
          <w:b/>
        </w:rPr>
        <w:t xml:space="preserve"> for other Microsoft technologies?</w:t>
      </w:r>
    </w:p>
    <w:p w14:paraId="7DD00E85" w14:textId="77777777" w:rsidR="00435C45" w:rsidRDefault="00435C45" w:rsidP="00435C45">
      <w:pPr>
        <w:pStyle w:val="ListParagraph"/>
        <w:ind w:left="360"/>
      </w:pPr>
      <w:r>
        <w:rPr>
          <w:bCs/>
        </w:rPr>
        <w:t xml:space="preserve">No. </w:t>
      </w:r>
      <w:r w:rsidRPr="00BA2839">
        <w:rPr>
          <w:bCs/>
        </w:rPr>
        <w:t xml:space="preserve">This management pack does not include monitors or rules for </w:t>
      </w:r>
      <w:r>
        <w:rPr>
          <w:bCs/>
        </w:rPr>
        <w:t xml:space="preserve">the </w:t>
      </w:r>
      <w:r w:rsidRPr="00BA2839">
        <w:rPr>
          <w:bCs/>
        </w:rPr>
        <w:t xml:space="preserve">Windows Operating System, SQL </w:t>
      </w:r>
      <w:r>
        <w:rPr>
          <w:bCs/>
        </w:rPr>
        <w:t>S</w:t>
      </w:r>
      <w:r w:rsidRPr="00BA2839">
        <w:rPr>
          <w:bCs/>
        </w:rPr>
        <w:t xml:space="preserve">erver </w:t>
      </w:r>
      <w:r>
        <w:rPr>
          <w:bCs/>
        </w:rPr>
        <w:t>or Internet Information Services (</w:t>
      </w:r>
      <w:r w:rsidRPr="00BA2839">
        <w:rPr>
          <w:bCs/>
        </w:rPr>
        <w:t>IIS</w:t>
      </w:r>
      <w:r>
        <w:rPr>
          <w:bCs/>
        </w:rPr>
        <w:t>)</w:t>
      </w:r>
      <w:r w:rsidRPr="00942C04">
        <w:rPr>
          <w:b/>
          <w:bCs/>
        </w:rPr>
        <w:t xml:space="preserve">. </w:t>
      </w:r>
      <w:r>
        <w:t xml:space="preserve">We recommend that you install these management packs to help monitor the services running on the agent computers. </w:t>
      </w:r>
    </w:p>
    <w:p w14:paraId="31C9F635" w14:textId="77777777" w:rsidR="00435C45" w:rsidRDefault="00435C45" w:rsidP="00435C45">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cs="MS Shell Dlg"/>
          <w:b/>
        </w:rPr>
      </w:pPr>
      <w:r w:rsidRPr="000D100A">
        <w:rPr>
          <w:rFonts w:cs="MS Shell Dlg"/>
          <w:b/>
        </w:rPr>
        <w:t>Is it possible to override monitor parameters for a specific instance?</w:t>
      </w:r>
    </w:p>
    <w:p w14:paraId="2BF72CB1" w14:textId="77777777" w:rsidR="00435C45" w:rsidRPr="00942C04" w:rsidRDefault="00435C45" w:rsidP="00435C45">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cs="MS Shell Dlg"/>
        </w:rPr>
      </w:pPr>
      <w:r w:rsidRPr="00942C04">
        <w:rPr>
          <w:rFonts w:cs="MS Shell Dlg"/>
        </w:rPr>
        <w:t xml:space="preserve">If a monitor is implemented as </w:t>
      </w:r>
      <w:hyperlink r:id="rId18" w:history="1">
        <w:r w:rsidRPr="00942C04">
          <w:rPr>
            <w:rStyle w:val="Hyperlink"/>
            <w:rFonts w:cs="MS Shell Dlg"/>
          </w:rPr>
          <w:t>cook down</w:t>
        </w:r>
      </w:hyperlink>
      <w:r w:rsidRPr="00942C04">
        <w:rPr>
          <w:rFonts w:cs="MS Shell Dlg"/>
        </w:rPr>
        <w:t xml:space="preserve"> monitor, overriding a parameter will apply to all instances it targets. User cannot override a parameter that targets on only a specific instance. </w:t>
      </w:r>
    </w:p>
    <w:p w14:paraId="447A492F" w14:textId="77777777" w:rsidR="00435C45" w:rsidRDefault="00435C45" w:rsidP="00435C45">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pPr>
      <w:r w:rsidRPr="00EF1CF0">
        <w:t>Affected monitors in this management pack are:</w:t>
      </w:r>
    </w:p>
    <w:p w14:paraId="22566379" w14:textId="77777777" w:rsidR="00435C45" w:rsidRDefault="00435C45" w:rsidP="00435C45">
      <w:pPr>
        <w:pStyle w:val="ListParagraph"/>
        <w:numPr>
          <w:ilvl w:val="0"/>
          <w:numId w:val="59"/>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pPr>
      <w:r>
        <w:t>SPHA Availability Rule Monitor</w:t>
      </w:r>
    </w:p>
    <w:p w14:paraId="6732D2CD" w14:textId="77777777" w:rsidR="00435C45" w:rsidRDefault="00435C45" w:rsidP="00435C45">
      <w:pPr>
        <w:pStyle w:val="ListParagraph"/>
        <w:numPr>
          <w:ilvl w:val="0"/>
          <w:numId w:val="59"/>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pPr>
      <w:r>
        <w:t>SPHA Configuration Rule Monitor</w:t>
      </w:r>
    </w:p>
    <w:p w14:paraId="23CDE501" w14:textId="77777777" w:rsidR="00435C45" w:rsidRDefault="00435C45" w:rsidP="00435C45">
      <w:pPr>
        <w:pStyle w:val="ListParagraph"/>
        <w:numPr>
          <w:ilvl w:val="0"/>
          <w:numId w:val="59"/>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pPr>
      <w:r>
        <w:t>SPHA Performance Rule Monitor</w:t>
      </w:r>
    </w:p>
    <w:p w14:paraId="2CD72BBC" w14:textId="77777777" w:rsidR="00435C45" w:rsidRDefault="00435C45" w:rsidP="00435C45">
      <w:pPr>
        <w:pStyle w:val="ListParagraph"/>
        <w:numPr>
          <w:ilvl w:val="0"/>
          <w:numId w:val="59"/>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pPr>
      <w:r>
        <w:t>SPHA Security Rule Monitor</w:t>
      </w:r>
    </w:p>
    <w:p w14:paraId="55B59301" w14:textId="77777777" w:rsidR="00435C45" w:rsidRDefault="00435C45" w:rsidP="00435C45">
      <w:pPr>
        <w:pStyle w:val="ListParagraph"/>
        <w:numPr>
          <w:ilvl w:val="0"/>
          <w:numId w:val="59"/>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pPr>
      <w:r>
        <w:t>SPHA Custom Rule Monitor</w:t>
      </w:r>
    </w:p>
    <w:p w14:paraId="31D560AF" w14:textId="77777777" w:rsidR="00435C45" w:rsidRDefault="00435C45" w:rsidP="00435C45">
      <w:pPr>
        <w:pStyle w:val="ListParagraph"/>
        <w:numPr>
          <w:ilvl w:val="0"/>
          <w:numId w:val="59"/>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pPr>
      <w:r>
        <w:t xml:space="preserve">SPHA Availability Rule Monitor on </w:t>
      </w:r>
      <w:proofErr w:type="spellStart"/>
      <w:r>
        <w:t>SPServer</w:t>
      </w:r>
      <w:proofErr w:type="spellEnd"/>
    </w:p>
    <w:p w14:paraId="61EAF2D0" w14:textId="77777777" w:rsidR="00435C45" w:rsidRDefault="00435C45" w:rsidP="00435C45">
      <w:pPr>
        <w:pStyle w:val="ListParagraph"/>
        <w:numPr>
          <w:ilvl w:val="0"/>
          <w:numId w:val="59"/>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pPr>
      <w:r>
        <w:t xml:space="preserve">SPHA Configuration Rule Monitor on </w:t>
      </w:r>
      <w:proofErr w:type="spellStart"/>
      <w:r>
        <w:t>SPServer</w:t>
      </w:r>
      <w:proofErr w:type="spellEnd"/>
    </w:p>
    <w:p w14:paraId="0D71FC38" w14:textId="77777777" w:rsidR="00435C45" w:rsidRDefault="00435C45" w:rsidP="00435C45">
      <w:pPr>
        <w:pStyle w:val="ListParagraph"/>
        <w:numPr>
          <w:ilvl w:val="0"/>
          <w:numId w:val="59"/>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pPr>
      <w:r>
        <w:t xml:space="preserve">SPHA Performance Rule Monitor on </w:t>
      </w:r>
      <w:proofErr w:type="spellStart"/>
      <w:r>
        <w:t>SPServer</w:t>
      </w:r>
      <w:proofErr w:type="spellEnd"/>
    </w:p>
    <w:p w14:paraId="68E59DF9" w14:textId="77777777" w:rsidR="00435C45" w:rsidRDefault="00435C45" w:rsidP="00435C45">
      <w:pPr>
        <w:pStyle w:val="ListParagraph"/>
        <w:numPr>
          <w:ilvl w:val="0"/>
          <w:numId w:val="59"/>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pPr>
      <w:r>
        <w:t xml:space="preserve">SPHA Security Rule Monitor on </w:t>
      </w:r>
      <w:proofErr w:type="spellStart"/>
      <w:r>
        <w:t>SPServer</w:t>
      </w:r>
      <w:proofErr w:type="spellEnd"/>
    </w:p>
    <w:p w14:paraId="4BEA4B0C" w14:textId="77777777" w:rsidR="00435C45" w:rsidRDefault="00435C45" w:rsidP="00435C45">
      <w:pPr>
        <w:pStyle w:val="ListParagraph"/>
        <w:numPr>
          <w:ilvl w:val="0"/>
          <w:numId w:val="59"/>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pPr>
      <w:r>
        <w:t xml:space="preserve">SPHA Custom Rule Monitor on </w:t>
      </w:r>
      <w:proofErr w:type="spellStart"/>
      <w:r>
        <w:t>SPServer</w:t>
      </w:r>
      <w:proofErr w:type="spellEnd"/>
    </w:p>
    <w:p w14:paraId="764DF348" w14:textId="77777777" w:rsidR="00435C45" w:rsidRDefault="00435C45" w:rsidP="00435C45">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0"/>
      </w:pPr>
    </w:p>
    <w:p w14:paraId="277B0EE3" w14:textId="77777777" w:rsidR="00435C45" w:rsidRDefault="00435C45" w:rsidP="00435C45">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0"/>
        <w:rPr>
          <w:b/>
        </w:rPr>
      </w:pPr>
      <w:r w:rsidRPr="004F1262">
        <w:rPr>
          <w:b/>
        </w:rPr>
        <w:t xml:space="preserve">How </w:t>
      </w:r>
      <w:r>
        <w:rPr>
          <w:b/>
        </w:rPr>
        <w:t xml:space="preserve">do I </w:t>
      </w:r>
      <w:r w:rsidRPr="004F1262">
        <w:rPr>
          <w:b/>
        </w:rPr>
        <w:t xml:space="preserve">get additional information on an </w:t>
      </w:r>
      <w:r>
        <w:rPr>
          <w:b/>
        </w:rPr>
        <w:t>a</w:t>
      </w:r>
      <w:r w:rsidRPr="004F1262">
        <w:rPr>
          <w:b/>
        </w:rPr>
        <w:t>lert?</w:t>
      </w:r>
    </w:p>
    <w:p w14:paraId="36F6EC83" w14:textId="77777777" w:rsidR="00435C45" w:rsidRDefault="00435C45" w:rsidP="00435C45">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0"/>
      </w:pPr>
      <w:r>
        <w:t>If an alert is triggered and you want to find additional information on top of the notification and alert description you could check out the health explorer. Here are the steps.</w:t>
      </w:r>
    </w:p>
    <w:p w14:paraId="39DC3375" w14:textId="77777777" w:rsidR="00435C45" w:rsidRDefault="00435C45" w:rsidP="00435C45">
      <w:pPr>
        <w:pStyle w:val="ListParagraph"/>
        <w:numPr>
          <w:ilvl w:val="0"/>
          <w:numId w:val="24"/>
        </w:numPr>
        <w:contextualSpacing w:val="0"/>
      </w:pPr>
      <w:r>
        <w:t>Start the Operations Console.</w:t>
      </w:r>
    </w:p>
    <w:p w14:paraId="4FAEEF7D" w14:textId="77777777" w:rsidR="00435C45" w:rsidRDefault="00435C45" w:rsidP="00435C45">
      <w:pPr>
        <w:pStyle w:val="ListParagraph"/>
        <w:numPr>
          <w:ilvl w:val="0"/>
          <w:numId w:val="24"/>
        </w:numPr>
        <w:contextualSpacing w:val="0"/>
      </w:pPr>
      <w:r>
        <w:t xml:space="preserve">On the </w:t>
      </w:r>
      <w:r w:rsidRPr="000901FD">
        <w:rPr>
          <w:b/>
        </w:rPr>
        <w:t>Monitoring</w:t>
      </w:r>
      <w:r>
        <w:t xml:space="preserve"> tab, select the </w:t>
      </w:r>
      <w:r w:rsidRPr="00942C04">
        <w:rPr>
          <w:b/>
          <w:bCs/>
        </w:rPr>
        <w:t>Active Alerts</w:t>
      </w:r>
      <w:r>
        <w:t xml:space="preserve"> node.</w:t>
      </w:r>
    </w:p>
    <w:p w14:paraId="05265C0A" w14:textId="77777777" w:rsidR="00435C45" w:rsidRDefault="00435C45" w:rsidP="00435C45">
      <w:pPr>
        <w:pStyle w:val="ListParagraph"/>
        <w:numPr>
          <w:ilvl w:val="0"/>
          <w:numId w:val="24"/>
        </w:numPr>
        <w:contextualSpacing w:val="0"/>
      </w:pPr>
      <w:r>
        <w:lastRenderedPageBreak/>
        <w:t xml:space="preserve">In the right pane, right-click the individual alert that you want to view, select </w:t>
      </w:r>
      <w:r w:rsidRPr="00942C04">
        <w:rPr>
          <w:b/>
          <w:bCs/>
        </w:rPr>
        <w:t>Open</w:t>
      </w:r>
      <w:r>
        <w:t xml:space="preserve">, and then </w:t>
      </w:r>
      <w:r w:rsidRPr="00942C04">
        <w:rPr>
          <w:b/>
          <w:bCs/>
        </w:rPr>
        <w:t>Health Explorer</w:t>
      </w:r>
      <w:r>
        <w:rPr>
          <w:b/>
          <w:bCs/>
        </w:rPr>
        <w:t>.</w:t>
      </w:r>
    </w:p>
    <w:p w14:paraId="2BA5A601" w14:textId="77777777" w:rsidR="00435C45" w:rsidRDefault="00435C45" w:rsidP="00435C45">
      <w:pPr>
        <w:pStyle w:val="ListParagraph"/>
        <w:numPr>
          <w:ilvl w:val="0"/>
          <w:numId w:val="24"/>
        </w:numPr>
        <w:contextualSpacing w:val="0"/>
      </w:pPr>
      <w:r>
        <w:t xml:space="preserve">In the </w:t>
      </w:r>
      <w:r w:rsidRPr="000901FD">
        <w:rPr>
          <w:b/>
        </w:rPr>
        <w:t>Health Explorer</w:t>
      </w:r>
      <w:r>
        <w:t xml:space="preserve"> window, select the individual failure that you want to view.</w:t>
      </w:r>
    </w:p>
    <w:p w14:paraId="0CDE3AF3" w14:textId="77777777" w:rsidR="00435C45" w:rsidRDefault="00435C45" w:rsidP="00435C45">
      <w:pPr>
        <w:pStyle w:val="ListParagraph"/>
        <w:numPr>
          <w:ilvl w:val="0"/>
          <w:numId w:val="24"/>
        </w:numPr>
        <w:contextualSpacing w:val="0"/>
      </w:pPr>
      <w:r>
        <w:t xml:space="preserve">On the </w:t>
      </w:r>
      <w:r w:rsidRPr="00942C04">
        <w:rPr>
          <w:b/>
          <w:bCs/>
        </w:rPr>
        <w:t>State Change Events</w:t>
      </w:r>
      <w:r>
        <w:t xml:space="preserve"> tab, view the </w:t>
      </w:r>
      <w:r w:rsidRPr="000901FD">
        <w:rPr>
          <w:b/>
        </w:rPr>
        <w:t>De</w:t>
      </w:r>
      <w:r w:rsidRPr="000901FD">
        <w:rPr>
          <w:b/>
          <w:bCs/>
        </w:rPr>
        <w:t>tails</w:t>
      </w:r>
      <w:r w:rsidRPr="00155ECE">
        <w:rPr>
          <w:bCs/>
        </w:rPr>
        <w:t xml:space="preserve"> section </w:t>
      </w:r>
      <w:r>
        <w:rPr>
          <w:bCs/>
        </w:rPr>
        <w:t>for</w:t>
      </w:r>
      <w:r>
        <w:t xml:space="preserve"> description and event data.</w:t>
      </w:r>
    </w:p>
    <w:p w14:paraId="448833CD" w14:textId="77777777" w:rsidR="00435C45" w:rsidRDefault="00435C45" w:rsidP="00435C45">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0"/>
      </w:pPr>
      <w:r w:rsidRPr="0025316F">
        <w:rPr>
          <w:b/>
        </w:rPr>
        <w:t>If new agent computers are added to the SharePoint farm, do I have to rer</w:t>
      </w:r>
      <w:r>
        <w:rPr>
          <w:b/>
        </w:rPr>
        <w:t>u</w:t>
      </w:r>
      <w:r w:rsidRPr="0025316F">
        <w:rPr>
          <w:b/>
        </w:rPr>
        <w:t xml:space="preserve">n the </w:t>
      </w:r>
      <w:proofErr w:type="spellStart"/>
      <w:r w:rsidR="00FD656F">
        <w:rPr>
          <w:rFonts w:ascii="Calibri" w:hAnsi="Calibri" w:cs="Calibri"/>
        </w:rPr>
        <w:t>Microsoft.Sharepoint</w:t>
      </w:r>
      <w:r>
        <w:rPr>
          <w:rFonts w:ascii="Calibri" w:hAnsi="Calibri" w:cs="Calibri"/>
        </w:rPr>
        <w:t>.Library.MP.config</w:t>
      </w:r>
      <w:proofErr w:type="spellEnd"/>
      <w:r w:rsidRPr="0025316F">
        <w:rPr>
          <w:b/>
        </w:rPr>
        <w:t xml:space="preserve"> file?</w:t>
      </w:r>
      <w:r>
        <w:t xml:space="preserve"> </w:t>
      </w:r>
    </w:p>
    <w:p w14:paraId="383809CD" w14:textId="77777777" w:rsidR="00435C45" w:rsidRDefault="00435C45" w:rsidP="00435C45">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pPr>
      <w:r>
        <w:t>Yes.</w:t>
      </w:r>
    </w:p>
    <w:p w14:paraId="58DCDE81" w14:textId="77777777" w:rsidR="00435C45" w:rsidRDefault="00435C45" w:rsidP="00435C45">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0"/>
        <w:rPr>
          <w:b/>
        </w:rPr>
      </w:pPr>
      <w:r w:rsidRPr="0025316F">
        <w:rPr>
          <w:b/>
        </w:rPr>
        <w:t>What happens to repeated events monitors if Event Log Flood Protection is on?</w:t>
      </w:r>
    </w:p>
    <w:p w14:paraId="2C50DD52" w14:textId="77777777" w:rsidR="00435C45" w:rsidRDefault="00435C45" w:rsidP="00435C45">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0"/>
      </w:pPr>
      <w:r>
        <w:t xml:space="preserve">If Event Log Flood Protection is enabled, repeated events monitors may not behave as expected. Repeated event monitors are designed to trigger if certain event gets logged for a specific number of times in a given time period. By default, suppression starts after five of the same event IDs are logged within two minutes. The first five events are written to the event log. Once an event starts flooding the log, a summary event (such as </w:t>
      </w:r>
      <w:proofErr w:type="spellStart"/>
      <w:r w:rsidRPr="002C585A">
        <w:rPr>
          <w:i/>
        </w:rPr>
        <w:t>ULSFloodedEventSuppressedCritical</w:t>
      </w:r>
      <w:proofErr w:type="spellEnd"/>
      <w:r>
        <w:t>) is logged every five minutes. The summary event has its own ID that is monitored separately.</w:t>
      </w:r>
    </w:p>
    <w:p w14:paraId="35476031" w14:textId="77777777" w:rsidR="00435C45" w:rsidRDefault="00435C45" w:rsidP="00435C45">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0"/>
        <w:rPr>
          <w:b/>
        </w:rPr>
      </w:pPr>
      <w:r w:rsidRPr="000A6246">
        <w:rPr>
          <w:b/>
        </w:rPr>
        <w:t xml:space="preserve">Why </w:t>
      </w:r>
      <w:r>
        <w:rPr>
          <w:b/>
        </w:rPr>
        <w:t>is an Operations Manager 20</w:t>
      </w:r>
      <w:r w:rsidR="004D7019">
        <w:rPr>
          <w:b/>
        </w:rPr>
        <w:t>1</w:t>
      </w:r>
      <w:r w:rsidRPr="004D7019">
        <w:rPr>
          <w:rFonts w:cs="MS Shell Dlg"/>
          <w:b/>
        </w:rPr>
        <w:t>2</w:t>
      </w:r>
      <w:r>
        <w:rPr>
          <w:b/>
        </w:rPr>
        <w:t xml:space="preserve"> </w:t>
      </w:r>
      <w:r w:rsidRPr="000A6246">
        <w:rPr>
          <w:b/>
        </w:rPr>
        <w:t xml:space="preserve">event 2023 </w:t>
      </w:r>
      <w:r>
        <w:rPr>
          <w:b/>
        </w:rPr>
        <w:t>appearing</w:t>
      </w:r>
      <w:r w:rsidRPr="000A6246">
        <w:rPr>
          <w:b/>
        </w:rPr>
        <w:t xml:space="preserve"> on </w:t>
      </w:r>
      <w:r>
        <w:rPr>
          <w:b/>
        </w:rPr>
        <w:t>the Operations Manager 20</w:t>
      </w:r>
      <w:r w:rsidR="004D7019">
        <w:rPr>
          <w:b/>
        </w:rPr>
        <w:t>12</w:t>
      </w:r>
      <w:r>
        <w:rPr>
          <w:b/>
        </w:rPr>
        <w:t xml:space="preserve"> </w:t>
      </w:r>
      <w:r w:rsidRPr="000A6246">
        <w:rPr>
          <w:b/>
        </w:rPr>
        <w:t>agent computer?</w:t>
      </w:r>
    </w:p>
    <w:p w14:paraId="0E4203A2" w14:textId="77777777" w:rsidR="00435C45" w:rsidRDefault="00435C45" w:rsidP="00435C45">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0"/>
      </w:pPr>
      <w:r>
        <w:t>If you see this event with the message “The health service has removed some items from the send queue for management group ‘</w:t>
      </w:r>
      <w:proofErr w:type="spellStart"/>
      <w:r>
        <w:t>contoso</w:t>
      </w:r>
      <w:proofErr w:type="spellEnd"/>
      <w:r>
        <w:t>-SCOM management group</w:t>
      </w:r>
      <w:r w:rsidR="004228C5">
        <w:t xml:space="preserve">’ </w:t>
      </w:r>
      <w:r>
        <w:t>since it exceeded the maximum allowed size of 15 megabytes.”, clear the cache on the agent computer by performing the following steps</w:t>
      </w:r>
    </w:p>
    <w:p w14:paraId="15920A70" w14:textId="77777777" w:rsidR="00435C45" w:rsidRDefault="00435C45" w:rsidP="00435C45">
      <w:pPr>
        <w:pStyle w:val="ListParagraph"/>
        <w:numPr>
          <w:ilvl w:val="0"/>
          <w:numId w:val="25"/>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pPr>
      <w:r>
        <w:t xml:space="preserve">Stop the </w:t>
      </w:r>
      <w:proofErr w:type="spellStart"/>
      <w:r>
        <w:t>OpsMgr</w:t>
      </w:r>
      <w:proofErr w:type="spellEnd"/>
      <w:r>
        <w:t xml:space="preserve"> health service.</w:t>
      </w:r>
    </w:p>
    <w:p w14:paraId="1EA72116" w14:textId="77777777" w:rsidR="00435C45" w:rsidRDefault="00435C45" w:rsidP="00FD656F">
      <w:pPr>
        <w:pStyle w:val="ListParagraph"/>
        <w:numPr>
          <w:ilvl w:val="0"/>
          <w:numId w:val="25"/>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pPr>
      <w:r>
        <w:t xml:space="preserve">Navigate to the </w:t>
      </w:r>
      <w:r w:rsidR="00FD656F">
        <w:t>“</w:t>
      </w:r>
      <w:r>
        <w:t>%</w:t>
      </w:r>
      <w:proofErr w:type="spellStart"/>
      <w:r>
        <w:t>ProgramFiles</w:t>
      </w:r>
      <w:proofErr w:type="spellEnd"/>
      <w:r w:rsidR="00FD656F">
        <w:t>%</w:t>
      </w:r>
      <w:r w:rsidR="00FD656F" w:rsidRPr="00FD656F">
        <w:t>\System Center 2012\Operations Manager\Server\Health Service State\Health Service Store</w:t>
      </w:r>
      <w:r w:rsidR="00FD656F">
        <w:t>”</w:t>
      </w:r>
      <w:r>
        <w:t xml:space="preserve"> folder and delete all files in that folder.</w:t>
      </w:r>
    </w:p>
    <w:p w14:paraId="0CAD1DE4" w14:textId="77777777" w:rsidR="00435C45" w:rsidRDefault="00435C45" w:rsidP="00435C45">
      <w:pPr>
        <w:pStyle w:val="ListParagraph"/>
        <w:numPr>
          <w:ilvl w:val="0"/>
          <w:numId w:val="25"/>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pPr>
      <w:r>
        <w:t xml:space="preserve">Restart the </w:t>
      </w:r>
      <w:proofErr w:type="spellStart"/>
      <w:r>
        <w:t>OpsMgr</w:t>
      </w:r>
      <w:proofErr w:type="spellEnd"/>
      <w:r>
        <w:t xml:space="preserve"> health service. </w:t>
      </w:r>
    </w:p>
    <w:p w14:paraId="68605F96" w14:textId="77777777" w:rsidR="00435C45" w:rsidRDefault="00435C45" w:rsidP="00435C45">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pPr>
      <w:r w:rsidRPr="007F5671">
        <w:rPr>
          <w:b/>
        </w:rPr>
        <w:t>Note</w:t>
      </w:r>
      <w:r>
        <w:t>: You must clear the cache. Restarting the agent health service or repairing the agent by using Operations Manager 20</w:t>
      </w:r>
      <w:r w:rsidR="004D7019">
        <w:t>1</w:t>
      </w:r>
      <w:r>
        <w:rPr>
          <w:rFonts w:cs="MS Shell Dlg"/>
        </w:rPr>
        <w:t>2</w:t>
      </w:r>
      <w:r>
        <w:t xml:space="preserve"> will not fix this problem.</w:t>
      </w:r>
    </w:p>
    <w:p w14:paraId="543FDA54" w14:textId="77777777" w:rsidR="00435C45" w:rsidRPr="0033469A" w:rsidRDefault="00435C45" w:rsidP="00435C45">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0"/>
        <w:rPr>
          <w:b/>
        </w:rPr>
      </w:pPr>
      <w:r w:rsidRPr="0033469A">
        <w:rPr>
          <w:b/>
        </w:rPr>
        <w:t>How do I monitor a Web application or a site?</w:t>
      </w:r>
    </w:p>
    <w:p w14:paraId="30A7A461" w14:textId="024EB430" w:rsidR="00435C45" w:rsidRPr="0033469A" w:rsidRDefault="00435C45" w:rsidP="00435C45">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pPr>
      <w:r w:rsidRPr="0033469A">
        <w:t xml:space="preserve">For more information about monitoring a Web application or a site, see </w:t>
      </w:r>
      <w:r w:rsidR="00A201AD" w:rsidRPr="00A201AD">
        <w:t>How to Configure Web Application Availability Monitoring</w:t>
      </w:r>
      <w:r w:rsidRPr="0033469A">
        <w:t xml:space="preserve"> (</w:t>
      </w:r>
      <w:r w:rsidR="00073224" w:rsidRPr="00073224">
        <w:rPr>
          <w:rStyle w:val="Hyperlink"/>
          <w:sz w:val="22"/>
          <w:szCs w:val="22"/>
        </w:rPr>
        <w:t>https://docs.microsoft.com/en-us/system-</w:t>
      </w:r>
      <w:r w:rsidR="00073224" w:rsidRPr="00073224">
        <w:rPr>
          <w:rStyle w:val="Hyperlink"/>
          <w:sz w:val="22"/>
          <w:szCs w:val="22"/>
        </w:rPr>
        <w:lastRenderedPageBreak/>
        <w:t>center/scom/gsm/how-to-configure-web-application-availability-monitoring-in-gsm?view=sc-om-1807</w:t>
      </w:r>
      <w:r w:rsidRPr="0033469A">
        <w:t>).</w:t>
      </w:r>
    </w:p>
    <w:p w14:paraId="2A59EB3E" w14:textId="77777777" w:rsidR="00435C45" w:rsidRPr="0033469A" w:rsidRDefault="00435C45" w:rsidP="00435C45">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pPr>
      <w:r w:rsidRPr="0033469A">
        <w:rPr>
          <w:b/>
        </w:rPr>
        <w:t>Note</w:t>
      </w:r>
      <w:r w:rsidRPr="0033469A">
        <w:t>: If the SQL Server management pack is also installed for monitoring the database server there is a possibility of some redundant alerts being generated. To avoid redundant alerts, follow these steps:</w:t>
      </w:r>
    </w:p>
    <w:p w14:paraId="56A2605F" w14:textId="77777777" w:rsidR="00435C45" w:rsidRPr="0033469A" w:rsidRDefault="00435C45" w:rsidP="00082E42">
      <w:pPr>
        <w:pStyle w:val="ListParagraph"/>
        <w:numPr>
          <w:ilvl w:val="0"/>
          <w:numId w:val="67"/>
        </w:numPr>
        <w:ind w:left="720"/>
      </w:pPr>
      <w:r w:rsidRPr="0033469A">
        <w:t>Open the Operations Console.</w:t>
      </w:r>
    </w:p>
    <w:p w14:paraId="2E57F4DB" w14:textId="77777777" w:rsidR="00435C45" w:rsidRPr="0033469A" w:rsidRDefault="00435C45" w:rsidP="00082E42">
      <w:pPr>
        <w:pStyle w:val="ListParagraph"/>
        <w:numPr>
          <w:ilvl w:val="0"/>
          <w:numId w:val="67"/>
        </w:numPr>
        <w:ind w:left="720"/>
      </w:pPr>
      <w:r w:rsidRPr="0033469A">
        <w:t xml:space="preserve">in the </w:t>
      </w:r>
      <w:r w:rsidRPr="0033469A">
        <w:rPr>
          <w:b/>
        </w:rPr>
        <w:t>Authoring</w:t>
      </w:r>
      <w:r w:rsidRPr="0033469A">
        <w:t xml:space="preserve"> tab, expand</w:t>
      </w:r>
      <w:r w:rsidRPr="0033469A">
        <w:rPr>
          <w:b/>
          <w:bCs/>
        </w:rPr>
        <w:t xml:space="preserve"> Management Pack Objects</w:t>
      </w:r>
      <w:r w:rsidRPr="0033469A">
        <w:t xml:space="preserve"> and click</w:t>
      </w:r>
      <w:r w:rsidRPr="0033469A">
        <w:rPr>
          <w:b/>
        </w:rPr>
        <w:t xml:space="preserve"> </w:t>
      </w:r>
      <w:r w:rsidRPr="0033469A">
        <w:rPr>
          <w:b/>
          <w:bCs/>
        </w:rPr>
        <w:t>Monitors.</w:t>
      </w:r>
    </w:p>
    <w:p w14:paraId="7F592EF3" w14:textId="77777777" w:rsidR="00435C45" w:rsidRPr="0033469A" w:rsidRDefault="00435C45" w:rsidP="00082E42">
      <w:pPr>
        <w:pStyle w:val="ListParagraph"/>
        <w:numPr>
          <w:ilvl w:val="0"/>
          <w:numId w:val="67"/>
        </w:numPr>
        <w:ind w:left="720"/>
      </w:pPr>
      <w:r w:rsidRPr="0033469A">
        <w:t xml:space="preserve">Click </w:t>
      </w:r>
      <w:r w:rsidRPr="0033469A">
        <w:rPr>
          <w:b/>
          <w:bCs/>
        </w:rPr>
        <w:t>Change Scope…</w:t>
      </w:r>
    </w:p>
    <w:p w14:paraId="1B6B25BA" w14:textId="77777777" w:rsidR="00435C45" w:rsidRPr="0033469A" w:rsidRDefault="00435C45" w:rsidP="00082E42">
      <w:pPr>
        <w:pStyle w:val="ListParagraph"/>
        <w:numPr>
          <w:ilvl w:val="0"/>
          <w:numId w:val="67"/>
        </w:numPr>
        <w:ind w:left="720"/>
      </w:pPr>
      <w:r w:rsidRPr="0033469A">
        <w:t xml:space="preserve">Select </w:t>
      </w:r>
      <w:r w:rsidRPr="0033469A">
        <w:rPr>
          <w:b/>
        </w:rPr>
        <w:t>View</w:t>
      </w:r>
      <w:r w:rsidRPr="0033469A">
        <w:rPr>
          <w:b/>
          <w:bCs/>
        </w:rPr>
        <w:t xml:space="preserve"> all tar</w:t>
      </w:r>
      <w:r w:rsidRPr="0033469A">
        <w:rPr>
          <w:b/>
        </w:rPr>
        <w:t>gets</w:t>
      </w:r>
      <w:r w:rsidRPr="0033469A">
        <w:t xml:space="preserve">, click </w:t>
      </w:r>
      <w:r w:rsidRPr="0033469A">
        <w:rPr>
          <w:b/>
        </w:rPr>
        <w:t>Select All,</w:t>
      </w:r>
      <w:r w:rsidRPr="0033469A">
        <w:t xml:space="preserve"> and then click </w:t>
      </w:r>
      <w:r w:rsidRPr="0033469A">
        <w:rPr>
          <w:b/>
        </w:rPr>
        <w:t>OK.</w:t>
      </w:r>
    </w:p>
    <w:p w14:paraId="78931760" w14:textId="77777777" w:rsidR="00435C45" w:rsidRPr="0033469A" w:rsidRDefault="00435C45" w:rsidP="00082E42">
      <w:pPr>
        <w:pStyle w:val="ListParagraph"/>
        <w:numPr>
          <w:ilvl w:val="0"/>
          <w:numId w:val="67"/>
        </w:numPr>
        <w:ind w:left="720"/>
      </w:pPr>
      <w:r w:rsidRPr="0033469A">
        <w:t xml:space="preserve">Type “Auto Update Flag” in the </w:t>
      </w:r>
      <w:r w:rsidRPr="0033469A">
        <w:rPr>
          <w:b/>
        </w:rPr>
        <w:t>Look for</w:t>
      </w:r>
      <w:r w:rsidRPr="0033469A">
        <w:t xml:space="preserve"> textbox, and then click </w:t>
      </w:r>
      <w:r w:rsidRPr="0033469A">
        <w:rPr>
          <w:b/>
        </w:rPr>
        <w:t>Find Now</w:t>
      </w:r>
      <w:r w:rsidRPr="0033469A">
        <w:t>.</w:t>
      </w:r>
    </w:p>
    <w:p w14:paraId="3DF4B0AA" w14:textId="0BAF76F6" w:rsidR="00435C45" w:rsidRPr="0033469A" w:rsidRDefault="00435C45" w:rsidP="00082E42">
      <w:pPr>
        <w:pStyle w:val="ListParagraph"/>
        <w:numPr>
          <w:ilvl w:val="0"/>
          <w:numId w:val="67"/>
        </w:numPr>
        <w:ind w:left="720"/>
      </w:pPr>
      <w:r w:rsidRPr="0033469A">
        <w:t xml:space="preserve">If </w:t>
      </w:r>
      <w:r w:rsidR="0033469A">
        <w:t>multiple version of the</w:t>
      </w:r>
      <w:r w:rsidRPr="0033469A">
        <w:t xml:space="preserve"> SQL management pack </w:t>
      </w:r>
      <w:proofErr w:type="gramStart"/>
      <w:r w:rsidRPr="0033469A">
        <w:t>are</w:t>
      </w:r>
      <w:proofErr w:type="gramEnd"/>
      <w:r w:rsidRPr="0033469A">
        <w:t xml:space="preserve"> installed two same targets will be listed. Disable the rule that corresponds to the version of SQL Server that SharePoint is not using.</w:t>
      </w:r>
    </w:p>
    <w:p w14:paraId="6F2A4E16" w14:textId="7B81CA0B" w:rsidR="00435C45" w:rsidRPr="0033469A" w:rsidRDefault="00435C45" w:rsidP="00082E42">
      <w:pPr>
        <w:pStyle w:val="ListParagraph"/>
        <w:numPr>
          <w:ilvl w:val="0"/>
          <w:numId w:val="67"/>
        </w:numPr>
        <w:ind w:left="720"/>
      </w:pPr>
      <w:r w:rsidRPr="0033469A">
        <w:t xml:space="preserve">Right-click on “Auto Update Flag”, select </w:t>
      </w:r>
      <w:r w:rsidRPr="0033469A">
        <w:rPr>
          <w:b/>
        </w:rPr>
        <w:t>Overrides</w:t>
      </w:r>
      <w:r w:rsidRPr="0033469A">
        <w:t xml:space="preserve">, </w:t>
      </w:r>
      <w:r w:rsidRPr="0033469A">
        <w:rPr>
          <w:rFonts w:cstheme="minorHAnsi"/>
        </w:rPr>
        <w:t xml:space="preserve">and then select </w:t>
      </w:r>
      <w:r w:rsidRPr="0033469A">
        <w:rPr>
          <w:b/>
        </w:rPr>
        <w:t>Override the monitor</w:t>
      </w:r>
      <w:r w:rsidRPr="0033469A">
        <w:t xml:space="preserve"> for all objects of type: SQL &lt;20</w:t>
      </w:r>
      <w:r w:rsidR="0033469A">
        <w:t>16</w:t>
      </w:r>
      <w:r w:rsidRPr="0033469A">
        <w:t>/20</w:t>
      </w:r>
      <w:r w:rsidR="0033469A">
        <w:t>17</w:t>
      </w:r>
      <w:r w:rsidRPr="0033469A">
        <w:t>&gt; DB.</w:t>
      </w:r>
    </w:p>
    <w:p w14:paraId="45028426" w14:textId="77777777" w:rsidR="00435C45" w:rsidRPr="0033469A" w:rsidRDefault="00435C45" w:rsidP="00082E42">
      <w:pPr>
        <w:pStyle w:val="ListParagraph"/>
        <w:numPr>
          <w:ilvl w:val="0"/>
          <w:numId w:val="67"/>
        </w:numPr>
        <w:ind w:left="720"/>
      </w:pPr>
      <w:r w:rsidRPr="0033469A">
        <w:t xml:space="preserve">Select the </w:t>
      </w:r>
      <w:r w:rsidRPr="0033469A">
        <w:rPr>
          <w:b/>
        </w:rPr>
        <w:t>Generates Alert and set Override Setting to False</w:t>
      </w:r>
      <w:r w:rsidRPr="0033469A">
        <w:t xml:space="preserve"> check box.</w:t>
      </w:r>
    </w:p>
    <w:p w14:paraId="0C947DD9" w14:textId="074F0AA6" w:rsidR="00435C45" w:rsidRPr="0033469A" w:rsidRDefault="00435C45" w:rsidP="00082E42">
      <w:pPr>
        <w:pStyle w:val="ListParagraph"/>
        <w:numPr>
          <w:ilvl w:val="0"/>
          <w:numId w:val="67"/>
        </w:numPr>
        <w:ind w:left="720"/>
      </w:pPr>
      <w:r w:rsidRPr="0033469A">
        <w:t xml:space="preserve">Under </w:t>
      </w:r>
      <w:r w:rsidRPr="0033469A">
        <w:rPr>
          <w:b/>
        </w:rPr>
        <w:t>Select destination management pack</w:t>
      </w:r>
      <w:r w:rsidRPr="0033469A">
        <w:t xml:space="preserve"> select </w:t>
      </w:r>
      <w:proofErr w:type="gramStart"/>
      <w:r w:rsidR="00D23E65" w:rsidRPr="0033469A">
        <w:t>Microsoft.SharePoint</w:t>
      </w:r>
      <w:r w:rsidR="00A94D41" w:rsidRPr="0033469A">
        <w:t>.</w:t>
      </w:r>
      <w:r w:rsidR="008D5956" w:rsidRPr="0033469A">
        <w:t>2019</w:t>
      </w:r>
      <w:r w:rsidRPr="0033469A">
        <w:t>.Override</w:t>
      </w:r>
      <w:proofErr w:type="gramEnd"/>
      <w:r w:rsidRPr="0033469A">
        <w:t xml:space="preserve">, and then click </w:t>
      </w:r>
      <w:r w:rsidRPr="0033469A">
        <w:rPr>
          <w:b/>
        </w:rPr>
        <w:t>OK</w:t>
      </w:r>
      <w:r w:rsidRPr="0033469A">
        <w:t>.</w:t>
      </w:r>
    </w:p>
    <w:p w14:paraId="37ACB1B8" w14:textId="77777777" w:rsidR="00435C45" w:rsidRPr="0033469A" w:rsidRDefault="00435C45" w:rsidP="00082E42">
      <w:pPr>
        <w:pStyle w:val="ListParagraph"/>
        <w:numPr>
          <w:ilvl w:val="0"/>
          <w:numId w:val="67"/>
        </w:numPr>
        <w:ind w:left="720"/>
      </w:pPr>
      <w:r w:rsidRPr="0033469A">
        <w:t>Repeat step 6 to 10 and change “Auto Update Flag” to “Auto Create Statistics Flag”.</w:t>
      </w:r>
    </w:p>
    <w:p w14:paraId="772AA90C" w14:textId="77777777" w:rsidR="00435C45" w:rsidRDefault="00435C45" w:rsidP="00435C45">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0"/>
      </w:pPr>
    </w:p>
    <w:p w14:paraId="3AA41CF5" w14:textId="77777777" w:rsidR="00435C45" w:rsidRDefault="00435C45" w:rsidP="00435C45">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0"/>
        <w:rPr>
          <w:b/>
        </w:rPr>
      </w:pPr>
      <w:r w:rsidRPr="003B14A4">
        <w:rPr>
          <w:b/>
        </w:rPr>
        <w:t>Why do I see two alerts for some Service Monitors?</w:t>
      </w:r>
    </w:p>
    <w:p w14:paraId="44F7B68D" w14:textId="77777777" w:rsidR="00435C45" w:rsidRDefault="00435C45" w:rsidP="00435C45">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pPr>
      <w:r>
        <w:t xml:space="preserve">There are two Monitors created for the following Services: </w:t>
      </w:r>
    </w:p>
    <w:p w14:paraId="6E230700" w14:textId="77777777" w:rsidR="00435C45" w:rsidRDefault="0039060B" w:rsidP="0039060B">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pPr>
      <w:r w:rsidRPr="0039060B">
        <w:t>Windows SharePoint Services Administration service</w:t>
      </w:r>
    </w:p>
    <w:p w14:paraId="50D08BA7" w14:textId="77777777" w:rsidR="00435C45" w:rsidRDefault="00B056F2" w:rsidP="00B056F2">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pPr>
      <w:r w:rsidRPr="00B056F2">
        <w:t>Windows SharePoint Services Timer service</w:t>
      </w:r>
    </w:p>
    <w:p w14:paraId="6B8A5ADC" w14:textId="77777777" w:rsidR="00435C45" w:rsidRDefault="00ED0084" w:rsidP="00ED0084">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pPr>
      <w:r w:rsidRPr="00ED0084">
        <w:t>Windows SharePoint Services User Code Host service</w:t>
      </w:r>
    </w:p>
    <w:p w14:paraId="35CC97EB" w14:textId="77777777" w:rsidR="00435C45" w:rsidRDefault="00ED0084" w:rsidP="00435C45">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pPr>
      <w:r w:rsidRPr="00D151B0">
        <w:t>Windows SharePoint Services Tracing service</w:t>
      </w:r>
    </w:p>
    <w:p w14:paraId="04ECDEBA" w14:textId="77777777" w:rsidR="00435C45" w:rsidRDefault="00ED0084" w:rsidP="00435C45">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pPr>
      <w:r w:rsidRPr="00D151B0">
        <w:t>SharePoint Server Search service</w:t>
      </w:r>
    </w:p>
    <w:p w14:paraId="0E293C92" w14:textId="77777777" w:rsidR="00435C45" w:rsidRDefault="00435C45" w:rsidP="00435C45">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pPr>
    </w:p>
    <w:p w14:paraId="5F056CF4" w14:textId="1C50E712" w:rsidR="00435C45" w:rsidRDefault="00435C45" w:rsidP="00435C45">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0"/>
      </w:pPr>
      <w:r>
        <w:t xml:space="preserve">One of the monitors is an Operations Manager monitor. The other monitor is a SharePoint Health Analyzer (SPHA) rule monitor. If you want to have only one alert per service application, you must disable the SPHA rule for each service by using the Central Administration Web site. </w:t>
      </w:r>
      <w:r>
        <w:lastRenderedPageBreak/>
        <w:t>Doing this will stop the SPHA rule monitor from raising alerts (</w:t>
      </w:r>
      <w:r w:rsidRPr="000901FD">
        <w:rPr>
          <w:b/>
        </w:rPr>
        <w:t>Note</w:t>
      </w:r>
      <w:r>
        <w:t>: you will still receive alerts from the Operations Manager monitor).</w:t>
      </w:r>
    </w:p>
    <w:p w14:paraId="6E31A428" w14:textId="77777777" w:rsidR="00435C45" w:rsidRDefault="00435C45" w:rsidP="00435C45">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pPr>
    </w:p>
    <w:p w14:paraId="0173725E" w14:textId="77777777" w:rsidR="00435C45" w:rsidRDefault="00435C45" w:rsidP="00435C45">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0"/>
      </w:pPr>
      <w:r w:rsidRPr="00414152">
        <w:rPr>
          <w:b/>
        </w:rPr>
        <w:t xml:space="preserve">Why did </w:t>
      </w:r>
      <w:r>
        <w:rPr>
          <w:b/>
        </w:rPr>
        <w:t>the</w:t>
      </w:r>
      <w:r w:rsidRPr="00414152">
        <w:rPr>
          <w:b/>
        </w:rPr>
        <w:t xml:space="preserve"> ‘Ping Web Application Failed’ </w:t>
      </w:r>
      <w:r>
        <w:rPr>
          <w:b/>
        </w:rPr>
        <w:t>m</w:t>
      </w:r>
      <w:r w:rsidRPr="00414152">
        <w:rPr>
          <w:b/>
        </w:rPr>
        <w:t>onitor fail upon installing the Management Pack?</w:t>
      </w:r>
      <w:r>
        <w:br/>
        <w:t>The ‘Ping Web Application Failed’ monitor is not technically a network ping, it is a monitor that attempts to access the Web application default URL through a HTTP GET request; if your System Center Operations Manager Console computer prohibits access to HTTP REQUESTS, this monitor will always be in an unhealthy state.</w:t>
      </w:r>
      <w:r>
        <w:br/>
        <w:t>If this happens, we recommend that you disable this monitor using the System Center Operations Manager Console</w:t>
      </w:r>
    </w:p>
    <w:p w14:paraId="44F73FEA" w14:textId="77777777" w:rsidR="00435C45" w:rsidRDefault="00435C45" w:rsidP="00435C45">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pPr>
      <w:r>
        <w:t>To disable this monitor, follow these steps:</w:t>
      </w:r>
    </w:p>
    <w:p w14:paraId="5C5BBD96" w14:textId="77777777" w:rsidR="00435C45" w:rsidRDefault="00435C45" w:rsidP="00435C45">
      <w:pPr>
        <w:pStyle w:val="ListParagraph"/>
        <w:numPr>
          <w:ilvl w:val="0"/>
          <w:numId w:val="27"/>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pPr>
      <w:r>
        <w:t>Open the Operations Console.</w:t>
      </w:r>
    </w:p>
    <w:p w14:paraId="46851708" w14:textId="77777777" w:rsidR="00435C45" w:rsidRPr="00E66A06" w:rsidRDefault="00435C45" w:rsidP="00435C45">
      <w:pPr>
        <w:pStyle w:val="ListParagraph"/>
        <w:numPr>
          <w:ilvl w:val="0"/>
          <w:numId w:val="27"/>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rPr>
          <w:b/>
        </w:rPr>
      </w:pPr>
      <w:r>
        <w:t xml:space="preserve">In the </w:t>
      </w:r>
      <w:r w:rsidRPr="0030023B">
        <w:rPr>
          <w:b/>
        </w:rPr>
        <w:t>Authoring</w:t>
      </w:r>
      <w:r>
        <w:t xml:space="preserve"> </w:t>
      </w:r>
      <w:proofErr w:type="gramStart"/>
      <w:r>
        <w:t>tab ,</w:t>
      </w:r>
      <w:proofErr w:type="gramEnd"/>
      <w:r>
        <w:t xml:space="preserve"> expand the </w:t>
      </w:r>
      <w:r w:rsidRPr="00E66A06">
        <w:rPr>
          <w:b/>
        </w:rPr>
        <w:t>Management Pack Objects</w:t>
      </w:r>
      <w:r>
        <w:t xml:space="preserve"> node and select the </w:t>
      </w:r>
      <w:r w:rsidRPr="00E66A06">
        <w:rPr>
          <w:b/>
        </w:rPr>
        <w:t>Monitors</w:t>
      </w:r>
      <w:r>
        <w:t xml:space="preserve"> node.</w:t>
      </w:r>
    </w:p>
    <w:p w14:paraId="7AD16B30" w14:textId="77777777" w:rsidR="00435C45" w:rsidRDefault="00435C45" w:rsidP="00435C45">
      <w:pPr>
        <w:pStyle w:val="ListParagraph"/>
        <w:numPr>
          <w:ilvl w:val="0"/>
          <w:numId w:val="27"/>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pPr>
      <w:r>
        <w:t>In the right pane, type ‘Ping Web Application Failed’</w:t>
      </w:r>
      <w:r w:rsidRPr="00E66A06">
        <w:t xml:space="preserve"> </w:t>
      </w:r>
      <w:r>
        <w:t xml:space="preserve">in the search field. </w:t>
      </w:r>
    </w:p>
    <w:p w14:paraId="4F0A161C" w14:textId="77777777" w:rsidR="00435C45" w:rsidRDefault="00435C45" w:rsidP="00435C45">
      <w:pPr>
        <w:pStyle w:val="ListParagraph"/>
        <w:numPr>
          <w:ilvl w:val="0"/>
          <w:numId w:val="27"/>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pPr>
      <w:r w:rsidRPr="005A4685">
        <w:t>Double</w:t>
      </w:r>
      <w:r w:rsidR="001D34AA">
        <w:t>-</w:t>
      </w:r>
      <w:r w:rsidRPr="005A4685">
        <w:t>click</w:t>
      </w:r>
      <w:r>
        <w:t xml:space="preserve"> the </w:t>
      </w:r>
      <w:r w:rsidRPr="0030023B">
        <w:rPr>
          <w:b/>
        </w:rPr>
        <w:t>Ping Web Application Failed</w:t>
      </w:r>
      <w:r>
        <w:t xml:space="preserve"> Monitor.</w:t>
      </w:r>
    </w:p>
    <w:p w14:paraId="50FF0BCF" w14:textId="77777777" w:rsidR="00435C45" w:rsidRDefault="00435C45" w:rsidP="00435C45">
      <w:pPr>
        <w:pStyle w:val="ListParagraph"/>
        <w:numPr>
          <w:ilvl w:val="0"/>
          <w:numId w:val="27"/>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pPr>
      <w:r>
        <w:t xml:space="preserve">In the </w:t>
      </w:r>
      <w:r w:rsidRPr="0030023B">
        <w:rPr>
          <w:b/>
        </w:rPr>
        <w:t>Overrides</w:t>
      </w:r>
      <w:r>
        <w:t xml:space="preserve"> tab, </w:t>
      </w:r>
      <w:r w:rsidRPr="005A4685">
        <w:t>click</w:t>
      </w:r>
      <w:r w:rsidRPr="0030023B">
        <w:rPr>
          <w:b/>
        </w:rPr>
        <w:t xml:space="preserve"> Disable</w:t>
      </w:r>
      <w:r>
        <w:t xml:space="preserve">, and select </w:t>
      </w:r>
      <w:proofErr w:type="gramStart"/>
      <w:r w:rsidRPr="0030023B">
        <w:rPr>
          <w:b/>
        </w:rPr>
        <w:t>For</w:t>
      </w:r>
      <w:proofErr w:type="gramEnd"/>
      <w:r w:rsidRPr="0030023B">
        <w:rPr>
          <w:b/>
        </w:rPr>
        <w:t xml:space="preserve"> all object</w:t>
      </w:r>
      <w:r w:rsidRPr="00E66A06">
        <w:rPr>
          <w:b/>
        </w:rPr>
        <w:t>s of type</w:t>
      </w:r>
      <w:r>
        <w:rPr>
          <w:b/>
        </w:rPr>
        <w:t>.</w:t>
      </w:r>
    </w:p>
    <w:p w14:paraId="6374E3A8" w14:textId="77777777" w:rsidR="00435C45" w:rsidRDefault="00435C45" w:rsidP="00435C45">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pPr>
    </w:p>
    <w:p w14:paraId="164E8D9C" w14:textId="77777777" w:rsidR="00435C45" w:rsidRPr="00E66A06" w:rsidRDefault="00435C45" w:rsidP="00435C45">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0"/>
        <w:rPr>
          <w:b/>
        </w:rPr>
      </w:pPr>
      <w:r w:rsidRPr="00C102CE">
        <w:rPr>
          <w:b/>
        </w:rPr>
        <w:t>What is</w:t>
      </w:r>
      <w:r w:rsidRPr="00E66A06">
        <w:rPr>
          <w:b/>
        </w:rPr>
        <w:t xml:space="preserve"> </w:t>
      </w:r>
      <w:proofErr w:type="spellStart"/>
      <w:r w:rsidRPr="00E66A06">
        <w:rPr>
          <w:b/>
        </w:rPr>
        <w:t>SyncTime</w:t>
      </w:r>
      <w:proofErr w:type="spellEnd"/>
      <w:r w:rsidRPr="00E66A06">
        <w:rPr>
          <w:b/>
        </w:rPr>
        <w:t xml:space="preserve">? </w:t>
      </w:r>
    </w:p>
    <w:p w14:paraId="5E9B4A86" w14:textId="77777777" w:rsidR="00435C45" w:rsidRPr="00E901EE" w:rsidRDefault="00435C45" w:rsidP="00435C45">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0"/>
        <w:rPr>
          <w:rStyle w:val="tx1"/>
          <w:b w:val="0"/>
        </w:rPr>
      </w:pPr>
      <w:proofErr w:type="spellStart"/>
      <w:r w:rsidRPr="00130758">
        <w:rPr>
          <w:rStyle w:val="tx1"/>
          <w:b w:val="0"/>
        </w:rPr>
        <w:t>SyncTime</w:t>
      </w:r>
      <w:proofErr w:type="spellEnd"/>
      <w:r w:rsidRPr="00130758">
        <w:rPr>
          <w:rStyle w:val="tx1"/>
          <w:b w:val="0"/>
        </w:rPr>
        <w:t xml:space="preserve"> (start time) is a property of discoveries and monitors. </w:t>
      </w:r>
      <w:proofErr w:type="spellStart"/>
      <w:r w:rsidRPr="00130758">
        <w:rPr>
          <w:rStyle w:val="tx1"/>
          <w:b w:val="0"/>
        </w:rPr>
        <w:t>SyncTime</w:t>
      </w:r>
      <w:proofErr w:type="spellEnd"/>
      <w:r w:rsidRPr="00130758">
        <w:rPr>
          <w:rStyle w:val="tx1"/>
          <w:b w:val="0"/>
        </w:rPr>
        <w:t xml:space="preserve"> is a string value in the format of "</w:t>
      </w:r>
      <w:proofErr w:type="spellStart"/>
      <w:r w:rsidRPr="00130758">
        <w:rPr>
          <w:rStyle w:val="tx1"/>
          <w:b w:val="0"/>
        </w:rPr>
        <w:t>HH:mm</w:t>
      </w:r>
      <w:proofErr w:type="spellEnd"/>
      <w:r w:rsidRPr="00130758">
        <w:rPr>
          <w:rStyle w:val="tx1"/>
          <w:b w:val="0"/>
        </w:rPr>
        <w:t xml:space="preserve">". </w:t>
      </w:r>
      <w:proofErr w:type="spellStart"/>
      <w:r w:rsidRPr="00130758">
        <w:rPr>
          <w:rStyle w:val="tx1"/>
          <w:b w:val="0"/>
        </w:rPr>
        <w:t>SyncTime</w:t>
      </w:r>
      <w:proofErr w:type="spellEnd"/>
      <w:r w:rsidRPr="00130758">
        <w:rPr>
          <w:rStyle w:val="tx1"/>
          <w:b w:val="0"/>
        </w:rPr>
        <w:t xml:space="preserve">, </w:t>
      </w:r>
      <w:proofErr w:type="spellStart"/>
      <w:r w:rsidRPr="00130758">
        <w:rPr>
          <w:rStyle w:val="tx1"/>
          <w:b w:val="0"/>
        </w:rPr>
        <w:t>IntervalSeconds</w:t>
      </w:r>
      <w:proofErr w:type="spellEnd"/>
      <w:r w:rsidRPr="00130758">
        <w:rPr>
          <w:rStyle w:val="tx1"/>
          <w:b w:val="0"/>
        </w:rPr>
        <w:t xml:space="preserve"> and Management Pack Import time together determine the exact run time of a given workflow. </w:t>
      </w:r>
    </w:p>
    <w:p w14:paraId="0686E102" w14:textId="77777777" w:rsidR="00435C45" w:rsidRDefault="00435C45" w:rsidP="00435C45">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0"/>
      </w:pPr>
      <w:r w:rsidRPr="00130758">
        <w:rPr>
          <w:rStyle w:val="tx1"/>
          <w:b w:val="0"/>
        </w:rPr>
        <w:t xml:space="preserve">For example, if </w:t>
      </w:r>
      <w:proofErr w:type="spellStart"/>
      <w:r w:rsidRPr="00130758">
        <w:rPr>
          <w:rStyle w:val="tx1"/>
          <w:b w:val="0"/>
        </w:rPr>
        <w:t>IntervalSeconds</w:t>
      </w:r>
      <w:proofErr w:type="spellEnd"/>
      <w:r w:rsidRPr="00130758">
        <w:rPr>
          <w:rStyle w:val="tx1"/>
          <w:b w:val="0"/>
        </w:rPr>
        <w:t xml:space="preserve"> = 21600 (6 hours) and </w:t>
      </w:r>
      <w:proofErr w:type="spellStart"/>
      <w:r w:rsidRPr="00130758">
        <w:rPr>
          <w:rStyle w:val="tx1"/>
          <w:b w:val="0"/>
        </w:rPr>
        <w:t>SyncTime</w:t>
      </w:r>
      <w:proofErr w:type="spellEnd"/>
      <w:r w:rsidRPr="00130758">
        <w:rPr>
          <w:rStyle w:val="tx1"/>
          <w:b w:val="0"/>
        </w:rPr>
        <w:t xml:space="preserve"> = "01:15", the possible run time of the workflow is 1:15AM, 7:15AM, 1:15PM, 7:15PM; if the Management Pack is imported after 1:15AM but before 7:15AM, it will start at 7:15AM, if the Management Pack is imported after 1:15PM but before 7:15PM, it will start at 7:15PM. However, due to other factors such as network delay the actual start time may still vary.</w:t>
      </w:r>
      <w:r>
        <w:rPr>
          <w:rStyle w:val="tx1"/>
        </w:rPr>
        <w:t xml:space="preserve"> </w:t>
      </w:r>
      <w:r>
        <w:t>Do not</w:t>
      </w:r>
      <w:r w:rsidRPr="00D2225E">
        <w:t xml:space="preserve"> change the default </w:t>
      </w:r>
      <w:proofErr w:type="spellStart"/>
      <w:r w:rsidRPr="00D2225E">
        <w:t>SyncTime</w:t>
      </w:r>
      <w:proofErr w:type="spellEnd"/>
      <w:r w:rsidRPr="00D2225E">
        <w:t xml:space="preserve"> </w:t>
      </w:r>
      <w:r>
        <w:t>v</w:t>
      </w:r>
      <w:r w:rsidRPr="00D2225E">
        <w:t>alue unless absolutely required.</w:t>
      </w:r>
    </w:p>
    <w:p w14:paraId="7F72B388" w14:textId="77777777" w:rsidR="00D23E65" w:rsidRDefault="00D23E65" w:rsidP="00435C45">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0"/>
      </w:pPr>
    </w:p>
    <w:p w14:paraId="6E5E763E" w14:textId="77777777" w:rsidR="00C87F4B" w:rsidRDefault="00C87F4B" w:rsidP="00435C45">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0"/>
      </w:pPr>
    </w:p>
    <w:p w14:paraId="38EB22E2" w14:textId="77777777" w:rsidR="00C87F4B" w:rsidRDefault="00C87F4B" w:rsidP="00435C45">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0"/>
      </w:pPr>
    </w:p>
    <w:p w14:paraId="2FA60368" w14:textId="1B922E9F" w:rsidR="00C87F4B" w:rsidRPr="00BB4A77" w:rsidRDefault="00C87F4B" w:rsidP="00C87F4B">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0"/>
        <w:rPr>
          <w:b/>
        </w:rPr>
      </w:pPr>
      <w:r w:rsidRPr="00BB4A77">
        <w:rPr>
          <w:b/>
        </w:rPr>
        <w:lastRenderedPageBreak/>
        <w:t xml:space="preserve">How to </w:t>
      </w:r>
      <w:r>
        <w:rPr>
          <w:b/>
        </w:rPr>
        <w:t>display the</w:t>
      </w:r>
      <w:r w:rsidRPr="00BB4A77">
        <w:rPr>
          <w:b/>
        </w:rPr>
        <w:t xml:space="preserve"> events report collected by </w:t>
      </w:r>
      <w:r w:rsidRPr="00D15581">
        <w:rPr>
          <w:b/>
        </w:rPr>
        <w:t xml:space="preserve">System Center Monitoring Pack for SharePoint Server </w:t>
      </w:r>
      <w:r w:rsidR="008D5956">
        <w:rPr>
          <w:b/>
        </w:rPr>
        <w:t>2019</w:t>
      </w:r>
      <w:r w:rsidRPr="00BB4A77">
        <w:rPr>
          <w:b/>
        </w:rPr>
        <w:t>?</w:t>
      </w:r>
    </w:p>
    <w:p w14:paraId="0EDD7551" w14:textId="66BD6338" w:rsidR="00C87F4B" w:rsidRDefault="00C87F4B" w:rsidP="00C87F4B">
      <w:pPr>
        <w:pStyle w:val="ListParagraph"/>
        <w:numPr>
          <w:ilvl w:val="0"/>
          <w:numId w:val="69"/>
        </w:numPr>
        <w:spacing w:after="0"/>
      </w:pPr>
      <w:r w:rsidRPr="00BB4A77">
        <w:t>In</w:t>
      </w:r>
      <w:r>
        <w:t xml:space="preserve"> the</w:t>
      </w:r>
      <w:r w:rsidRPr="00BB4A77">
        <w:t xml:space="preserve"> </w:t>
      </w:r>
      <w:r>
        <w:t xml:space="preserve">Operations Manager </w:t>
      </w:r>
      <w:r w:rsidRPr="00BB4A77">
        <w:t xml:space="preserve">console, </w:t>
      </w:r>
      <w:r>
        <w:t>navigate</w:t>
      </w:r>
      <w:r w:rsidRPr="00BB4A77">
        <w:t xml:space="preserve"> to </w:t>
      </w:r>
      <w:r>
        <w:t xml:space="preserve">the </w:t>
      </w:r>
      <w:r w:rsidRPr="00BB4A77">
        <w:t xml:space="preserve">reporting panel, </w:t>
      </w:r>
    </w:p>
    <w:p w14:paraId="60EA514E" w14:textId="47F01585" w:rsidR="00C87F4B" w:rsidRDefault="00C87F4B" w:rsidP="00C87F4B">
      <w:pPr>
        <w:pStyle w:val="ListParagraph"/>
        <w:numPr>
          <w:ilvl w:val="0"/>
          <w:numId w:val="69"/>
        </w:numPr>
        <w:spacing w:after="0"/>
      </w:pPr>
      <w:r>
        <w:t>G</w:t>
      </w:r>
      <w:r w:rsidRPr="00BB4A77">
        <w:t xml:space="preserve">o to </w:t>
      </w:r>
      <w:r w:rsidRPr="00C67905">
        <w:rPr>
          <w:b/>
        </w:rPr>
        <w:t>Reporting</w:t>
      </w:r>
      <w:r>
        <w:t xml:space="preserve"> and navigate to</w:t>
      </w:r>
      <w:r w:rsidRPr="00BB4A77">
        <w:t xml:space="preserve"> </w:t>
      </w:r>
      <w:r>
        <w:t xml:space="preserve">Microsoft SharePoint </w:t>
      </w:r>
      <w:r w:rsidR="008D5956">
        <w:t>2019</w:t>
      </w:r>
      <w:r>
        <w:t>.</w:t>
      </w:r>
    </w:p>
    <w:p w14:paraId="183E15F9" w14:textId="77777777" w:rsidR="00C87F4B" w:rsidRDefault="00C87F4B" w:rsidP="00C87F4B">
      <w:pPr>
        <w:pStyle w:val="ListParagraph"/>
        <w:numPr>
          <w:ilvl w:val="0"/>
          <w:numId w:val="69"/>
        </w:numPr>
        <w:spacing w:after="0"/>
      </w:pPr>
      <w:r>
        <w:t>I</w:t>
      </w:r>
      <w:r w:rsidRPr="00BB4A77">
        <w:t xml:space="preserve">n the right panel, </w:t>
      </w:r>
      <w:r w:rsidRPr="00EE7E91">
        <w:t>click the report</w:t>
      </w:r>
      <w:r>
        <w:t xml:space="preserve">. This </w:t>
      </w:r>
      <w:r w:rsidRPr="00BB4A77">
        <w:t xml:space="preserve">brings up the report window. </w:t>
      </w:r>
    </w:p>
    <w:p w14:paraId="20DDB5DE" w14:textId="3B22A464" w:rsidR="00C87F4B" w:rsidRDefault="00C87F4B" w:rsidP="00C87F4B">
      <w:pPr>
        <w:pStyle w:val="ListParagraph"/>
        <w:numPr>
          <w:ilvl w:val="0"/>
          <w:numId w:val="69"/>
        </w:numPr>
        <w:spacing w:after="0"/>
      </w:pPr>
      <w:r w:rsidRPr="00BB4A77">
        <w:t xml:space="preserve">In the </w:t>
      </w:r>
      <w:r>
        <w:t>report</w:t>
      </w:r>
      <w:r w:rsidRPr="00BB4A77">
        <w:t xml:space="preserve"> window, </w:t>
      </w:r>
      <w:r>
        <w:t>select</w:t>
      </w:r>
      <w:r w:rsidRPr="00BB4A77">
        <w:t xml:space="preserve"> the </w:t>
      </w:r>
      <w:r>
        <w:t xml:space="preserve">Microsoft SharePoint </w:t>
      </w:r>
      <w:r w:rsidR="008D5956">
        <w:t>2019</w:t>
      </w:r>
      <w:r>
        <w:t xml:space="preserve"> Products Management Pack</w:t>
      </w:r>
      <w:r w:rsidRPr="00BB4A77">
        <w:t xml:space="preserve"> </w:t>
      </w:r>
      <w:r>
        <w:t xml:space="preserve">check box, and </w:t>
      </w:r>
      <w:r w:rsidRPr="00BB4A77">
        <w:t xml:space="preserve">then configure the rest of the fields. </w:t>
      </w:r>
    </w:p>
    <w:p w14:paraId="7496D944" w14:textId="77777777" w:rsidR="00C87F4B" w:rsidRDefault="00C87F4B" w:rsidP="00C87F4B">
      <w:pPr>
        <w:pStyle w:val="ListParagraph"/>
        <w:numPr>
          <w:ilvl w:val="0"/>
          <w:numId w:val="69"/>
        </w:numPr>
        <w:spacing w:after="0"/>
      </w:pPr>
      <w:r>
        <w:t>C</w:t>
      </w:r>
      <w:r w:rsidRPr="00BB4A77">
        <w:t xml:space="preserve">lick </w:t>
      </w:r>
      <w:r w:rsidRPr="005D5953">
        <w:rPr>
          <w:b/>
        </w:rPr>
        <w:t>Run</w:t>
      </w:r>
      <w:r>
        <w:t>.</w:t>
      </w:r>
    </w:p>
    <w:p w14:paraId="5A19FAD1" w14:textId="735D43BD" w:rsidR="00C87F4B" w:rsidRDefault="00C87F4B" w:rsidP="00C87F4B">
      <w:pPr>
        <w:pStyle w:val="ListParagraph"/>
        <w:numPr>
          <w:ilvl w:val="0"/>
          <w:numId w:val="69"/>
        </w:numPr>
        <w:spacing w:after="0"/>
      </w:pPr>
      <w:r>
        <w:t xml:space="preserve">The </w:t>
      </w:r>
      <w:r w:rsidRPr="00BB4A77">
        <w:t>report</w:t>
      </w:r>
      <w:r>
        <w:t xml:space="preserve"> information from the Microsoft SharePoint </w:t>
      </w:r>
      <w:r w:rsidR="008D5956">
        <w:t>2019</w:t>
      </w:r>
      <w:r>
        <w:t xml:space="preserve"> Products Management Pack is displayed.</w:t>
      </w:r>
    </w:p>
    <w:p w14:paraId="31B7FA2B" w14:textId="77777777" w:rsidR="00D23E65" w:rsidRDefault="00D23E65" w:rsidP="00435C45">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0"/>
      </w:pPr>
    </w:p>
    <w:p w14:paraId="7A052014" w14:textId="77777777" w:rsidR="00D23E65" w:rsidRDefault="00D23E65" w:rsidP="00435C45">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0"/>
      </w:pPr>
    </w:p>
    <w:p w14:paraId="7B36593F" w14:textId="00432689" w:rsidR="00435C45" w:rsidRPr="0075400D" w:rsidRDefault="00435C45" w:rsidP="007C0FF6">
      <w:pPr>
        <w:pStyle w:val="Heading6"/>
        <w:ind w:left="0" w:firstLine="0"/>
      </w:pPr>
      <w:r w:rsidRPr="00D05521">
        <w:t>Issues</w:t>
      </w:r>
    </w:p>
    <w:p w14:paraId="6B328AA2" w14:textId="29DB7B7D" w:rsidR="002F7185" w:rsidRPr="003006BD" w:rsidRDefault="002F7185" w:rsidP="00435C45">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0"/>
        <w:rPr>
          <w:rFonts w:cstheme="minorHAnsi"/>
          <w:b/>
        </w:rPr>
      </w:pPr>
      <w:r w:rsidRPr="002F7185">
        <w:rPr>
          <w:rFonts w:cstheme="minorHAnsi"/>
          <w:b/>
        </w:rPr>
        <w:t>Issue:</w:t>
      </w:r>
      <w:r>
        <w:rPr>
          <w:rFonts w:cstheme="minorHAnsi"/>
          <w:b/>
        </w:rPr>
        <w:t xml:space="preserve"> </w:t>
      </w:r>
      <w:r>
        <w:rPr>
          <w:rFonts w:cstheme="minorHAnsi"/>
        </w:rPr>
        <w:t xml:space="preserve">The installer won’t install into the “C:\Program Files” folder on x64 machines. </w:t>
      </w:r>
      <w:r w:rsidRPr="002F7185">
        <w:rPr>
          <w:rFonts w:cstheme="minorHAnsi"/>
          <w:b/>
        </w:rPr>
        <w:t>Resolution:</w:t>
      </w:r>
      <w:r>
        <w:rPr>
          <w:rFonts w:cstheme="minorHAnsi"/>
          <w:b/>
        </w:rPr>
        <w:t xml:space="preserve"> </w:t>
      </w:r>
      <w:r>
        <w:rPr>
          <w:rFonts w:cstheme="minorHAnsi"/>
        </w:rPr>
        <w:t xml:space="preserve">copy the </w:t>
      </w:r>
      <w:proofErr w:type="spellStart"/>
      <w:r>
        <w:rPr>
          <w:rFonts w:ascii="Calibri" w:hAnsi="Calibri" w:cs="Calibri"/>
        </w:rPr>
        <w:t>Microsoft.Sharepoint.Library.MP.config</w:t>
      </w:r>
      <w:proofErr w:type="spellEnd"/>
      <w:r>
        <w:rPr>
          <w:rFonts w:ascii="Calibri" w:hAnsi="Calibri" w:cs="Calibri"/>
        </w:rPr>
        <w:t xml:space="preserve"> </w:t>
      </w:r>
      <w:r>
        <w:rPr>
          <w:rFonts w:cstheme="minorHAnsi"/>
        </w:rPr>
        <w:t>file from the installed location into “%</w:t>
      </w:r>
      <w:proofErr w:type="spellStart"/>
      <w:r>
        <w:rPr>
          <w:rFonts w:cstheme="minorHAnsi"/>
        </w:rPr>
        <w:t>ProgramFiles</w:t>
      </w:r>
      <w:proofErr w:type="spellEnd"/>
      <w:r>
        <w:rPr>
          <w:rFonts w:cstheme="minorHAnsi"/>
        </w:rPr>
        <w:t>%\System Center Management Packs”.</w:t>
      </w:r>
    </w:p>
    <w:p w14:paraId="641D247A" w14:textId="77777777" w:rsidR="003006BD" w:rsidRPr="003006BD" w:rsidRDefault="003006BD" w:rsidP="003006BD">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0"/>
        <w:rPr>
          <w:rFonts w:cstheme="minorHAnsi"/>
          <w:b/>
        </w:rPr>
      </w:pPr>
    </w:p>
    <w:p w14:paraId="4796818E" w14:textId="188CE55D" w:rsidR="003006BD" w:rsidRPr="003006BD" w:rsidRDefault="003006BD" w:rsidP="003006BD">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0"/>
        <w:rPr>
          <w:rFonts w:cstheme="minorHAnsi"/>
          <w:b/>
        </w:rPr>
      </w:pPr>
      <w:r w:rsidRPr="002F7185">
        <w:rPr>
          <w:rFonts w:cstheme="minorHAnsi"/>
          <w:b/>
        </w:rPr>
        <w:t>Issue:</w:t>
      </w:r>
      <w:r>
        <w:rPr>
          <w:rFonts w:cstheme="minorHAnsi"/>
          <w:b/>
        </w:rPr>
        <w:t xml:space="preserve"> </w:t>
      </w:r>
      <w:r>
        <w:rPr>
          <w:rFonts w:cstheme="minorHAnsi"/>
        </w:rPr>
        <w:t xml:space="preserve">Duplicate alerts when both the SharePoint 2016 and 2019 Management Packs are installed. </w:t>
      </w:r>
      <w:r w:rsidRPr="002F7185">
        <w:rPr>
          <w:rFonts w:cstheme="minorHAnsi"/>
          <w:b/>
        </w:rPr>
        <w:t>Resolution:</w:t>
      </w:r>
      <w:r>
        <w:rPr>
          <w:rFonts w:cstheme="minorHAnsi"/>
          <w:b/>
        </w:rPr>
        <w:t xml:space="preserve"> </w:t>
      </w:r>
      <w:r>
        <w:rPr>
          <w:rFonts w:cstheme="minorHAnsi"/>
        </w:rPr>
        <w:t xml:space="preserve">The SharePoint Discovery can’t differentiate between SharePoint 2016 and 2019 servers. You can either set overrides to have the 2016 monitors ignore your 2019 servers and the 2019 monitors ignore the 2016 servers, or </w:t>
      </w:r>
      <w:r w:rsidR="00B015C3">
        <w:rPr>
          <w:rFonts w:cstheme="minorHAnsi"/>
        </w:rPr>
        <w:t>remove the 2016 Discovery and Monitoring packs, since the 2019 Management Pack is backwards compatible with the 2016 servers. Removing them won’t interrupt the monitoring while the 2019 pack is installed.</w:t>
      </w:r>
      <w:bookmarkStart w:id="4" w:name="_GoBack"/>
      <w:bookmarkEnd w:id="4"/>
    </w:p>
    <w:p w14:paraId="7A22ABD2" w14:textId="114A51D8" w:rsidR="002F7185" w:rsidRPr="002F7185" w:rsidRDefault="002F7185" w:rsidP="002F7185">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0"/>
        <w:rPr>
          <w:rFonts w:cstheme="minorHAnsi"/>
          <w:b/>
        </w:rPr>
      </w:pPr>
      <w:r>
        <w:rPr>
          <w:rFonts w:cstheme="minorHAnsi"/>
        </w:rPr>
        <w:t xml:space="preserve"> </w:t>
      </w:r>
    </w:p>
    <w:p w14:paraId="6F0AC56A" w14:textId="79E8FC44" w:rsidR="00435C45" w:rsidRPr="00077419" w:rsidRDefault="00435C45" w:rsidP="00435C45">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0"/>
        <w:rPr>
          <w:rFonts w:cstheme="minorHAnsi"/>
        </w:rPr>
      </w:pPr>
      <w:r w:rsidRPr="00077419">
        <w:rPr>
          <w:rFonts w:cstheme="minorHAnsi"/>
          <w:b/>
          <w:bCs/>
        </w:rPr>
        <w:t>Issue:</w:t>
      </w:r>
      <w:r w:rsidRPr="00077419">
        <w:rPr>
          <w:rFonts w:cstheme="minorHAnsi"/>
          <w:bCs/>
        </w:rPr>
        <w:t xml:space="preserve"> When </w:t>
      </w:r>
      <w:r>
        <w:rPr>
          <w:rFonts w:cstheme="minorHAnsi"/>
          <w:bCs/>
        </w:rPr>
        <w:t xml:space="preserve">Operations Manager </w:t>
      </w:r>
      <w:r w:rsidRPr="00077419">
        <w:rPr>
          <w:rFonts w:cstheme="minorHAnsi"/>
          <w:bCs/>
        </w:rPr>
        <w:t xml:space="preserve">is monitoring multiple language Agents, the first event in the system for an event, alert, or rule will set the description language context. The </w:t>
      </w:r>
      <w:r>
        <w:rPr>
          <w:rFonts w:cstheme="minorHAnsi"/>
          <w:bCs/>
        </w:rPr>
        <w:t xml:space="preserve">Operations Manager </w:t>
      </w:r>
      <w:r w:rsidRPr="00077419">
        <w:rPr>
          <w:rFonts w:cstheme="minorHAnsi"/>
          <w:bCs/>
        </w:rPr>
        <w:t xml:space="preserve">cache will keep that context. </w:t>
      </w:r>
      <w:r w:rsidRPr="00077419">
        <w:rPr>
          <w:rFonts w:cstheme="minorHAnsi"/>
          <w:b/>
          <w:bCs/>
        </w:rPr>
        <w:t>Resolution:</w:t>
      </w:r>
      <w:r w:rsidRPr="00077419">
        <w:rPr>
          <w:rFonts w:cstheme="minorHAnsi"/>
          <w:bCs/>
        </w:rPr>
        <w:t xml:space="preserve"> The work</w:t>
      </w:r>
      <w:r>
        <w:rPr>
          <w:rFonts w:cstheme="minorHAnsi"/>
          <w:bCs/>
        </w:rPr>
        <w:t>-</w:t>
      </w:r>
      <w:r w:rsidRPr="00077419">
        <w:rPr>
          <w:rFonts w:cstheme="minorHAnsi"/>
          <w:bCs/>
        </w:rPr>
        <w:t xml:space="preserve">around for this issue is to restart </w:t>
      </w:r>
      <w:r>
        <w:rPr>
          <w:rFonts w:cstheme="minorHAnsi"/>
          <w:bCs/>
        </w:rPr>
        <w:t xml:space="preserve">the </w:t>
      </w:r>
      <w:r w:rsidRPr="00077419">
        <w:rPr>
          <w:rFonts w:cstheme="minorHAnsi"/>
          <w:bCs/>
        </w:rPr>
        <w:t xml:space="preserve">Health Service on the agent </w:t>
      </w:r>
      <w:r>
        <w:rPr>
          <w:rFonts w:cstheme="minorHAnsi"/>
          <w:bCs/>
        </w:rPr>
        <w:t>that</w:t>
      </w:r>
      <w:r w:rsidRPr="00077419">
        <w:rPr>
          <w:rFonts w:cstheme="minorHAnsi"/>
          <w:bCs/>
        </w:rPr>
        <w:t xml:space="preserve"> the user would like </w:t>
      </w:r>
      <w:r>
        <w:rPr>
          <w:rFonts w:cstheme="minorHAnsi"/>
          <w:bCs/>
        </w:rPr>
        <w:t xml:space="preserve">to set </w:t>
      </w:r>
      <w:r w:rsidRPr="00077419">
        <w:rPr>
          <w:rFonts w:cstheme="minorHAnsi"/>
          <w:bCs/>
        </w:rPr>
        <w:t xml:space="preserve">the </w:t>
      </w:r>
      <w:r>
        <w:rPr>
          <w:rFonts w:cstheme="minorHAnsi"/>
          <w:bCs/>
        </w:rPr>
        <w:t>e</w:t>
      </w:r>
      <w:r w:rsidRPr="00077419">
        <w:rPr>
          <w:rFonts w:cstheme="minorHAnsi"/>
          <w:bCs/>
        </w:rPr>
        <w:t xml:space="preserve">vent </w:t>
      </w:r>
      <w:r>
        <w:rPr>
          <w:rFonts w:cstheme="minorHAnsi"/>
          <w:bCs/>
        </w:rPr>
        <w:t>d</w:t>
      </w:r>
      <w:r w:rsidRPr="00077419">
        <w:rPr>
          <w:rFonts w:cstheme="minorHAnsi"/>
          <w:bCs/>
        </w:rPr>
        <w:t xml:space="preserve">escription language, and </w:t>
      </w:r>
      <w:r>
        <w:rPr>
          <w:rFonts w:cstheme="minorHAnsi"/>
          <w:bCs/>
        </w:rPr>
        <w:t>make sure that</w:t>
      </w:r>
      <w:r w:rsidRPr="00077419">
        <w:rPr>
          <w:rFonts w:cstheme="minorHAnsi"/>
          <w:bCs/>
        </w:rPr>
        <w:t xml:space="preserve"> the </w:t>
      </w:r>
      <w:r>
        <w:rPr>
          <w:rFonts w:cstheme="minorHAnsi"/>
          <w:bCs/>
        </w:rPr>
        <w:t>e</w:t>
      </w:r>
      <w:r w:rsidRPr="00077419">
        <w:rPr>
          <w:rFonts w:cstheme="minorHAnsi"/>
          <w:bCs/>
        </w:rPr>
        <w:t xml:space="preserve">vent </w:t>
      </w:r>
      <w:r>
        <w:rPr>
          <w:rFonts w:cstheme="minorHAnsi"/>
          <w:bCs/>
        </w:rPr>
        <w:t xml:space="preserve">is </w:t>
      </w:r>
      <w:r w:rsidRPr="00077419">
        <w:rPr>
          <w:rFonts w:cstheme="minorHAnsi"/>
          <w:bCs/>
        </w:rPr>
        <w:t>fired from this agent first.</w:t>
      </w:r>
    </w:p>
    <w:p w14:paraId="0B445358" w14:textId="77777777" w:rsidR="00435C45" w:rsidRPr="006903B5" w:rsidRDefault="00435C45" w:rsidP="00435C45">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pPr>
    </w:p>
    <w:p w14:paraId="573E16BB" w14:textId="77777777" w:rsidR="00435C45" w:rsidRDefault="00435C45" w:rsidP="00435C45">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0"/>
      </w:pPr>
      <w:r>
        <w:rPr>
          <w:b/>
          <w:bCs/>
        </w:rPr>
        <w:t xml:space="preserve">Issue: </w:t>
      </w:r>
      <w:r w:rsidRPr="00A74898">
        <w:rPr>
          <w:bCs/>
        </w:rPr>
        <w:t xml:space="preserve">When </w:t>
      </w:r>
      <w:r>
        <w:rPr>
          <w:bCs/>
        </w:rPr>
        <w:t>the o</w:t>
      </w:r>
      <w:r w:rsidRPr="00A74898">
        <w:rPr>
          <w:bCs/>
        </w:rPr>
        <w:t xml:space="preserve">verride-controlled parameter “Count” is set to “1” for repeated-event type monitors, the new value will not </w:t>
      </w:r>
      <w:proofErr w:type="gramStart"/>
      <w:r w:rsidRPr="00A74898">
        <w:rPr>
          <w:bCs/>
        </w:rPr>
        <w:t>work</w:t>
      </w:r>
      <w:proofErr w:type="gramEnd"/>
      <w:r w:rsidRPr="00A74898">
        <w:rPr>
          <w:bCs/>
        </w:rPr>
        <w:t xml:space="preserve"> and the </w:t>
      </w:r>
      <w:r>
        <w:rPr>
          <w:bCs/>
        </w:rPr>
        <w:t>m</w:t>
      </w:r>
      <w:r w:rsidRPr="00A74898">
        <w:rPr>
          <w:bCs/>
        </w:rPr>
        <w:t xml:space="preserve">onitor will fail to change </w:t>
      </w:r>
      <w:r>
        <w:rPr>
          <w:bCs/>
        </w:rPr>
        <w:t xml:space="preserve">the </w:t>
      </w:r>
      <w:r w:rsidRPr="00A74898">
        <w:rPr>
          <w:bCs/>
        </w:rPr>
        <w:t xml:space="preserve">health state. </w:t>
      </w:r>
      <w:r w:rsidRPr="00A74898">
        <w:rPr>
          <w:b/>
          <w:bCs/>
        </w:rPr>
        <w:lastRenderedPageBreak/>
        <w:t>Resolution:</w:t>
      </w:r>
      <w:r>
        <w:rPr>
          <w:bCs/>
        </w:rPr>
        <w:t xml:space="preserve"> </w:t>
      </w:r>
      <w:r w:rsidRPr="00A74898">
        <w:rPr>
          <w:bCs/>
        </w:rPr>
        <w:t xml:space="preserve">This is </w:t>
      </w:r>
      <w:r>
        <w:rPr>
          <w:bCs/>
        </w:rPr>
        <w:t xml:space="preserve">a </w:t>
      </w:r>
      <w:r w:rsidRPr="00A74898">
        <w:rPr>
          <w:bCs/>
        </w:rPr>
        <w:t xml:space="preserve">known </w:t>
      </w:r>
      <w:r>
        <w:rPr>
          <w:bCs/>
        </w:rPr>
        <w:t xml:space="preserve">Operations Manager </w:t>
      </w:r>
      <w:r w:rsidR="00EF0395">
        <w:rPr>
          <w:bCs/>
        </w:rPr>
        <w:t>2012</w:t>
      </w:r>
      <w:r>
        <w:rPr>
          <w:bCs/>
        </w:rPr>
        <w:t xml:space="preserve"> </w:t>
      </w:r>
      <w:r w:rsidRPr="00A74898">
        <w:rPr>
          <w:bCs/>
        </w:rPr>
        <w:t>issue</w:t>
      </w:r>
      <w:r>
        <w:t>. There is no resolution at the time of writing this document.</w:t>
      </w:r>
    </w:p>
    <w:p w14:paraId="03FAF3E1" w14:textId="77777777" w:rsidR="00435C45" w:rsidRPr="006903B5" w:rsidRDefault="00435C45" w:rsidP="00435C45">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pPr>
    </w:p>
    <w:p w14:paraId="4D6AC073" w14:textId="77777777" w:rsidR="00435C45" w:rsidRDefault="00435C45" w:rsidP="00435C45">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0"/>
        <w:rPr>
          <w:bCs/>
        </w:rPr>
      </w:pPr>
      <w:r>
        <w:rPr>
          <w:b/>
          <w:bCs/>
        </w:rPr>
        <w:t xml:space="preserve">Issue: </w:t>
      </w:r>
      <w:r>
        <w:rPr>
          <w:bCs/>
        </w:rPr>
        <w:t>The m</w:t>
      </w:r>
      <w:r w:rsidRPr="00672493">
        <w:rPr>
          <w:bCs/>
        </w:rPr>
        <w:t xml:space="preserve">onitor “SQL Database Connection Failed” </w:t>
      </w:r>
      <w:r>
        <w:rPr>
          <w:bCs/>
        </w:rPr>
        <w:t xml:space="preserve">is used </w:t>
      </w:r>
      <w:r w:rsidRPr="00672493">
        <w:rPr>
          <w:bCs/>
        </w:rPr>
        <w:t xml:space="preserve">to ping </w:t>
      </w:r>
      <w:proofErr w:type="gramStart"/>
      <w:r w:rsidRPr="00672493">
        <w:rPr>
          <w:bCs/>
        </w:rPr>
        <w:t>database</w:t>
      </w:r>
      <w:r>
        <w:rPr>
          <w:bCs/>
        </w:rPr>
        <w:t>s, but</w:t>
      </w:r>
      <w:proofErr w:type="gramEnd"/>
      <w:r w:rsidRPr="00672493">
        <w:rPr>
          <w:bCs/>
        </w:rPr>
        <w:t xml:space="preserve"> </w:t>
      </w:r>
      <w:r>
        <w:rPr>
          <w:bCs/>
        </w:rPr>
        <w:t>does not</w:t>
      </w:r>
      <w:r w:rsidRPr="00672493">
        <w:rPr>
          <w:bCs/>
        </w:rPr>
        <w:t xml:space="preserve"> work for stand</w:t>
      </w:r>
      <w:r>
        <w:rPr>
          <w:bCs/>
        </w:rPr>
        <w:t>-</w:t>
      </w:r>
      <w:r w:rsidRPr="00672493">
        <w:rPr>
          <w:bCs/>
        </w:rPr>
        <w:t>alone SharePoint deployment</w:t>
      </w:r>
      <w:r>
        <w:rPr>
          <w:bCs/>
        </w:rPr>
        <w:t>s</w:t>
      </w:r>
      <w:r w:rsidRPr="00672493">
        <w:rPr>
          <w:bCs/>
        </w:rPr>
        <w:t>. (This monitor is disabled by default)</w:t>
      </w:r>
      <w:r>
        <w:rPr>
          <w:bCs/>
        </w:rPr>
        <w:t xml:space="preserve">. </w:t>
      </w:r>
      <w:r>
        <w:rPr>
          <w:b/>
          <w:bCs/>
        </w:rPr>
        <w:t xml:space="preserve">Resolution: </w:t>
      </w:r>
      <w:r w:rsidRPr="00170167">
        <w:rPr>
          <w:bCs/>
        </w:rPr>
        <w:t xml:space="preserve">The </w:t>
      </w:r>
      <w:r>
        <w:rPr>
          <w:bCs/>
        </w:rPr>
        <w:t>s</w:t>
      </w:r>
      <w:r w:rsidRPr="00672493">
        <w:rPr>
          <w:bCs/>
        </w:rPr>
        <w:t>tand</w:t>
      </w:r>
      <w:r>
        <w:rPr>
          <w:bCs/>
        </w:rPr>
        <w:t>-</w:t>
      </w:r>
      <w:r w:rsidRPr="00672493">
        <w:rPr>
          <w:bCs/>
        </w:rPr>
        <w:t xml:space="preserve">alone server </w:t>
      </w:r>
      <w:r>
        <w:rPr>
          <w:bCs/>
        </w:rPr>
        <w:t>is using</w:t>
      </w:r>
      <w:r w:rsidRPr="00672493">
        <w:rPr>
          <w:bCs/>
        </w:rPr>
        <w:t xml:space="preserve"> SQL</w:t>
      </w:r>
      <w:r>
        <w:rPr>
          <w:bCs/>
        </w:rPr>
        <w:t xml:space="preserve"> Server E</w:t>
      </w:r>
      <w:r w:rsidRPr="00672493">
        <w:rPr>
          <w:bCs/>
        </w:rPr>
        <w:t xml:space="preserve">xpress, in which remote access is disabled by default. </w:t>
      </w:r>
      <w:r>
        <w:rPr>
          <w:bCs/>
        </w:rPr>
        <w:t xml:space="preserve">This </w:t>
      </w:r>
      <w:r w:rsidRPr="00672493">
        <w:rPr>
          <w:bCs/>
        </w:rPr>
        <w:t xml:space="preserve">means that </w:t>
      </w:r>
      <w:r>
        <w:rPr>
          <w:bCs/>
        </w:rPr>
        <w:t>Rights Management Services (</w:t>
      </w:r>
      <w:r w:rsidRPr="00672493">
        <w:rPr>
          <w:bCs/>
        </w:rPr>
        <w:t>RMS</w:t>
      </w:r>
      <w:r>
        <w:rPr>
          <w:bCs/>
        </w:rPr>
        <w:t>)</w:t>
      </w:r>
      <w:r w:rsidRPr="00672493">
        <w:rPr>
          <w:bCs/>
        </w:rPr>
        <w:t xml:space="preserve"> </w:t>
      </w:r>
      <w:r>
        <w:rPr>
          <w:bCs/>
        </w:rPr>
        <w:t>cannot</w:t>
      </w:r>
      <w:r w:rsidRPr="00672493">
        <w:rPr>
          <w:bCs/>
        </w:rPr>
        <w:t xml:space="preserve"> ping </w:t>
      </w:r>
      <w:r>
        <w:rPr>
          <w:bCs/>
        </w:rPr>
        <w:t xml:space="preserve">the </w:t>
      </w:r>
      <w:r w:rsidRPr="00672493">
        <w:rPr>
          <w:bCs/>
        </w:rPr>
        <w:t>database.</w:t>
      </w:r>
      <w:r>
        <w:rPr>
          <w:bCs/>
        </w:rPr>
        <w:t xml:space="preserve"> </w:t>
      </w:r>
      <w:r w:rsidRPr="00672493">
        <w:rPr>
          <w:bCs/>
        </w:rPr>
        <w:t xml:space="preserve">To enable this monitoring for </w:t>
      </w:r>
      <w:r>
        <w:rPr>
          <w:bCs/>
        </w:rPr>
        <w:t xml:space="preserve">the </w:t>
      </w:r>
      <w:r w:rsidRPr="00672493">
        <w:rPr>
          <w:bCs/>
        </w:rPr>
        <w:t>stand</w:t>
      </w:r>
      <w:r>
        <w:rPr>
          <w:bCs/>
        </w:rPr>
        <w:t>-</w:t>
      </w:r>
      <w:r w:rsidRPr="00672493">
        <w:rPr>
          <w:bCs/>
        </w:rPr>
        <w:t>alone deployment</w:t>
      </w:r>
      <w:r>
        <w:rPr>
          <w:bCs/>
        </w:rPr>
        <w:t>,</w:t>
      </w:r>
      <w:r w:rsidRPr="00672493">
        <w:rPr>
          <w:bCs/>
        </w:rPr>
        <w:t xml:space="preserve"> change </w:t>
      </w:r>
      <w:r>
        <w:rPr>
          <w:bCs/>
        </w:rPr>
        <w:t xml:space="preserve">the </w:t>
      </w:r>
      <w:r w:rsidRPr="00672493">
        <w:rPr>
          <w:bCs/>
        </w:rPr>
        <w:t xml:space="preserve">SQL </w:t>
      </w:r>
      <w:r>
        <w:rPr>
          <w:bCs/>
        </w:rPr>
        <w:t xml:space="preserve">Server </w:t>
      </w:r>
      <w:r w:rsidRPr="00672493">
        <w:rPr>
          <w:bCs/>
        </w:rPr>
        <w:t xml:space="preserve">setting to enable remote access. </w:t>
      </w:r>
      <w:r w:rsidRPr="00C06487">
        <w:rPr>
          <w:bCs/>
        </w:rPr>
        <w:t>For more information</w:t>
      </w:r>
      <w:r>
        <w:rPr>
          <w:bCs/>
        </w:rPr>
        <w:t xml:space="preserve"> about this, see the Microsoft Support article </w:t>
      </w:r>
      <w:r w:rsidRPr="00C06487">
        <w:rPr>
          <w:bCs/>
        </w:rPr>
        <w:t>How to configure SQL Server 200</w:t>
      </w:r>
      <w:r w:rsidR="00EF0395">
        <w:rPr>
          <w:bCs/>
        </w:rPr>
        <w:t>5</w:t>
      </w:r>
      <w:r w:rsidRPr="00C06487">
        <w:rPr>
          <w:bCs/>
        </w:rPr>
        <w:t xml:space="preserve"> to allow remote </w:t>
      </w:r>
      <w:r w:rsidRPr="00FB243D">
        <w:rPr>
          <w:bCs/>
        </w:rPr>
        <w:t>connections (</w:t>
      </w:r>
      <w:hyperlink r:id="rId19" w:history="1">
        <w:r w:rsidRPr="00FB243D">
          <w:rPr>
            <w:rStyle w:val="Hyperlink"/>
            <w:rFonts w:cs="Calibri"/>
            <w:bCs/>
          </w:rPr>
          <w:t>http://support.microsoft.com/kb/914277</w:t>
        </w:r>
      </w:hyperlink>
      <w:r w:rsidRPr="00FB243D">
        <w:rPr>
          <w:bCs/>
        </w:rPr>
        <w:t>).</w:t>
      </w:r>
    </w:p>
    <w:p w14:paraId="1365E115" w14:textId="77777777" w:rsidR="00435C45" w:rsidRPr="00C06487" w:rsidRDefault="00435C45" w:rsidP="00435C45">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0"/>
        <w:rPr>
          <w:bCs/>
        </w:rPr>
      </w:pPr>
    </w:p>
    <w:p w14:paraId="4678AC49" w14:textId="77777777" w:rsidR="00435C45" w:rsidRPr="00501BF3" w:rsidRDefault="00435C45" w:rsidP="00435C45">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0"/>
      </w:pPr>
    </w:p>
    <w:p w14:paraId="1E763534" w14:textId="481BADB9" w:rsidR="00435C45" w:rsidRDefault="00435C45" w:rsidP="00435C45">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0"/>
      </w:pPr>
      <w:r w:rsidRPr="002E70BB">
        <w:rPr>
          <w:b/>
        </w:rPr>
        <w:t>Issue</w:t>
      </w:r>
      <w:r>
        <w:t>: The computer appears in the “Unidentified Machines” view in the Operations Manager console. When a computer is under “Unidentified Machines” view, it means that the discovery process could not identify the SharePoint farm to which this computer belongs. A computer can be in the “Unidentified Machines” view for one or more of the following reasons:</w:t>
      </w:r>
    </w:p>
    <w:p w14:paraId="37E3C6B6" w14:textId="77777777" w:rsidR="00435C45" w:rsidRDefault="00435C45" w:rsidP="00435C45">
      <w:pPr>
        <w:pStyle w:val="ListParagraph"/>
        <w:numPr>
          <w:ilvl w:val="0"/>
          <w:numId w:val="29"/>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pPr>
      <w:r>
        <w:t>The computer cannot access the SharePoint configuration database</w:t>
      </w:r>
    </w:p>
    <w:p w14:paraId="384AFE26" w14:textId="0552A8F4" w:rsidR="00435C45" w:rsidRDefault="00435C45" w:rsidP="00435C45">
      <w:pPr>
        <w:pStyle w:val="ListParagraph"/>
        <w:numPr>
          <w:ilvl w:val="0"/>
          <w:numId w:val="29"/>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pPr>
      <w:r>
        <w:t xml:space="preserve">SharePoint </w:t>
      </w:r>
      <w:r w:rsidR="008D5956">
        <w:rPr>
          <w:rFonts w:hint="eastAsia"/>
        </w:rPr>
        <w:t>2019</w:t>
      </w:r>
      <w:r w:rsidR="00BC7249">
        <w:rPr>
          <w:rFonts w:hint="eastAsia"/>
        </w:rPr>
        <w:t xml:space="preserve"> </w:t>
      </w:r>
      <w:r>
        <w:t>is not installed on this computer</w:t>
      </w:r>
    </w:p>
    <w:p w14:paraId="3004BCF7" w14:textId="77777777" w:rsidR="00435C45" w:rsidRDefault="00435C45" w:rsidP="00435C45">
      <w:pPr>
        <w:pStyle w:val="ListParagraph"/>
        <w:numPr>
          <w:ilvl w:val="0"/>
          <w:numId w:val="29"/>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pPr>
      <w:r>
        <w:t xml:space="preserve">The server configuration failed </w:t>
      </w:r>
    </w:p>
    <w:p w14:paraId="40D21C4F" w14:textId="0A9458B4" w:rsidR="00435C45" w:rsidRDefault="00435C45" w:rsidP="00435C45">
      <w:pPr>
        <w:pStyle w:val="ListParagraph"/>
        <w:numPr>
          <w:ilvl w:val="0"/>
          <w:numId w:val="29"/>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pPr>
      <w:r>
        <w:t>The Agent proxy is not enabled in Operations Manager for that server</w:t>
      </w:r>
    </w:p>
    <w:p w14:paraId="5794CE9A" w14:textId="79A87DB3" w:rsidR="00435C45" w:rsidRDefault="00435C45" w:rsidP="00435C45">
      <w:pPr>
        <w:pStyle w:val="ListParagraph"/>
        <w:numPr>
          <w:ilvl w:val="0"/>
          <w:numId w:val="29"/>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pPr>
      <w:r>
        <w:t xml:space="preserve">The Operations Manager </w:t>
      </w:r>
      <w:r w:rsidR="00055C69">
        <w:t>agent has a heart</w:t>
      </w:r>
      <w:r>
        <w:t xml:space="preserve">beat failure preventing it from communicating with the Operations Manager RMS. In this case, the computer icon appears as a gray circle in Operations Manager Console. </w:t>
      </w:r>
    </w:p>
    <w:p w14:paraId="02C6C3DD" w14:textId="77777777" w:rsidR="00435C45" w:rsidRDefault="00435C45" w:rsidP="00435C45">
      <w:pPr>
        <w:pStyle w:val="ListParagraph"/>
        <w:numPr>
          <w:ilvl w:val="0"/>
          <w:numId w:val="29"/>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pPr>
      <w:r>
        <w:t xml:space="preserve">There is network connectivity issue </w:t>
      </w:r>
    </w:p>
    <w:p w14:paraId="1E54A790" w14:textId="56565F95" w:rsidR="00435C45" w:rsidRDefault="00435C45" w:rsidP="00435C45">
      <w:pPr>
        <w:pStyle w:val="ListParagraph"/>
        <w:numPr>
          <w:ilvl w:val="0"/>
          <w:numId w:val="29"/>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pPr>
      <w:r>
        <w:t xml:space="preserve">SharePoint </w:t>
      </w:r>
      <w:r w:rsidR="008D5956">
        <w:t>2019</w:t>
      </w:r>
      <w:r w:rsidR="00BC7249">
        <w:t xml:space="preserve"> </w:t>
      </w:r>
      <w:r>
        <w:t xml:space="preserve">could not connect to the configuration or the database server </w:t>
      </w:r>
    </w:p>
    <w:p w14:paraId="30AD1496" w14:textId="1D561A62" w:rsidR="00435C45" w:rsidRDefault="00435C45" w:rsidP="00435C45">
      <w:pPr>
        <w:pStyle w:val="ListParagraph"/>
        <w:numPr>
          <w:ilvl w:val="0"/>
          <w:numId w:val="29"/>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pPr>
      <w:r>
        <w:t>The Run As account used for discovery or monitoring does not have permission to access the SharePoint Object Model. To find if this is the issue, run the “</w:t>
      </w:r>
      <w:r w:rsidRPr="004B12F7">
        <w:rPr>
          <w:rFonts w:ascii="Arial" w:hAnsi="Arial" w:cs="Arial"/>
          <w:color w:val="000000"/>
          <w:sz w:val="20"/>
          <w:szCs w:val="20"/>
        </w:rPr>
        <w:t xml:space="preserve">Set </w:t>
      </w:r>
      <w:proofErr w:type="spellStart"/>
      <w:r w:rsidRPr="004B12F7">
        <w:rPr>
          <w:rFonts w:ascii="Arial" w:hAnsi="Arial" w:cs="Arial"/>
          <w:color w:val="000000"/>
          <w:sz w:val="20"/>
          <w:szCs w:val="20"/>
        </w:rPr>
        <w:t>DebugTrace</w:t>
      </w:r>
      <w:proofErr w:type="spellEnd"/>
      <w:r w:rsidRPr="004B12F7">
        <w:rPr>
          <w:rFonts w:ascii="Arial" w:hAnsi="Arial" w:cs="Arial"/>
          <w:color w:val="000000"/>
          <w:sz w:val="20"/>
          <w:szCs w:val="20"/>
        </w:rPr>
        <w:t xml:space="preserve"> For SharePoint Management Pack</w:t>
      </w:r>
      <w:r>
        <w:rPr>
          <w:rFonts w:ascii="Arial" w:hAnsi="Arial" w:cs="Arial"/>
          <w:color w:val="000000"/>
          <w:sz w:val="20"/>
          <w:szCs w:val="20"/>
        </w:rPr>
        <w:t>” task (for information in the “Understand Tasks” section of this guide)</w:t>
      </w:r>
      <w:r>
        <w:t xml:space="preserve">, rerun the Admin Task, and then go to Operations Manager Event channel on the server and check events with ID = 0. Look for the timestamp in the event log and then check the SharePoint ULS trace log to ensure that it is the case. For more information about the ULS trace log, see the SharePoint </w:t>
      </w:r>
      <w:r w:rsidR="008D5956">
        <w:t>2019</w:t>
      </w:r>
      <w:r w:rsidR="00BC7249">
        <w:t xml:space="preserve"> </w:t>
      </w:r>
      <w:r>
        <w:t>documentation on TechNet (</w:t>
      </w:r>
      <w:hyperlink r:id="rId20" w:history="1">
        <w:r w:rsidRPr="00A32BAC">
          <w:rPr>
            <w:rStyle w:val="Hyperlink"/>
          </w:rPr>
          <w:t>http://technet.microsoft.com/en-us/sharepoint/ee263910.aspx</w:t>
        </w:r>
      </w:hyperlink>
      <w:r>
        <w:t xml:space="preserve"> ). </w:t>
      </w:r>
    </w:p>
    <w:p w14:paraId="7AFB7DBA" w14:textId="053C0989" w:rsidR="00435C45" w:rsidRDefault="00435C45" w:rsidP="00435C45">
      <w:pPr>
        <w:pStyle w:val="ListParagraph"/>
        <w:numPr>
          <w:ilvl w:val="0"/>
          <w:numId w:val="29"/>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pPr>
      <w:r>
        <w:lastRenderedPageBreak/>
        <w:t>The agent is being associated with the SharePoint Run</w:t>
      </w:r>
      <w:r w:rsidR="00055C69">
        <w:t xml:space="preserve"> </w:t>
      </w:r>
      <w:proofErr w:type="gramStart"/>
      <w:r>
        <w:t>As</w:t>
      </w:r>
      <w:proofErr w:type="gramEnd"/>
      <w:r>
        <w:t xml:space="preserve"> Profile during the SharePoint </w:t>
      </w:r>
      <w:r w:rsidR="008D5956">
        <w:t>2019</w:t>
      </w:r>
      <w:r w:rsidR="00BC7249">
        <w:t xml:space="preserve"> </w:t>
      </w:r>
      <w:r>
        <w:t>Discovery cycle interval.</w:t>
      </w:r>
    </w:p>
    <w:p w14:paraId="1D135477" w14:textId="77777777" w:rsidR="00435C45" w:rsidRDefault="00435C45" w:rsidP="00435C45">
      <w:pPr>
        <w:pStyle w:val="ListParagraph"/>
        <w:numPr>
          <w:ilvl w:val="0"/>
          <w:numId w:val="29"/>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pPr>
      <w:r>
        <w:t>The main server (the server on which most of the discovery scripts run) is not associated with the SharePoint discovery/monitor Run As profile. In this case all the servers that were supposed to discover using these scripts will end up in the unidentified group.</w:t>
      </w:r>
    </w:p>
    <w:p w14:paraId="099C1181" w14:textId="3B773E77" w:rsidR="00435C45" w:rsidRDefault="00435C45" w:rsidP="00435C45">
      <w:pPr>
        <w:pStyle w:val="ListParagraph"/>
        <w:numPr>
          <w:ilvl w:val="0"/>
          <w:numId w:val="29"/>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pPr>
      <w:r>
        <w:t>If the agent computer is a new server added to the farm after the last discovery, it will be in unidentified group until the next farm discovery. On-demand discovery is not supported in this version of Operations Manager.</w:t>
      </w:r>
    </w:p>
    <w:p w14:paraId="43584526" w14:textId="77777777" w:rsidR="00435C45" w:rsidRDefault="00435C45" w:rsidP="00435C45">
      <w:pPr>
        <w:pStyle w:val="ListParagraph"/>
        <w:numPr>
          <w:ilvl w:val="0"/>
          <w:numId w:val="14"/>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0"/>
      </w:pPr>
      <w:r>
        <w:rPr>
          <w:b/>
        </w:rPr>
        <w:t xml:space="preserve">Issue: </w:t>
      </w:r>
      <w:r>
        <w:t>If you add a SPHA Rule by using the Central Administration Web site the management pack interprets this rule as a ‘null-</w:t>
      </w:r>
      <w:proofErr w:type="spellStart"/>
      <w:r>
        <w:t>HealthRuleType</w:t>
      </w:r>
      <w:proofErr w:type="spellEnd"/>
      <w:r>
        <w:t xml:space="preserve">’ and is unable to monitor the SPHA rule. </w:t>
      </w:r>
      <w:r w:rsidRPr="00B82F6E">
        <w:rPr>
          <w:b/>
        </w:rPr>
        <w:t>Resolution:</w:t>
      </w:r>
      <w:r>
        <w:t xml:space="preserve"> Create the custom SPHA rule by adding it through the SharePoint API</w:t>
      </w:r>
      <w:r>
        <w:rPr>
          <w:rStyle w:val="CommentReference"/>
        </w:rPr>
        <w:t xml:space="preserve"> by </w:t>
      </w:r>
      <w:r>
        <w:t>manually coding the SPHA Rule.</w:t>
      </w:r>
    </w:p>
    <w:p w14:paraId="2C61A0FE" w14:textId="77777777" w:rsidR="00435C45" w:rsidRPr="00FF2932" w:rsidRDefault="00435C45" w:rsidP="00435C45">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pPr>
    </w:p>
    <w:p w14:paraId="3869F01D" w14:textId="77777777" w:rsidR="00435C45" w:rsidRDefault="00435C45" w:rsidP="00435C45">
      <w:pPr>
        <w:pStyle w:val="ListParagraph"/>
        <w:numPr>
          <w:ilvl w:val="0"/>
          <w:numId w:val="14"/>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0"/>
      </w:pPr>
      <w:r>
        <w:rPr>
          <w:b/>
        </w:rPr>
        <w:t xml:space="preserve">Issue: </w:t>
      </w:r>
      <w:r w:rsidRPr="00C44CB9">
        <w:t xml:space="preserve">The </w:t>
      </w:r>
      <w:r>
        <w:rPr>
          <w:b/>
        </w:rPr>
        <w:t>c</w:t>
      </w:r>
      <w:r>
        <w:t xml:space="preserve">omputer is not showing up in the System Center Diagram View. </w:t>
      </w:r>
      <w:r>
        <w:rPr>
          <w:b/>
        </w:rPr>
        <w:t xml:space="preserve">Resolution: </w:t>
      </w:r>
      <w:r>
        <w:t xml:space="preserve">Investigate the following possible causes: </w:t>
      </w:r>
    </w:p>
    <w:p w14:paraId="532D5915" w14:textId="77777777" w:rsidR="00435C45" w:rsidRDefault="00435C45" w:rsidP="00435C45">
      <w:pPr>
        <w:pStyle w:val="ListParagraph"/>
        <w:numPr>
          <w:ilvl w:val="0"/>
          <w:numId w:val="30"/>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pPr>
      <w:r>
        <w:t>The computer has run out of resources (RAM, CPU)</w:t>
      </w:r>
    </w:p>
    <w:p w14:paraId="0DBF5E96" w14:textId="68A43CDC" w:rsidR="00435C45" w:rsidRDefault="00435C45" w:rsidP="00435C45">
      <w:pPr>
        <w:pStyle w:val="ListParagraph"/>
        <w:numPr>
          <w:ilvl w:val="0"/>
          <w:numId w:val="30"/>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pPr>
      <w:r>
        <w:t>The computer has a communication issue with the Operations Manager Server</w:t>
      </w:r>
    </w:p>
    <w:p w14:paraId="019C5FD0" w14:textId="77777777" w:rsidR="00435C45" w:rsidRDefault="00435C45" w:rsidP="00435C45">
      <w:pPr>
        <w:pStyle w:val="ListParagraph"/>
        <w:numPr>
          <w:ilvl w:val="0"/>
          <w:numId w:val="30"/>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pPr>
      <w:r>
        <w:t>The computer has not been restarted since Windows PowerShell was installed. Restart the computer and rerun the task.</w:t>
      </w:r>
    </w:p>
    <w:p w14:paraId="67144E54" w14:textId="77777777" w:rsidR="00435C45" w:rsidRDefault="00435C45" w:rsidP="00435C45">
      <w:pPr>
        <w:pStyle w:val="ListParagraph"/>
        <w:numPr>
          <w:ilvl w:val="0"/>
          <w:numId w:val="30"/>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rPr>
          <w:i/>
          <w:sz w:val="16"/>
        </w:rPr>
      </w:pPr>
      <w:r>
        <w:t>The computer joined the farm after the SharePoint task has finished running. Either wait for the next farm discovery cycle or rerun the task.</w:t>
      </w:r>
      <w:r>
        <w:br/>
      </w:r>
      <w:r>
        <w:br w:type="page"/>
      </w:r>
    </w:p>
    <w:p w14:paraId="110DED52" w14:textId="0ABB622D" w:rsidR="00435C45" w:rsidRDefault="0057411C" w:rsidP="00435C45">
      <w:pPr>
        <w:pStyle w:val="Heading1"/>
      </w:pPr>
      <w:r>
        <w:t xml:space="preserve">System Center Monitoring Pack for SharePoint </w:t>
      </w:r>
      <w:r w:rsidR="008D5956">
        <w:t>2019</w:t>
      </w:r>
      <w:r w:rsidR="00435C45">
        <w:t xml:space="preserve"> </w:t>
      </w:r>
    </w:p>
    <w:p w14:paraId="5E562AF2" w14:textId="7A200C3F" w:rsidR="00435C45" w:rsidRDefault="00435C45" w:rsidP="00435C45">
      <w:r>
        <w:t xml:space="preserve">The </w:t>
      </w:r>
      <w:r w:rsidR="0057411C">
        <w:t xml:space="preserve">System Center Monitoring Pack for SharePoint </w:t>
      </w:r>
      <w:r w:rsidR="008D5956">
        <w:t>2019</w:t>
      </w:r>
      <w:r>
        <w:t xml:space="preserve"> helps you manage Microsoft® Windows® SharePoint® </w:t>
      </w:r>
      <w:r w:rsidR="008D5956">
        <w:t>2019</w:t>
      </w:r>
      <w:r w:rsidR="00BC7249">
        <w:t xml:space="preserve"> </w:t>
      </w:r>
      <w:r>
        <w:t>environments.</w:t>
      </w:r>
    </w:p>
    <w:p w14:paraId="2ABA5CAF" w14:textId="48616D53" w:rsidR="00435C45" w:rsidRDefault="00435C45" w:rsidP="00435C45">
      <w:r>
        <w:t xml:space="preserve">The highly collaborative environment provided by SharePoint </w:t>
      </w:r>
      <w:r w:rsidR="008D5956">
        <w:t>2019</w:t>
      </w:r>
      <w:r w:rsidR="00BC7249">
        <w:t xml:space="preserve"> </w:t>
      </w:r>
      <w:r>
        <w:t>offers rich support for working across organizational and geographical boundaries. The groups who perform this work have spurred its adoption, quickly recognizing it as a solution for collaboration challenges. This management pack facilitates management of identified environments by monitoring the health of the components of these environments that affect performance and availability. The monitored components include:</w:t>
      </w:r>
    </w:p>
    <w:p w14:paraId="4A826616" w14:textId="498ED7AD" w:rsidR="00435C45" w:rsidRDefault="00435C45" w:rsidP="00435C45">
      <w:pPr>
        <w:pStyle w:val="BulletedList1"/>
        <w:tabs>
          <w:tab w:val="clear" w:pos="360"/>
          <w:tab w:val="num" w:pos="720"/>
        </w:tabs>
      </w:pPr>
      <w:r>
        <w:t xml:space="preserve">SharePoint </w:t>
      </w:r>
      <w:r w:rsidR="008D5956">
        <w:t>2019</w:t>
      </w:r>
      <w:r w:rsidR="00BC7249">
        <w:t xml:space="preserve"> </w:t>
      </w:r>
      <w:r>
        <w:t>-related services (Timer, Tracing, and Search)</w:t>
      </w:r>
    </w:p>
    <w:p w14:paraId="079342E5" w14:textId="5B0F7140" w:rsidR="00435C45" w:rsidRDefault="00435C45" w:rsidP="00435C45">
      <w:pPr>
        <w:pStyle w:val="BulletedList1"/>
        <w:tabs>
          <w:tab w:val="clear" w:pos="360"/>
          <w:tab w:val="num" w:pos="720"/>
        </w:tabs>
      </w:pPr>
      <w:r>
        <w:t xml:space="preserve">SharePoint </w:t>
      </w:r>
      <w:r w:rsidR="008D5956">
        <w:t>2019</w:t>
      </w:r>
      <w:r w:rsidR="00BC7249">
        <w:t xml:space="preserve"> </w:t>
      </w:r>
      <w:r>
        <w:t>-related events</w:t>
      </w:r>
    </w:p>
    <w:p w14:paraId="377A0A0F" w14:textId="77777777" w:rsidR="00435C45" w:rsidRDefault="00435C45" w:rsidP="00435C45">
      <w:pPr>
        <w:pStyle w:val="BulletedList1"/>
        <w:tabs>
          <w:tab w:val="clear" w:pos="360"/>
          <w:tab w:val="num" w:pos="720"/>
        </w:tabs>
      </w:pPr>
      <w:r>
        <w:t>Internet Information Services-related events (Only events emitted from SharePoint Application not from IIS)</w:t>
      </w:r>
    </w:p>
    <w:p w14:paraId="5FE0A422" w14:textId="77777777" w:rsidR="00435C45" w:rsidRDefault="00435C45" w:rsidP="00435C45">
      <w:pPr>
        <w:pStyle w:val="BulletedList1"/>
        <w:tabs>
          <w:tab w:val="clear" w:pos="360"/>
          <w:tab w:val="num" w:pos="720"/>
        </w:tabs>
      </w:pPr>
      <w:r>
        <w:t>Microsoft SQL Server™ database-related events (Only events emitted from SharePoint Application not from SQL Server)</w:t>
      </w:r>
    </w:p>
    <w:p w14:paraId="48059F84" w14:textId="7F024210" w:rsidR="00435C45" w:rsidRDefault="00435C45" w:rsidP="00435C45">
      <w:pPr>
        <w:pStyle w:val="BulletedList1"/>
        <w:tabs>
          <w:tab w:val="clear" w:pos="360"/>
          <w:tab w:val="num" w:pos="720"/>
        </w:tabs>
      </w:pPr>
      <w:r>
        <w:t xml:space="preserve">SharePoint </w:t>
      </w:r>
      <w:r w:rsidR="008D5956">
        <w:t>2019</w:t>
      </w:r>
      <w:r w:rsidR="00BC7249">
        <w:t xml:space="preserve"> </w:t>
      </w:r>
      <w:r>
        <w:t>server performance.</w:t>
      </w:r>
    </w:p>
    <w:p w14:paraId="1AC56BC3" w14:textId="68E45EA2" w:rsidR="00435C45" w:rsidRDefault="00435C45" w:rsidP="00435C45">
      <w:r w:rsidRPr="00EE3EBE">
        <w:t xml:space="preserve">When there is </w:t>
      </w:r>
      <w:r>
        <w:t>a problem that may cause a service outage or poor performance</w:t>
      </w:r>
      <w:r w:rsidRPr="00EE3EBE">
        <w:t xml:space="preserve">, Microsoft System Center </w:t>
      </w:r>
      <w:r>
        <w:t xml:space="preserve">Operations Manager </w:t>
      </w:r>
      <w:r w:rsidRPr="00EE3EBE">
        <w:t xml:space="preserve">uses the </w:t>
      </w:r>
      <w:r>
        <w:t>m</w:t>
      </w:r>
      <w:r w:rsidRPr="00EE3EBE">
        <w:t xml:space="preserve">anagement </w:t>
      </w:r>
      <w:r>
        <w:t>p</w:t>
      </w:r>
      <w:r w:rsidRPr="00EE3EBE">
        <w:t xml:space="preserve">ack to detect the issue and alert you so that you can diagnose </w:t>
      </w:r>
      <w:r>
        <w:t xml:space="preserve">and fix </w:t>
      </w:r>
      <w:r w:rsidRPr="00EE3EBE">
        <w:t xml:space="preserve">the </w:t>
      </w:r>
      <w:r>
        <w:t>issue</w:t>
      </w:r>
      <w:r w:rsidRPr="00EE3EBE">
        <w:t>.</w:t>
      </w:r>
      <w:r>
        <w:t xml:space="preserve"> </w:t>
      </w:r>
    </w:p>
    <w:p w14:paraId="22C3E565" w14:textId="1C0F512F" w:rsidR="00435C45" w:rsidRDefault="00435C45" w:rsidP="00435C45">
      <w:r>
        <w:t>For example, if</w:t>
      </w:r>
      <w:r w:rsidRPr="00D00349">
        <w:t xml:space="preserve"> </w:t>
      </w:r>
      <w:r>
        <w:t xml:space="preserve">the management pack detects that the SharePoint </w:t>
      </w:r>
      <w:r w:rsidR="008D5956">
        <w:t>2019</w:t>
      </w:r>
      <w:r w:rsidR="00BC7249">
        <w:t xml:space="preserve"> </w:t>
      </w:r>
      <w:r>
        <w:t xml:space="preserve">Search service cannot update an index because there is insufficient drive space, a </w:t>
      </w:r>
      <w:r w:rsidRPr="00E96CA6">
        <w:t>monitor</w:t>
      </w:r>
      <w:r>
        <w:t xml:space="preserve"> changes state to C</w:t>
      </w:r>
      <w:r w:rsidRPr="00E96CA6">
        <w:t>ritical</w:t>
      </w:r>
      <w:r>
        <w:t xml:space="preserve"> and raises an </w:t>
      </w:r>
      <w:r w:rsidRPr="00E96CA6">
        <w:t>alert</w:t>
      </w:r>
      <w:r>
        <w:t xml:space="preserve"> in Operations Manager. You can then use the </w:t>
      </w:r>
      <w:r w:rsidRPr="00942C04">
        <w:rPr>
          <w:b/>
        </w:rPr>
        <w:t>Alerts</w:t>
      </w:r>
      <w:r>
        <w:t xml:space="preserve"> </w:t>
      </w:r>
      <w:r w:rsidRPr="00E96CA6">
        <w:t>view</w:t>
      </w:r>
      <w:r>
        <w:t xml:space="preserve"> to determine which server has insufficient disk space. After you determine this, you can delete files from the drive or move the index files to another drive.</w:t>
      </w:r>
    </w:p>
    <w:p w14:paraId="50440717" w14:textId="77777777" w:rsidR="00435C45" w:rsidRPr="0066755A" w:rsidRDefault="00435C45" w:rsidP="00435C45"/>
    <w:p w14:paraId="5CD0EE6C" w14:textId="1B25107C" w:rsidR="00435C45" w:rsidRDefault="00435C45" w:rsidP="00435C45">
      <w:pPr>
        <w:pStyle w:val="Heading1"/>
      </w:pPr>
      <w:bookmarkStart w:id="5" w:name="_Toc321397138"/>
      <w:r>
        <w:lastRenderedPageBreak/>
        <w:t xml:space="preserve">Requirements </w:t>
      </w:r>
      <w:r>
        <w:br/>
        <w:t xml:space="preserve">for </w:t>
      </w:r>
      <w:bookmarkEnd w:id="5"/>
      <w:r w:rsidR="0057411C">
        <w:t xml:space="preserve">System Center Monitoring Pack for SharePoint </w:t>
      </w:r>
      <w:r w:rsidR="008D5956">
        <w:t>2019</w:t>
      </w:r>
    </w:p>
    <w:p w14:paraId="565782BE" w14:textId="383151AE" w:rsidR="00435C45" w:rsidRDefault="00435C45" w:rsidP="00435C45">
      <w:r>
        <w:t xml:space="preserve">This section explains the prerequisites that are necessary for you to use the </w:t>
      </w:r>
      <w:r w:rsidR="0057411C">
        <w:t xml:space="preserve">System Center Monitoring Pack for SharePoint </w:t>
      </w:r>
      <w:r w:rsidR="008D5956">
        <w:t>2019</w:t>
      </w:r>
      <w:r>
        <w:t>, and describes some important security considerations of which you should be aware.</w:t>
      </w:r>
    </w:p>
    <w:p w14:paraId="763FA73C" w14:textId="77777777" w:rsidR="00435C45" w:rsidRDefault="00435C45" w:rsidP="00435C45">
      <w:pPr>
        <w:pStyle w:val="Heading2"/>
      </w:pPr>
      <w:bookmarkStart w:id="6" w:name="_Toc180322706"/>
      <w:bookmarkStart w:id="7" w:name="_Toc321397139"/>
      <w:r>
        <w:t>Prerequisites for Using the Management Pack</w:t>
      </w:r>
      <w:bookmarkEnd w:id="6"/>
      <w:bookmarkEnd w:id="7"/>
    </w:p>
    <w:p w14:paraId="02FF9E70" w14:textId="77777777" w:rsidR="00435C45" w:rsidRDefault="00435C45" w:rsidP="00435C45">
      <w:r>
        <w:t>To use this management pack, you must:</w:t>
      </w:r>
    </w:p>
    <w:p w14:paraId="236DE90F" w14:textId="32F06BC5" w:rsidR="00435C45" w:rsidRPr="002F7185" w:rsidRDefault="00435C45" w:rsidP="00435C45">
      <w:pPr>
        <w:pStyle w:val="BulletedList1"/>
        <w:numPr>
          <w:ilvl w:val="0"/>
          <w:numId w:val="60"/>
        </w:numPr>
      </w:pPr>
      <w:r w:rsidRPr="002F7185">
        <w:t xml:space="preserve">Download the management pack from </w:t>
      </w:r>
      <w:r w:rsidR="002F7185" w:rsidRPr="002F7185">
        <w:t>Microsoft.com</w:t>
      </w:r>
      <w:r w:rsidR="002F7185">
        <w:t>.</w:t>
      </w:r>
    </w:p>
    <w:p w14:paraId="4A92AB09" w14:textId="4CA23D70" w:rsidR="00435C45" w:rsidRDefault="00435C45" w:rsidP="00435C45">
      <w:pPr>
        <w:pStyle w:val="BulletedList1"/>
        <w:numPr>
          <w:ilvl w:val="0"/>
          <w:numId w:val="60"/>
        </w:numPr>
      </w:pPr>
      <w:r>
        <w:t xml:space="preserve">Have System Center Operations Manager deployed in at least one Management </w:t>
      </w:r>
      <w:proofErr w:type="gramStart"/>
      <w:r>
        <w:t>Group.</w:t>
      </w:r>
      <w:proofErr w:type="gramEnd"/>
      <w:r>
        <w:t xml:space="preserve"> A </w:t>
      </w:r>
      <w:r w:rsidRPr="004B6ADF">
        <w:rPr>
          <w:rStyle w:val="Italic"/>
        </w:rPr>
        <w:t>Management Group</w:t>
      </w:r>
      <w:r>
        <w:t xml:space="preserve"> consists of an Operations Manager database, at least one Operations Manager Management Server, the Operations Manager Operator Console, and managed computers.</w:t>
      </w:r>
    </w:p>
    <w:p w14:paraId="77B846CB" w14:textId="7B5DCC13" w:rsidR="00435C45" w:rsidRDefault="00435C45" w:rsidP="00435C45">
      <w:pPr>
        <w:pStyle w:val="BulletedList1"/>
        <w:numPr>
          <w:ilvl w:val="0"/>
          <w:numId w:val="60"/>
        </w:numPr>
      </w:pPr>
      <w:r>
        <w:t xml:space="preserve">Have the Operations Manager agent deployed on all computers that you want to </w:t>
      </w:r>
      <w:proofErr w:type="gramStart"/>
      <w:r>
        <w:t>monitor.</w:t>
      </w:r>
      <w:proofErr w:type="gramEnd"/>
    </w:p>
    <w:p w14:paraId="2D873B72" w14:textId="15690925" w:rsidR="00435C45" w:rsidRPr="009A4E44" w:rsidRDefault="00435C45" w:rsidP="00435C45">
      <w:r>
        <w:t xml:space="preserve">For information about deploying Operations Manager, see </w:t>
      </w:r>
      <w:r w:rsidR="009A4E44" w:rsidRPr="009A4E44">
        <w:t>Deploying System Center Operations Manager</w:t>
      </w:r>
      <w:r w:rsidR="009A4E44">
        <w:t xml:space="preserve"> </w:t>
      </w:r>
      <w:r w:rsidR="009A4E44" w:rsidRPr="009A4E44">
        <w:rPr>
          <w:rStyle w:val="Hyperlink"/>
          <w:sz w:val="22"/>
        </w:rPr>
        <w:t>https://docs.microsoft.com/en-us/system-center/scom/deploy-overview?view=sc-om-1807</w:t>
      </w:r>
    </w:p>
    <w:p w14:paraId="3800477A" w14:textId="297B997F" w:rsidR="00435C45" w:rsidRDefault="00435C45" w:rsidP="00435C45">
      <w:r>
        <w:t>For information about how to deploy the Operations Manager agent, see “</w:t>
      </w:r>
      <w:r w:rsidR="007F59A2" w:rsidRPr="007F59A2">
        <w:rPr>
          <w:szCs w:val="18"/>
        </w:rPr>
        <w:t>Install Agent on Windows Using the Discovery Wizard</w:t>
      </w:r>
      <w:r w:rsidR="00B515D8">
        <w:rPr>
          <w:szCs w:val="18"/>
        </w:rPr>
        <w:t xml:space="preserve">” </w:t>
      </w:r>
      <w:r>
        <w:t xml:space="preserve">in the Operations Manager </w:t>
      </w:r>
      <w:r w:rsidRPr="00765EDF">
        <w:t xml:space="preserve">Online Help at </w:t>
      </w:r>
      <w:hyperlink r:id="rId21" w:history="1">
        <w:r w:rsidR="007F59A2" w:rsidRPr="000D0F44">
          <w:rPr>
            <w:rStyle w:val="Hyperlink"/>
            <w:sz w:val="22"/>
            <w:szCs w:val="22"/>
          </w:rPr>
          <w:t>https://docs.microsoft.com/en-us/system-center/scom/manage-deploy-windows-agent-console?view=sc-om-1807</w:t>
        </w:r>
      </w:hyperlink>
      <w:r w:rsidRPr="00765EDF">
        <w:t>.</w:t>
      </w:r>
      <w:r>
        <w:t xml:space="preserve"> </w:t>
      </w:r>
    </w:p>
    <w:p w14:paraId="7DC2DC99" w14:textId="32CD1A17" w:rsidR="00435C45" w:rsidRDefault="00435C45" w:rsidP="00435C45">
      <w:pPr>
        <w:pStyle w:val="Heading2"/>
      </w:pPr>
      <w:r>
        <w:br w:type="page"/>
      </w:r>
      <w:bookmarkStart w:id="8" w:name="_Toc321397140"/>
      <w:r w:rsidR="0062192B">
        <w:lastRenderedPageBreak/>
        <w:t xml:space="preserve">Security Considerations </w:t>
      </w:r>
      <w:r>
        <w:t xml:space="preserve">for the </w:t>
      </w:r>
      <w:bookmarkEnd w:id="8"/>
      <w:r w:rsidR="0057411C">
        <w:t>System Center</w:t>
      </w:r>
      <w:r w:rsidR="0062192B">
        <w:t xml:space="preserve"> Monitoring Pack for SharePoint </w:t>
      </w:r>
      <w:r w:rsidR="008D5956">
        <w:t>2019</w:t>
      </w:r>
    </w:p>
    <w:p w14:paraId="3795CC26" w14:textId="77777777" w:rsidR="00435C45" w:rsidRDefault="00435C45" w:rsidP="00435C45">
      <w:r>
        <w:t xml:space="preserve">This section covers security considerations for the management pack. To use this management pack correctly, you must know: </w:t>
      </w:r>
    </w:p>
    <w:p w14:paraId="08C59D4F" w14:textId="77777777" w:rsidR="00435C45" w:rsidRPr="0044247E" w:rsidRDefault="00435C45" w:rsidP="00435C45">
      <w:pPr>
        <w:pStyle w:val="BulletedList1"/>
        <w:tabs>
          <w:tab w:val="clear" w:pos="360"/>
          <w:tab w:val="num" w:pos="720"/>
        </w:tabs>
      </w:pPr>
      <w:r>
        <w:t xml:space="preserve">How to configure the </w:t>
      </w:r>
      <w:r w:rsidRPr="00942C04">
        <w:rPr>
          <w:b/>
        </w:rPr>
        <w:t>SharePoint Discovery/Monitoring Account</w:t>
      </w:r>
      <w:r>
        <w:t xml:space="preserve"> Run As profile with Run As accounts that have the correct privileges.</w:t>
      </w:r>
    </w:p>
    <w:p w14:paraId="20308876" w14:textId="77777777" w:rsidR="00435C45" w:rsidRDefault="00435C45" w:rsidP="00435C45">
      <w:pPr>
        <w:pStyle w:val="BulletedList1"/>
        <w:tabs>
          <w:tab w:val="clear" w:pos="360"/>
          <w:tab w:val="num" w:pos="720"/>
        </w:tabs>
      </w:pPr>
      <w:r>
        <w:t>Whether the management pack provides support for agentless monitoring.</w:t>
      </w:r>
    </w:p>
    <w:p w14:paraId="00EFE984" w14:textId="77777777" w:rsidR="00435C45" w:rsidRDefault="00435C45" w:rsidP="00435C45">
      <w:pPr>
        <w:pStyle w:val="Heading3"/>
      </w:pPr>
      <w:bookmarkStart w:id="9" w:name="_Configure_the_SharePoint"/>
      <w:bookmarkStart w:id="10" w:name="_Toc180322708"/>
      <w:bookmarkStart w:id="11" w:name="_Toc321397141"/>
      <w:bookmarkEnd w:id="9"/>
      <w:r>
        <w:t xml:space="preserve">Configure the SharePoint Discovery/Monitoring Account Run </w:t>
      </w:r>
      <w:proofErr w:type="gramStart"/>
      <w:r>
        <w:t>As</w:t>
      </w:r>
      <w:proofErr w:type="gramEnd"/>
      <w:r>
        <w:t xml:space="preserve"> Profile</w:t>
      </w:r>
      <w:bookmarkEnd w:id="10"/>
      <w:bookmarkEnd w:id="11"/>
    </w:p>
    <w:p w14:paraId="0EDE2DD8" w14:textId="78F986A2" w:rsidR="00435C45" w:rsidRDefault="00435C45" w:rsidP="00435C45">
      <w:r>
        <w:t xml:space="preserve">The rules, monitors, tasks and discoveries that are defined in the management pack require credentials to run on a computer. By default, these credentials come from the Default Action Account on each server that has the Operations Manager agent installed on it. </w:t>
      </w:r>
    </w:p>
    <w:p w14:paraId="7C91767B" w14:textId="77777777" w:rsidR="00435C45" w:rsidRDefault="00435C45" w:rsidP="00435C45">
      <w:pPr>
        <w:pStyle w:val="AlertLabel"/>
      </w:pPr>
      <w:r>
        <w:rPr>
          <w:noProof/>
          <w:lang w:eastAsia="en-US"/>
        </w:rPr>
        <w:drawing>
          <wp:inline distT="0" distB="0" distL="0" distR="0" wp14:anchorId="07303384" wp14:editId="5F351396">
            <wp:extent cx="236855" cy="16065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68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t xml:space="preserve">Note </w:t>
      </w:r>
    </w:p>
    <w:p w14:paraId="737B4F2B" w14:textId="7FBFB7C2" w:rsidR="00435C45" w:rsidRPr="00867E12" w:rsidRDefault="00435C45" w:rsidP="00435C45">
      <w:pPr>
        <w:pStyle w:val="AlertLabel"/>
        <w:rPr>
          <w:b w:val="0"/>
        </w:rPr>
      </w:pPr>
      <w:r w:rsidRPr="00867E12">
        <w:rPr>
          <w:b w:val="0"/>
        </w:rPr>
        <w:t>The agent is an Operations Manager service that runs on each computer that you want to monitor. It captures information from the computer on which it is running, applies rules to the captured data, and performs actions as defined by the rules.</w:t>
      </w:r>
    </w:p>
    <w:p w14:paraId="5C991E3A" w14:textId="77777777" w:rsidR="00435C45" w:rsidRDefault="00435C45" w:rsidP="00435C45">
      <w:r>
        <w:t xml:space="preserve">The Default Action Account runs activities such as monitoring and collecting Windows event log data and performance data. </w:t>
      </w:r>
    </w:p>
    <w:p w14:paraId="79298FC7" w14:textId="17AEEA1E" w:rsidR="00435C45" w:rsidRDefault="00435C45" w:rsidP="00435C45">
      <w:r>
        <w:t>Because the Default Action Account may not have the necessary privileges to accomplish the monitoring activities of the management pack, Operations Manager allows you to use Run As profiles and Run As accounts to provide the needed credentials.</w:t>
      </w:r>
    </w:p>
    <w:p w14:paraId="4A7DB709" w14:textId="77777777" w:rsidR="00435C45" w:rsidRDefault="00435C45" w:rsidP="00435C45">
      <w:r>
        <w:t xml:space="preserve">When a management pack is created, its discoveries, rules, monitors, and tasks are associated with Run As profiles; the management pack discoveries, rules, monitors and tasks are associated with the </w:t>
      </w:r>
      <w:r w:rsidRPr="00942C04">
        <w:rPr>
          <w:b/>
        </w:rPr>
        <w:t>SharePoint Discovery/Monitoring Account</w:t>
      </w:r>
      <w:r>
        <w:t xml:space="preserve"> Run As profile. </w:t>
      </w:r>
    </w:p>
    <w:p w14:paraId="53E3A3EB" w14:textId="77777777" w:rsidR="00435C45" w:rsidRDefault="00435C45" w:rsidP="00435C45">
      <w:r>
        <w:t>Run As accounts allow you to specify the necessary privileges to run the management pack discoveries, rules, monitors, and tasks on specific computers. As an administrator, you can associate Run As accounts with Run As profiles to provide the necessary credentials to run the management pack discoveries, rules, monitors, and tasks.</w:t>
      </w:r>
    </w:p>
    <w:p w14:paraId="5F144B6E" w14:textId="77777777" w:rsidR="00435C45" w:rsidRDefault="00435C45" w:rsidP="00435C45">
      <w:proofErr w:type="gramStart"/>
      <w:r w:rsidRPr="007B729F">
        <w:lastRenderedPageBreak/>
        <w:t>In order for</w:t>
      </w:r>
      <w:proofErr w:type="gramEnd"/>
      <w:r w:rsidRPr="007B729F">
        <w:t xml:space="preserve"> </w:t>
      </w:r>
      <w:r>
        <w:t xml:space="preserve">the management pack </w:t>
      </w:r>
      <w:r w:rsidRPr="007B729F">
        <w:t xml:space="preserve">to </w:t>
      </w:r>
      <w:r>
        <w:t>have the necessary credentials to run its rules, monitors, and tasks, you must make the following configuration:</w:t>
      </w:r>
    </w:p>
    <w:p w14:paraId="289EABBB" w14:textId="77777777" w:rsidR="00435C45" w:rsidRPr="00324823" w:rsidRDefault="00435C45" w:rsidP="00435C45">
      <w:pPr>
        <w:rPr>
          <w:b/>
        </w:rPr>
      </w:pPr>
      <w:r w:rsidRPr="00324823">
        <w:rPr>
          <w:b/>
        </w:rPr>
        <w:t>Configuring the management pack</w:t>
      </w:r>
    </w:p>
    <w:p w14:paraId="6A2EE692" w14:textId="17B1C85E" w:rsidR="00435C45" w:rsidRDefault="00435C45" w:rsidP="00435C45">
      <w:pPr>
        <w:pStyle w:val="BulletedList1"/>
        <w:tabs>
          <w:tab w:val="clear" w:pos="360"/>
        </w:tabs>
        <w:ind w:left="0" w:firstLine="0"/>
      </w:pPr>
      <w:r>
        <w:t>Create a</w:t>
      </w:r>
      <w:r w:rsidRPr="00706AF8">
        <w:t xml:space="preserve"> “SharePoint Discovery/Monitoring Account” Run </w:t>
      </w:r>
      <w:proofErr w:type="gramStart"/>
      <w:r w:rsidRPr="00706AF8">
        <w:t>As</w:t>
      </w:r>
      <w:proofErr w:type="gramEnd"/>
      <w:r w:rsidRPr="00706AF8">
        <w:t xml:space="preserve"> Account (pick the DisplayName for the accou</w:t>
      </w:r>
      <w:r>
        <w:t xml:space="preserve">nt listed in this config file) </w:t>
      </w:r>
      <w:r w:rsidRPr="00706AF8">
        <w:t xml:space="preserve">that is associated with a user account that has SharePoint </w:t>
      </w:r>
      <w:r w:rsidR="008D5956">
        <w:t>2019</w:t>
      </w:r>
      <w:r w:rsidRPr="00706AF8">
        <w:t xml:space="preserve"> </w:t>
      </w:r>
      <w:r>
        <w:t xml:space="preserve">farm </w:t>
      </w:r>
      <w:r w:rsidRPr="00706AF8">
        <w:t>administrative privileges and access to the related databases and application programming interface (API).</w:t>
      </w:r>
      <w:r>
        <w:t xml:space="preserve"> F</w:t>
      </w:r>
      <w:r w:rsidRPr="00706AF8">
        <w:t xml:space="preserve">or example, the account used to setup SharePoint </w:t>
      </w:r>
      <w:r w:rsidR="008D5956">
        <w:t>2019</w:t>
      </w:r>
      <w:r w:rsidR="00BC7249">
        <w:t xml:space="preserve"> </w:t>
      </w:r>
      <w:r w:rsidRPr="00706AF8">
        <w:t>and</w:t>
      </w:r>
      <w:r>
        <w:t xml:space="preserve"> run the </w:t>
      </w:r>
      <w:r w:rsidRPr="00604684">
        <w:t>SharePoint Products and Technologies Configuration Wizard</w:t>
      </w:r>
      <w:r w:rsidRPr="00604684" w:rsidDel="00604684">
        <w:t xml:space="preserve"> </w:t>
      </w:r>
      <w:r w:rsidRPr="00706AF8">
        <w:t xml:space="preserve">should </w:t>
      </w:r>
      <w:r>
        <w:t xml:space="preserve">have the required privileges. </w:t>
      </w:r>
    </w:p>
    <w:p w14:paraId="24504D60" w14:textId="77777777" w:rsidR="00435C45" w:rsidRPr="00942C04" w:rsidRDefault="00435C45" w:rsidP="00435C45">
      <w:pPr>
        <w:rPr>
          <w:b/>
        </w:rPr>
      </w:pPr>
      <w:r w:rsidRPr="00942C04">
        <w:rPr>
          <w:b/>
        </w:rPr>
        <w:t>Automatic:</w:t>
      </w:r>
    </w:p>
    <w:p w14:paraId="24D6B795" w14:textId="77777777" w:rsidR="002F7185" w:rsidRDefault="00435C45" w:rsidP="00435C45">
      <w:r>
        <w:t xml:space="preserve">The </w:t>
      </w:r>
      <w:r w:rsidR="0057411C">
        <w:t xml:space="preserve">System Center Monitoring Pack for SharePoint </w:t>
      </w:r>
      <w:r w:rsidR="008D5956">
        <w:t>2019</w:t>
      </w:r>
      <w:r w:rsidDel="007B4EC5">
        <w:t xml:space="preserve"> </w:t>
      </w:r>
      <w:r>
        <w:t>installs a configuration file (</w:t>
      </w:r>
      <w:proofErr w:type="spellStart"/>
      <w:r w:rsidR="0062192B">
        <w:rPr>
          <w:rFonts w:ascii="Calibri" w:hAnsi="Calibri" w:cs="Calibri"/>
        </w:rPr>
        <w:t>Microsoft.Sharepoint</w:t>
      </w:r>
      <w:r>
        <w:rPr>
          <w:rFonts w:ascii="Calibri" w:hAnsi="Calibri" w:cs="Calibri"/>
        </w:rPr>
        <w:t>.Library.MP.config</w:t>
      </w:r>
      <w:proofErr w:type="spellEnd"/>
      <w:r>
        <w:t>) that allows user to configure the management pack by running a task.</w:t>
      </w:r>
      <w:r w:rsidR="002F7185">
        <w:t xml:space="preserve"> </w:t>
      </w:r>
    </w:p>
    <w:p w14:paraId="37B529A7" w14:textId="6D12B4A1" w:rsidR="00435C45" w:rsidRDefault="002F7185" w:rsidP="002F7185">
      <w:pPr>
        <w:pStyle w:val="ListParagraph"/>
        <w:numPr>
          <w:ilvl w:val="1"/>
          <w:numId w:val="25"/>
        </w:numPr>
      </w:pPr>
      <w:r>
        <w:t>After the Management Pack has been imported, open the System Center Operations Console.</w:t>
      </w:r>
    </w:p>
    <w:p w14:paraId="01A86EAA" w14:textId="49C1CE73" w:rsidR="002F7185" w:rsidRDefault="002F7185" w:rsidP="002F7185">
      <w:pPr>
        <w:pStyle w:val="ListParagraph"/>
        <w:numPr>
          <w:ilvl w:val="1"/>
          <w:numId w:val="25"/>
        </w:numPr>
      </w:pPr>
      <w:r>
        <w:t>On the Monitoring screen, expand Microsoft SharePoint 2019.</w:t>
      </w:r>
    </w:p>
    <w:p w14:paraId="4C63D828" w14:textId="716ABAA4" w:rsidR="002F7185" w:rsidRDefault="002F7185" w:rsidP="00D97D3D">
      <w:pPr>
        <w:pStyle w:val="ListParagraph"/>
        <w:numPr>
          <w:ilvl w:val="1"/>
          <w:numId w:val="25"/>
        </w:numPr>
      </w:pPr>
      <w:r>
        <w:t>Click Administration, then click Configure SharePoint Management Pack.</w:t>
      </w:r>
    </w:p>
    <w:p w14:paraId="317C1A9E" w14:textId="77777777" w:rsidR="002F7185" w:rsidRDefault="002F7185" w:rsidP="002F7185">
      <w:pPr>
        <w:pStyle w:val="ListParagraph"/>
        <w:numPr>
          <w:ilvl w:val="1"/>
          <w:numId w:val="25"/>
        </w:numPr>
      </w:pPr>
      <w:r>
        <w:t>On the Run Task window, click Run.</w:t>
      </w:r>
    </w:p>
    <w:p w14:paraId="0115EAB5" w14:textId="4FC505EB" w:rsidR="002F7185" w:rsidRDefault="002F7185" w:rsidP="002F7185">
      <w:pPr>
        <w:pStyle w:val="ListParagraph"/>
        <w:numPr>
          <w:ilvl w:val="2"/>
          <w:numId w:val="25"/>
        </w:numPr>
      </w:pPr>
      <w:r>
        <w:t xml:space="preserve">If your config file is in different location, you can override the default path here. </w:t>
      </w:r>
    </w:p>
    <w:p w14:paraId="162C1FF7" w14:textId="4A5ECA1A" w:rsidR="002F7185" w:rsidRDefault="002F7185" w:rsidP="002F7185">
      <w:pPr>
        <w:pStyle w:val="ListParagraph"/>
        <w:ind w:left="2160"/>
      </w:pPr>
      <w:r>
        <w:t xml:space="preserve"> </w:t>
      </w:r>
    </w:p>
    <w:p w14:paraId="3C0BB3F9" w14:textId="24F03FD5" w:rsidR="00435C45" w:rsidRPr="00942C04" w:rsidRDefault="00435C45" w:rsidP="00435C45">
      <w:pPr>
        <w:rPr>
          <w:b/>
        </w:rPr>
      </w:pPr>
      <w:r w:rsidRPr="00942C04">
        <w:rPr>
          <w:b/>
        </w:rPr>
        <w:t xml:space="preserve">Note: </w:t>
      </w:r>
      <w:r>
        <w:t>Ensure</w:t>
      </w:r>
      <w:r w:rsidRPr="00E71A42">
        <w:t xml:space="preserve"> that </w:t>
      </w:r>
      <w:r>
        <w:t xml:space="preserve">the </w:t>
      </w:r>
      <w:proofErr w:type="spellStart"/>
      <w:r w:rsidR="0062192B">
        <w:rPr>
          <w:rFonts w:ascii="Calibri" w:hAnsi="Calibri" w:cs="Calibri"/>
        </w:rPr>
        <w:t>Microsoft.Sharepoint</w:t>
      </w:r>
      <w:r>
        <w:rPr>
          <w:rFonts w:ascii="Calibri" w:hAnsi="Calibri" w:cs="Calibri"/>
        </w:rPr>
        <w:t>.Library.MP.config</w:t>
      </w:r>
      <w:proofErr w:type="spellEnd"/>
      <w:r w:rsidRPr="00E71A42">
        <w:t xml:space="preserve"> file is located at </w:t>
      </w:r>
      <w:r w:rsidRPr="00E71A42">
        <w:rPr>
          <w:rFonts w:eastAsia="Times New Roman" w:cs="MS Shell Dlg"/>
        </w:rPr>
        <w:t>%</w:t>
      </w:r>
      <w:proofErr w:type="spellStart"/>
      <w:r w:rsidRPr="00E71A42">
        <w:rPr>
          <w:rFonts w:eastAsia="Times New Roman" w:cs="MS Shell Dlg"/>
        </w:rPr>
        <w:t>ProgramFiles</w:t>
      </w:r>
      <w:proofErr w:type="spellEnd"/>
      <w:r w:rsidRPr="00E71A42">
        <w:rPr>
          <w:rFonts w:eastAsia="Times New Roman" w:cs="MS Shell Dlg"/>
        </w:rPr>
        <w:t xml:space="preserve">%\System Center Management Packs\ on </w:t>
      </w:r>
      <w:r>
        <w:rPr>
          <w:rFonts w:eastAsia="Times New Roman" w:cs="MS Shell Dlg"/>
        </w:rPr>
        <w:t xml:space="preserve">the Operations Manager </w:t>
      </w:r>
      <w:r w:rsidRPr="00E71A42">
        <w:rPr>
          <w:rFonts w:eastAsia="Times New Roman" w:cs="MS Shell Dlg"/>
        </w:rPr>
        <w:t>Root Management Server</w:t>
      </w:r>
      <w:r>
        <w:rPr>
          <w:rFonts w:eastAsia="Times New Roman" w:cs="MS Shell Dlg"/>
        </w:rPr>
        <w:t>.</w:t>
      </w:r>
    </w:p>
    <w:p w14:paraId="28043C2A" w14:textId="77777777" w:rsidR="00435C45" w:rsidRDefault="0062192B" w:rsidP="00435C45">
      <w:proofErr w:type="spellStart"/>
      <w:r>
        <w:rPr>
          <w:rFonts w:ascii="Calibri" w:hAnsi="Calibri" w:cs="Calibri"/>
        </w:rPr>
        <w:t>Microsoft.Sharepoint</w:t>
      </w:r>
      <w:r w:rsidR="00435C45">
        <w:rPr>
          <w:rFonts w:ascii="Calibri" w:hAnsi="Calibri" w:cs="Calibri"/>
        </w:rPr>
        <w:t>.Library.MP.config</w:t>
      </w:r>
      <w:proofErr w:type="spellEnd"/>
      <w:r w:rsidR="00435C45">
        <w:t xml:space="preserve"> Contents: </w:t>
      </w:r>
    </w:p>
    <w:p w14:paraId="4584CF87" w14:textId="77777777" w:rsidR="00435C45" w:rsidRDefault="00435C45" w:rsidP="00435C45">
      <w:pPr>
        <w:autoSpaceDE w:val="0"/>
        <w:autoSpaceDN w:val="0"/>
        <w:adjustRightInd w:val="0"/>
        <w:spacing w:after="0" w:line="240" w:lineRule="auto"/>
        <w:rPr>
          <w:rFonts w:ascii="Courier New" w:hAnsi="Courier New" w:cs="Courier New"/>
          <w:noProof/>
          <w:color w:val="0000FF"/>
          <w:sz w:val="20"/>
          <w:szCs w:val="20"/>
        </w:rPr>
      </w:pPr>
      <w:r w:rsidRPr="003F3E4A">
        <w:rPr>
          <w:rFonts w:ascii="Courier New" w:hAnsi="Courier New" w:cs="Courier New"/>
          <w:noProof/>
          <w:color w:val="0000FF"/>
          <w:sz w:val="20"/>
          <w:szCs w:val="20"/>
        </w:rPr>
        <w:t xml:space="preserve"> </w:t>
      </w:r>
      <w:r>
        <w:rPr>
          <w:rFonts w:ascii="Courier New" w:hAnsi="Courier New" w:cs="Courier New"/>
          <w:noProof/>
          <w:color w:val="0000FF"/>
          <w:sz w:val="20"/>
          <w:szCs w:val="20"/>
        </w:rPr>
        <w:t>&lt;?</w:t>
      </w:r>
      <w:r>
        <w:rPr>
          <w:rFonts w:ascii="Courier New" w:hAnsi="Courier New" w:cs="Courier New"/>
          <w:noProof/>
          <w:color w:val="A31515"/>
          <w:sz w:val="20"/>
          <w:szCs w:val="20"/>
        </w:rPr>
        <w:t>xml</w:t>
      </w:r>
      <w:r>
        <w:rPr>
          <w:rFonts w:ascii="Courier New" w:hAnsi="Courier New" w:cs="Courier New"/>
          <w:noProof/>
          <w:color w:val="0000FF"/>
          <w:sz w:val="20"/>
          <w:szCs w:val="20"/>
        </w:rPr>
        <w:t xml:space="preserve"> </w:t>
      </w:r>
      <w:r>
        <w:rPr>
          <w:rFonts w:ascii="Courier New" w:hAnsi="Courier New" w:cs="Courier New"/>
          <w:noProof/>
          <w:color w:val="FF0000"/>
          <w:sz w:val="20"/>
          <w:szCs w:val="20"/>
        </w:rPr>
        <w:t>version</w:t>
      </w:r>
      <w:r>
        <w:rPr>
          <w:rFonts w:ascii="Courier New" w:hAnsi="Courier New" w:cs="Courier New"/>
          <w:noProof/>
          <w:color w:val="0000FF"/>
          <w:sz w:val="20"/>
          <w:szCs w:val="20"/>
        </w:rPr>
        <w:t>=</w:t>
      </w:r>
      <w:r>
        <w:rPr>
          <w:rFonts w:ascii="Courier New" w:hAnsi="Courier New" w:cs="Courier New"/>
          <w:noProof/>
          <w:sz w:val="20"/>
          <w:szCs w:val="20"/>
        </w:rPr>
        <w:t>"</w:t>
      </w:r>
      <w:r>
        <w:rPr>
          <w:rFonts w:ascii="Courier New" w:hAnsi="Courier New" w:cs="Courier New"/>
          <w:noProof/>
          <w:color w:val="0000FF"/>
          <w:sz w:val="20"/>
          <w:szCs w:val="20"/>
        </w:rPr>
        <w:t>1.0</w:t>
      </w:r>
      <w:r>
        <w:rPr>
          <w:rFonts w:ascii="Courier New" w:hAnsi="Courier New" w:cs="Courier New"/>
          <w:noProof/>
          <w:sz w:val="20"/>
          <w:szCs w:val="20"/>
        </w:rPr>
        <w:t>"</w:t>
      </w:r>
      <w:r>
        <w:rPr>
          <w:rFonts w:ascii="Courier New" w:hAnsi="Courier New" w:cs="Courier New"/>
          <w:noProof/>
          <w:color w:val="0000FF"/>
          <w:sz w:val="20"/>
          <w:szCs w:val="20"/>
        </w:rPr>
        <w:t xml:space="preserve"> </w:t>
      </w:r>
      <w:r>
        <w:rPr>
          <w:rFonts w:ascii="Courier New" w:hAnsi="Courier New" w:cs="Courier New"/>
          <w:noProof/>
          <w:color w:val="FF0000"/>
          <w:sz w:val="20"/>
          <w:szCs w:val="20"/>
        </w:rPr>
        <w:t>encoding</w:t>
      </w:r>
      <w:r>
        <w:rPr>
          <w:rFonts w:ascii="Courier New" w:hAnsi="Courier New" w:cs="Courier New"/>
          <w:noProof/>
          <w:color w:val="0000FF"/>
          <w:sz w:val="20"/>
          <w:szCs w:val="20"/>
        </w:rPr>
        <w:t>=</w:t>
      </w:r>
      <w:r>
        <w:rPr>
          <w:rFonts w:ascii="Courier New" w:hAnsi="Courier New" w:cs="Courier New"/>
          <w:noProof/>
          <w:sz w:val="20"/>
          <w:szCs w:val="20"/>
        </w:rPr>
        <w:t>"</w:t>
      </w:r>
      <w:r>
        <w:rPr>
          <w:rFonts w:ascii="Courier New" w:hAnsi="Courier New" w:cs="Courier New"/>
          <w:noProof/>
          <w:color w:val="0000FF"/>
          <w:sz w:val="20"/>
          <w:szCs w:val="20"/>
        </w:rPr>
        <w:t>utf-8</w:t>
      </w:r>
      <w:r>
        <w:rPr>
          <w:rFonts w:ascii="Courier New" w:hAnsi="Courier New" w:cs="Courier New"/>
          <w:noProof/>
          <w:sz w:val="20"/>
          <w:szCs w:val="20"/>
        </w:rPr>
        <w:t>"</w:t>
      </w:r>
      <w:r>
        <w:rPr>
          <w:rFonts w:ascii="Courier New" w:hAnsi="Courier New" w:cs="Courier New"/>
          <w:noProof/>
          <w:color w:val="0000FF"/>
          <w:sz w:val="20"/>
          <w:szCs w:val="20"/>
        </w:rPr>
        <w:t>?&gt;</w:t>
      </w:r>
    </w:p>
    <w:p w14:paraId="131A57B2" w14:textId="77777777" w:rsidR="00435C45" w:rsidRDefault="00435C45" w:rsidP="00435C45">
      <w:pPr>
        <w:autoSpaceDE w:val="0"/>
        <w:autoSpaceDN w:val="0"/>
        <w:adjustRightInd w:val="0"/>
        <w:spacing w:after="0" w:line="240" w:lineRule="auto"/>
        <w:rPr>
          <w:rFonts w:ascii="Courier New" w:hAnsi="Courier New" w:cs="Courier New"/>
          <w:noProof/>
          <w:color w:val="0000FF"/>
          <w:sz w:val="20"/>
          <w:szCs w:val="20"/>
        </w:rPr>
      </w:pPr>
      <w:r>
        <w:rPr>
          <w:rFonts w:ascii="Courier New" w:hAnsi="Courier New" w:cs="Courier New"/>
          <w:noProof/>
          <w:color w:val="0000FF"/>
          <w:sz w:val="20"/>
          <w:szCs w:val="20"/>
        </w:rPr>
        <w:t>&lt;</w:t>
      </w:r>
      <w:r>
        <w:rPr>
          <w:rFonts w:ascii="Courier New" w:hAnsi="Courier New" w:cs="Courier New"/>
          <w:noProof/>
          <w:color w:val="A31515"/>
          <w:sz w:val="20"/>
          <w:szCs w:val="20"/>
        </w:rPr>
        <w:t>Configuration</w:t>
      </w:r>
      <w:r>
        <w:rPr>
          <w:rFonts w:ascii="Courier New" w:hAnsi="Courier New" w:cs="Courier New"/>
          <w:noProof/>
          <w:color w:val="0000FF"/>
          <w:sz w:val="20"/>
          <w:szCs w:val="20"/>
        </w:rPr>
        <w:t>&gt;</w:t>
      </w:r>
    </w:p>
    <w:p w14:paraId="74A2FF7C" w14:textId="77777777" w:rsidR="00435C45" w:rsidRDefault="00435C45" w:rsidP="00435C45">
      <w:pPr>
        <w:autoSpaceDE w:val="0"/>
        <w:autoSpaceDN w:val="0"/>
        <w:adjustRightInd w:val="0"/>
        <w:spacing w:after="0" w:line="240" w:lineRule="auto"/>
        <w:rPr>
          <w:rFonts w:ascii="Courier New" w:hAnsi="Courier New" w:cs="Courier New"/>
          <w:noProof/>
          <w:color w:val="0000FF"/>
          <w:sz w:val="20"/>
          <w:szCs w:val="20"/>
        </w:rPr>
      </w:pPr>
      <w:r>
        <w:rPr>
          <w:rFonts w:ascii="Courier New" w:hAnsi="Courier New" w:cs="Courier New"/>
          <w:noProof/>
          <w:color w:val="0000FF"/>
          <w:sz w:val="20"/>
          <w:szCs w:val="20"/>
        </w:rPr>
        <w:t xml:space="preserve">  &lt;</w:t>
      </w:r>
      <w:r>
        <w:rPr>
          <w:rFonts w:ascii="Courier New" w:hAnsi="Courier New" w:cs="Courier New"/>
          <w:noProof/>
          <w:color w:val="A31515"/>
          <w:sz w:val="20"/>
          <w:szCs w:val="20"/>
        </w:rPr>
        <w:t>Annotation</w:t>
      </w:r>
      <w:r>
        <w:rPr>
          <w:rFonts w:ascii="Courier New" w:hAnsi="Courier New" w:cs="Courier New"/>
          <w:noProof/>
          <w:color w:val="0000FF"/>
          <w:sz w:val="20"/>
          <w:szCs w:val="20"/>
        </w:rPr>
        <w:t>&gt;</w:t>
      </w:r>
    </w:p>
    <w:p w14:paraId="2C301E40" w14:textId="716ADD0D" w:rsidR="00435C45" w:rsidRDefault="00435C45" w:rsidP="00435C45">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This is the configuration file for the admin task in Microsoft SharePoint </w:t>
      </w:r>
      <w:r w:rsidR="008D5956">
        <w:rPr>
          <w:rFonts w:ascii="Courier New" w:hAnsi="Courier New" w:cs="Courier New"/>
          <w:noProof/>
          <w:sz w:val="20"/>
          <w:szCs w:val="20"/>
        </w:rPr>
        <w:t>2019</w:t>
      </w:r>
      <w:r w:rsidR="00BC7249">
        <w:rPr>
          <w:rFonts w:ascii="Courier New" w:hAnsi="Courier New" w:cs="Courier New"/>
          <w:noProof/>
          <w:sz w:val="20"/>
          <w:szCs w:val="20"/>
        </w:rPr>
        <w:t xml:space="preserve"> </w:t>
      </w:r>
      <w:r>
        <w:rPr>
          <w:rFonts w:ascii="Courier New" w:hAnsi="Courier New" w:cs="Courier New"/>
          <w:noProof/>
          <w:sz w:val="20"/>
          <w:szCs w:val="20"/>
        </w:rPr>
        <w:t>Management Pack.</w:t>
      </w:r>
    </w:p>
    <w:p w14:paraId="4D054DCC" w14:textId="77777777" w:rsidR="00435C45" w:rsidRDefault="00435C45" w:rsidP="00435C45">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To run the task, save this file on the Root Management Server machine under %ProgramFiles%\System Center Management Packs</w:t>
      </w:r>
    </w:p>
    <w:p w14:paraId="5F866F10" w14:textId="77777777" w:rsidR="00435C45" w:rsidRDefault="00435C45" w:rsidP="00435C45">
      <w:pPr>
        <w:autoSpaceDE w:val="0"/>
        <w:autoSpaceDN w:val="0"/>
        <w:adjustRightInd w:val="0"/>
        <w:spacing w:after="0" w:line="240" w:lineRule="auto"/>
        <w:rPr>
          <w:rFonts w:ascii="Courier New" w:hAnsi="Courier New" w:cs="Courier New"/>
          <w:noProof/>
          <w:color w:val="0000FF"/>
          <w:sz w:val="20"/>
          <w:szCs w:val="20"/>
        </w:rPr>
      </w:pPr>
      <w:r>
        <w:rPr>
          <w:rFonts w:ascii="Courier New" w:hAnsi="Courier New" w:cs="Courier New"/>
          <w:noProof/>
          <w:color w:val="0000FF"/>
          <w:sz w:val="20"/>
          <w:szCs w:val="20"/>
        </w:rPr>
        <w:lastRenderedPageBreak/>
        <w:t xml:space="preserve">  &lt;/</w:t>
      </w:r>
      <w:r>
        <w:rPr>
          <w:rFonts w:ascii="Courier New" w:hAnsi="Courier New" w:cs="Courier New"/>
          <w:noProof/>
          <w:color w:val="A31515"/>
          <w:sz w:val="20"/>
          <w:szCs w:val="20"/>
        </w:rPr>
        <w:t>Annotation</w:t>
      </w:r>
      <w:r>
        <w:rPr>
          <w:rFonts w:ascii="Courier New" w:hAnsi="Courier New" w:cs="Courier New"/>
          <w:noProof/>
          <w:color w:val="0000FF"/>
          <w:sz w:val="20"/>
          <w:szCs w:val="20"/>
        </w:rPr>
        <w:t>&gt;</w:t>
      </w:r>
    </w:p>
    <w:p w14:paraId="435F9E7E" w14:textId="77777777" w:rsidR="00435C45" w:rsidRDefault="00435C45" w:rsidP="00435C45">
      <w:pPr>
        <w:autoSpaceDE w:val="0"/>
        <w:autoSpaceDN w:val="0"/>
        <w:adjustRightInd w:val="0"/>
        <w:spacing w:after="0" w:line="240" w:lineRule="auto"/>
        <w:rPr>
          <w:rFonts w:ascii="Courier New" w:hAnsi="Courier New" w:cs="Courier New"/>
          <w:noProof/>
          <w:color w:val="0000FF"/>
          <w:sz w:val="20"/>
          <w:szCs w:val="20"/>
        </w:rPr>
      </w:pPr>
    </w:p>
    <w:p w14:paraId="46500DE8" w14:textId="77777777" w:rsidR="00435C45" w:rsidRDefault="00435C45" w:rsidP="00435C45">
      <w:pPr>
        <w:autoSpaceDE w:val="0"/>
        <w:autoSpaceDN w:val="0"/>
        <w:adjustRightInd w:val="0"/>
        <w:spacing w:after="0" w:line="240" w:lineRule="auto"/>
        <w:rPr>
          <w:rFonts w:ascii="Courier New" w:hAnsi="Courier New" w:cs="Courier New"/>
          <w:noProof/>
          <w:color w:val="0000FF"/>
          <w:sz w:val="20"/>
          <w:szCs w:val="20"/>
        </w:rPr>
      </w:pPr>
      <w:r>
        <w:rPr>
          <w:rFonts w:ascii="Courier New" w:hAnsi="Courier New" w:cs="Courier New"/>
          <w:noProof/>
          <w:color w:val="0000FF"/>
          <w:sz w:val="20"/>
          <w:szCs w:val="20"/>
        </w:rPr>
        <w:t xml:space="preserve">  &lt;</w:t>
      </w:r>
      <w:r>
        <w:rPr>
          <w:rFonts w:ascii="Courier New" w:hAnsi="Courier New" w:cs="Courier New"/>
          <w:noProof/>
          <w:color w:val="A31515"/>
          <w:sz w:val="20"/>
          <w:szCs w:val="20"/>
        </w:rPr>
        <w:t>Annotation</w:t>
      </w:r>
      <w:r>
        <w:rPr>
          <w:rFonts w:ascii="Courier New" w:hAnsi="Courier New" w:cs="Courier New"/>
          <w:noProof/>
          <w:color w:val="0000FF"/>
          <w:sz w:val="20"/>
          <w:szCs w:val="20"/>
        </w:rPr>
        <w:t xml:space="preserve"> </w:t>
      </w:r>
      <w:r>
        <w:rPr>
          <w:rFonts w:ascii="Courier New" w:hAnsi="Courier New" w:cs="Courier New"/>
          <w:noProof/>
          <w:color w:val="FF0000"/>
          <w:sz w:val="20"/>
          <w:szCs w:val="20"/>
        </w:rPr>
        <w:t>Element</w:t>
      </w:r>
      <w:r>
        <w:rPr>
          <w:rFonts w:ascii="Courier New" w:hAnsi="Courier New" w:cs="Courier New"/>
          <w:noProof/>
          <w:color w:val="0000FF"/>
          <w:sz w:val="20"/>
          <w:szCs w:val="20"/>
        </w:rPr>
        <w:t>=</w:t>
      </w:r>
      <w:r>
        <w:rPr>
          <w:rFonts w:ascii="Courier New" w:hAnsi="Courier New" w:cs="Courier New"/>
          <w:noProof/>
          <w:sz w:val="20"/>
          <w:szCs w:val="20"/>
        </w:rPr>
        <w:t>"</w:t>
      </w:r>
      <w:r>
        <w:rPr>
          <w:rFonts w:ascii="Courier New" w:hAnsi="Courier New" w:cs="Courier New"/>
          <w:noProof/>
          <w:color w:val="0000FF"/>
          <w:sz w:val="20"/>
          <w:szCs w:val="20"/>
        </w:rPr>
        <w:t>Association</w:t>
      </w:r>
      <w:r>
        <w:rPr>
          <w:rFonts w:ascii="Courier New" w:hAnsi="Courier New" w:cs="Courier New"/>
          <w:noProof/>
          <w:sz w:val="20"/>
          <w:szCs w:val="20"/>
        </w:rPr>
        <w:t>"</w:t>
      </w:r>
      <w:r>
        <w:rPr>
          <w:rFonts w:ascii="Courier New" w:hAnsi="Courier New" w:cs="Courier New"/>
          <w:noProof/>
          <w:color w:val="0000FF"/>
          <w:sz w:val="20"/>
          <w:szCs w:val="20"/>
        </w:rPr>
        <w:t>&gt;</w:t>
      </w:r>
    </w:p>
    <w:p w14:paraId="083257B9" w14:textId="77777777" w:rsidR="00435C45" w:rsidRDefault="00435C45" w:rsidP="00435C45">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Association element specifies account association. You can have 0, 1, or many Association elements.</w:t>
      </w:r>
    </w:p>
    <w:p w14:paraId="0E5C10E7" w14:textId="77777777" w:rsidR="00435C45" w:rsidRDefault="00435C45" w:rsidP="00435C45">
      <w:pPr>
        <w:autoSpaceDE w:val="0"/>
        <w:autoSpaceDN w:val="0"/>
        <w:adjustRightInd w:val="0"/>
        <w:spacing w:after="0" w:line="240" w:lineRule="auto"/>
        <w:rPr>
          <w:rFonts w:ascii="Courier New" w:hAnsi="Courier New" w:cs="Courier New"/>
          <w:noProof/>
          <w:sz w:val="20"/>
          <w:szCs w:val="20"/>
        </w:rPr>
      </w:pPr>
    </w:p>
    <w:p w14:paraId="7D012656" w14:textId="77777777" w:rsidR="00435C45" w:rsidRDefault="00435C45" w:rsidP="00435C45">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 The Account attribute specifies what RunAs account to be associated. The account must exist before running the admin task.</w:t>
      </w:r>
    </w:p>
    <w:p w14:paraId="3028A8D4" w14:textId="77777777" w:rsidR="00435C45" w:rsidRDefault="00435C45" w:rsidP="00435C45">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RunAs account can be created in the Administration pane of the Operations Console.</w:t>
      </w:r>
    </w:p>
    <w:p w14:paraId="22E1A2F6" w14:textId="77777777" w:rsidR="00435C45" w:rsidRDefault="00435C45" w:rsidP="00435C45">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 The Type attribute may have one of two values: "Agent" and "ManagementServer". "Agent" indicates that the account applies to</w:t>
      </w:r>
    </w:p>
    <w:p w14:paraId="453577F5" w14:textId="77777777" w:rsidR="00435C45" w:rsidRDefault="00435C45" w:rsidP="00435C45">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agent managed machines. "ManagementServer" indciates that the account applies to management servers.</w:t>
      </w:r>
    </w:p>
    <w:p w14:paraId="2F47BB83" w14:textId="77777777" w:rsidR="00435C45" w:rsidRDefault="00435C45" w:rsidP="00435C45">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 Each Machine node serves as a machine filter. Machine that matches any filter will be associated with the account in the profile.</w:t>
      </w:r>
    </w:p>
    <w:p w14:paraId="6DF14B55" w14:textId="77777777" w:rsidR="00435C45" w:rsidRDefault="00435C45" w:rsidP="00435C45">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 The Name attribute of Machine node holds a regular expression value on full machine name. Go to http://www.bing.com and search for</w:t>
      </w:r>
    </w:p>
    <w:p w14:paraId="5CE3E54D" w14:textId="77777777" w:rsidR="00435C45" w:rsidRDefault="00435C45" w:rsidP="00435C45">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"Regex Tutorial" to learn more about regular expression. If you leave the Name attribute empty, all of machines (agent managed or</w:t>
      </w:r>
    </w:p>
    <w:p w14:paraId="2DE0AAB1" w14:textId="77777777" w:rsidR="00435C45" w:rsidRDefault="00435C45" w:rsidP="00435C45">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management server depending on the type) match.</w:t>
      </w:r>
    </w:p>
    <w:p w14:paraId="1F011B79" w14:textId="77777777" w:rsidR="00435C45" w:rsidRDefault="00435C45" w:rsidP="00435C45">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 For "Agent" type, discovery proxy is also enabled on the matched machines so that farm level discoveries can work correctly.</w:t>
      </w:r>
    </w:p>
    <w:p w14:paraId="0887BC44" w14:textId="77777777" w:rsidR="00435C45" w:rsidRDefault="00435C45" w:rsidP="00435C45">
      <w:pPr>
        <w:autoSpaceDE w:val="0"/>
        <w:autoSpaceDN w:val="0"/>
        <w:adjustRightInd w:val="0"/>
        <w:spacing w:after="0" w:line="240" w:lineRule="auto"/>
        <w:rPr>
          <w:rFonts w:ascii="Courier New" w:hAnsi="Courier New" w:cs="Courier New"/>
          <w:noProof/>
          <w:color w:val="0000FF"/>
          <w:sz w:val="20"/>
          <w:szCs w:val="20"/>
        </w:rPr>
      </w:pPr>
      <w:r>
        <w:rPr>
          <w:rFonts w:ascii="Courier New" w:hAnsi="Courier New" w:cs="Courier New"/>
          <w:noProof/>
          <w:color w:val="0000FF"/>
          <w:sz w:val="20"/>
          <w:szCs w:val="20"/>
        </w:rPr>
        <w:t xml:space="preserve">  &lt;/</w:t>
      </w:r>
      <w:r>
        <w:rPr>
          <w:rFonts w:ascii="Courier New" w:hAnsi="Courier New" w:cs="Courier New"/>
          <w:noProof/>
          <w:color w:val="A31515"/>
          <w:sz w:val="20"/>
          <w:szCs w:val="20"/>
        </w:rPr>
        <w:t>Annotation</w:t>
      </w:r>
      <w:r>
        <w:rPr>
          <w:rFonts w:ascii="Courier New" w:hAnsi="Courier New" w:cs="Courier New"/>
          <w:noProof/>
          <w:color w:val="0000FF"/>
          <w:sz w:val="20"/>
          <w:szCs w:val="20"/>
        </w:rPr>
        <w:t>&gt;</w:t>
      </w:r>
    </w:p>
    <w:p w14:paraId="5A4E1EDF" w14:textId="77777777" w:rsidR="00435C45" w:rsidRDefault="00435C45" w:rsidP="00435C45">
      <w:pPr>
        <w:autoSpaceDE w:val="0"/>
        <w:autoSpaceDN w:val="0"/>
        <w:adjustRightInd w:val="0"/>
        <w:spacing w:after="0" w:line="240" w:lineRule="auto"/>
        <w:rPr>
          <w:rFonts w:ascii="Courier New" w:hAnsi="Courier New" w:cs="Courier New"/>
          <w:noProof/>
          <w:color w:val="0000FF"/>
          <w:sz w:val="20"/>
          <w:szCs w:val="20"/>
        </w:rPr>
      </w:pPr>
      <w:r>
        <w:rPr>
          <w:rFonts w:ascii="Courier New" w:hAnsi="Courier New" w:cs="Courier New"/>
          <w:noProof/>
          <w:color w:val="0000FF"/>
          <w:sz w:val="20"/>
          <w:szCs w:val="20"/>
        </w:rPr>
        <w:t xml:space="preserve">  &lt;</w:t>
      </w:r>
      <w:r>
        <w:rPr>
          <w:rFonts w:ascii="Courier New" w:hAnsi="Courier New" w:cs="Courier New"/>
          <w:noProof/>
          <w:color w:val="A31515"/>
          <w:sz w:val="20"/>
          <w:szCs w:val="20"/>
        </w:rPr>
        <w:t>Association</w:t>
      </w:r>
      <w:r>
        <w:rPr>
          <w:rFonts w:ascii="Courier New" w:hAnsi="Courier New" w:cs="Courier New"/>
          <w:noProof/>
          <w:color w:val="0000FF"/>
          <w:sz w:val="20"/>
          <w:szCs w:val="20"/>
        </w:rPr>
        <w:t xml:space="preserve"> </w:t>
      </w:r>
      <w:r>
        <w:rPr>
          <w:rFonts w:ascii="Courier New" w:hAnsi="Courier New" w:cs="Courier New"/>
          <w:noProof/>
          <w:color w:val="FF0000"/>
          <w:sz w:val="20"/>
          <w:szCs w:val="20"/>
        </w:rPr>
        <w:t>Account</w:t>
      </w:r>
      <w:r>
        <w:rPr>
          <w:rFonts w:ascii="Courier New" w:hAnsi="Courier New" w:cs="Courier New"/>
          <w:noProof/>
          <w:color w:val="0000FF"/>
          <w:sz w:val="20"/>
          <w:szCs w:val="20"/>
        </w:rPr>
        <w:t>=</w:t>
      </w:r>
      <w:r>
        <w:rPr>
          <w:rFonts w:ascii="Courier New" w:hAnsi="Courier New" w:cs="Courier New"/>
          <w:noProof/>
          <w:sz w:val="20"/>
          <w:szCs w:val="20"/>
        </w:rPr>
        <w:t>"</w:t>
      </w:r>
      <w:r>
        <w:rPr>
          <w:rFonts w:ascii="Courier New" w:hAnsi="Courier New" w:cs="Courier New"/>
          <w:noProof/>
          <w:color w:val="0000FF"/>
          <w:sz w:val="20"/>
          <w:szCs w:val="20"/>
        </w:rPr>
        <w:t>SharePoint Discovery/Monitoring Account</w:t>
      </w:r>
      <w:r>
        <w:rPr>
          <w:rFonts w:ascii="Courier New" w:hAnsi="Courier New" w:cs="Courier New"/>
          <w:noProof/>
          <w:sz w:val="20"/>
          <w:szCs w:val="20"/>
        </w:rPr>
        <w:t>"</w:t>
      </w:r>
      <w:r>
        <w:rPr>
          <w:rFonts w:ascii="Courier New" w:hAnsi="Courier New" w:cs="Courier New"/>
          <w:noProof/>
          <w:color w:val="0000FF"/>
          <w:sz w:val="20"/>
          <w:szCs w:val="20"/>
        </w:rPr>
        <w:t xml:space="preserve"> </w:t>
      </w:r>
      <w:r>
        <w:rPr>
          <w:rFonts w:ascii="Courier New" w:hAnsi="Courier New" w:cs="Courier New"/>
          <w:noProof/>
          <w:color w:val="FF0000"/>
          <w:sz w:val="20"/>
          <w:szCs w:val="20"/>
        </w:rPr>
        <w:t>Type</w:t>
      </w:r>
      <w:r>
        <w:rPr>
          <w:rFonts w:ascii="Courier New" w:hAnsi="Courier New" w:cs="Courier New"/>
          <w:noProof/>
          <w:color w:val="0000FF"/>
          <w:sz w:val="20"/>
          <w:szCs w:val="20"/>
        </w:rPr>
        <w:t>=</w:t>
      </w:r>
      <w:r>
        <w:rPr>
          <w:rFonts w:ascii="Courier New" w:hAnsi="Courier New" w:cs="Courier New"/>
          <w:noProof/>
          <w:sz w:val="20"/>
          <w:szCs w:val="20"/>
        </w:rPr>
        <w:t>"</w:t>
      </w:r>
      <w:r>
        <w:rPr>
          <w:rFonts w:ascii="Courier New" w:hAnsi="Courier New" w:cs="Courier New"/>
          <w:noProof/>
          <w:color w:val="0000FF"/>
          <w:sz w:val="20"/>
          <w:szCs w:val="20"/>
        </w:rPr>
        <w:t>Agent</w:t>
      </w:r>
      <w:r>
        <w:rPr>
          <w:rFonts w:ascii="Courier New" w:hAnsi="Courier New" w:cs="Courier New"/>
          <w:noProof/>
          <w:sz w:val="20"/>
          <w:szCs w:val="20"/>
        </w:rPr>
        <w:t>"</w:t>
      </w:r>
      <w:r>
        <w:rPr>
          <w:rFonts w:ascii="Courier New" w:hAnsi="Courier New" w:cs="Courier New"/>
          <w:noProof/>
          <w:color w:val="0000FF"/>
          <w:sz w:val="20"/>
          <w:szCs w:val="20"/>
        </w:rPr>
        <w:t>&gt;</w:t>
      </w:r>
    </w:p>
    <w:p w14:paraId="02032443" w14:textId="77777777" w:rsidR="00435C45" w:rsidRDefault="00435C45" w:rsidP="00435C45">
      <w:pPr>
        <w:autoSpaceDE w:val="0"/>
        <w:autoSpaceDN w:val="0"/>
        <w:adjustRightInd w:val="0"/>
        <w:spacing w:after="0" w:line="240" w:lineRule="auto"/>
        <w:rPr>
          <w:rFonts w:ascii="Courier New" w:hAnsi="Courier New" w:cs="Courier New"/>
          <w:noProof/>
          <w:color w:val="0000FF"/>
          <w:sz w:val="20"/>
          <w:szCs w:val="20"/>
        </w:rPr>
      </w:pPr>
      <w:r>
        <w:rPr>
          <w:rFonts w:ascii="Courier New" w:hAnsi="Courier New" w:cs="Courier New"/>
          <w:noProof/>
          <w:color w:val="0000FF"/>
          <w:sz w:val="20"/>
          <w:szCs w:val="20"/>
        </w:rPr>
        <w:t xml:space="preserve">    &lt;</w:t>
      </w:r>
      <w:r>
        <w:rPr>
          <w:rFonts w:ascii="Courier New" w:hAnsi="Courier New" w:cs="Courier New"/>
          <w:noProof/>
          <w:color w:val="A31515"/>
          <w:sz w:val="20"/>
          <w:szCs w:val="20"/>
        </w:rPr>
        <w:t>Machine</w:t>
      </w:r>
      <w:r>
        <w:rPr>
          <w:rFonts w:ascii="Courier New" w:hAnsi="Courier New" w:cs="Courier New"/>
          <w:noProof/>
          <w:color w:val="0000FF"/>
          <w:sz w:val="20"/>
          <w:szCs w:val="20"/>
        </w:rPr>
        <w:t xml:space="preserve"> </w:t>
      </w:r>
      <w:r>
        <w:rPr>
          <w:rFonts w:ascii="Courier New" w:hAnsi="Courier New" w:cs="Courier New"/>
          <w:noProof/>
          <w:color w:val="FF0000"/>
          <w:sz w:val="20"/>
          <w:szCs w:val="20"/>
        </w:rPr>
        <w:t>Name</w:t>
      </w:r>
      <w:r>
        <w:rPr>
          <w:rFonts w:ascii="Courier New" w:hAnsi="Courier New" w:cs="Courier New"/>
          <w:noProof/>
          <w:color w:val="0000FF"/>
          <w:sz w:val="20"/>
          <w:szCs w:val="20"/>
        </w:rPr>
        <w:t>=</w:t>
      </w:r>
      <w:r>
        <w:rPr>
          <w:rFonts w:ascii="Courier New" w:hAnsi="Courier New" w:cs="Courier New"/>
          <w:noProof/>
          <w:sz w:val="20"/>
          <w:szCs w:val="20"/>
        </w:rPr>
        <w:t>""</w:t>
      </w:r>
      <w:r>
        <w:rPr>
          <w:rFonts w:ascii="Courier New" w:hAnsi="Courier New" w:cs="Courier New"/>
          <w:noProof/>
          <w:color w:val="0000FF"/>
          <w:sz w:val="20"/>
          <w:szCs w:val="20"/>
        </w:rPr>
        <w:t xml:space="preserve"> /&gt;</w:t>
      </w:r>
    </w:p>
    <w:p w14:paraId="4D92CA3F" w14:textId="77777777" w:rsidR="00435C45" w:rsidRDefault="00435C45" w:rsidP="00435C45">
      <w:pPr>
        <w:autoSpaceDE w:val="0"/>
        <w:autoSpaceDN w:val="0"/>
        <w:adjustRightInd w:val="0"/>
        <w:spacing w:after="0" w:line="240" w:lineRule="auto"/>
        <w:rPr>
          <w:rFonts w:ascii="Courier New" w:hAnsi="Courier New" w:cs="Courier New"/>
          <w:noProof/>
          <w:color w:val="0000FF"/>
          <w:sz w:val="20"/>
          <w:szCs w:val="20"/>
        </w:rPr>
      </w:pPr>
      <w:r>
        <w:rPr>
          <w:rFonts w:ascii="Courier New" w:hAnsi="Courier New" w:cs="Courier New"/>
          <w:noProof/>
          <w:color w:val="0000FF"/>
          <w:sz w:val="20"/>
          <w:szCs w:val="20"/>
        </w:rPr>
        <w:t xml:space="preserve">  &lt;/</w:t>
      </w:r>
      <w:r>
        <w:rPr>
          <w:rFonts w:ascii="Courier New" w:hAnsi="Courier New" w:cs="Courier New"/>
          <w:noProof/>
          <w:color w:val="A31515"/>
          <w:sz w:val="20"/>
          <w:szCs w:val="20"/>
        </w:rPr>
        <w:t>Association</w:t>
      </w:r>
      <w:r>
        <w:rPr>
          <w:rFonts w:ascii="Courier New" w:hAnsi="Courier New" w:cs="Courier New"/>
          <w:noProof/>
          <w:color w:val="0000FF"/>
          <w:sz w:val="20"/>
          <w:szCs w:val="20"/>
        </w:rPr>
        <w:t>&gt;</w:t>
      </w:r>
    </w:p>
    <w:p w14:paraId="1365BDAA" w14:textId="77777777" w:rsidR="00435C45" w:rsidRDefault="00435C45" w:rsidP="00435C45">
      <w:pPr>
        <w:autoSpaceDE w:val="0"/>
        <w:autoSpaceDN w:val="0"/>
        <w:adjustRightInd w:val="0"/>
        <w:spacing w:after="0" w:line="240" w:lineRule="auto"/>
        <w:rPr>
          <w:rFonts w:ascii="Courier New" w:hAnsi="Courier New" w:cs="Courier New"/>
          <w:noProof/>
          <w:color w:val="0000FF"/>
          <w:sz w:val="20"/>
          <w:szCs w:val="20"/>
        </w:rPr>
      </w:pPr>
    </w:p>
    <w:p w14:paraId="4129E705" w14:textId="77777777" w:rsidR="00435C45" w:rsidRDefault="00435C45" w:rsidP="00435C45">
      <w:pPr>
        <w:autoSpaceDE w:val="0"/>
        <w:autoSpaceDN w:val="0"/>
        <w:adjustRightInd w:val="0"/>
        <w:spacing w:after="0" w:line="240" w:lineRule="auto"/>
        <w:rPr>
          <w:rFonts w:ascii="Courier New" w:hAnsi="Courier New" w:cs="Courier New"/>
          <w:noProof/>
          <w:color w:val="0000FF"/>
          <w:sz w:val="20"/>
          <w:szCs w:val="20"/>
        </w:rPr>
      </w:pPr>
      <w:r>
        <w:rPr>
          <w:rFonts w:ascii="Courier New" w:hAnsi="Courier New" w:cs="Courier New"/>
          <w:noProof/>
          <w:color w:val="0000FF"/>
          <w:sz w:val="20"/>
          <w:szCs w:val="20"/>
        </w:rPr>
        <w:t xml:space="preserve">  &lt;</w:t>
      </w:r>
      <w:r>
        <w:rPr>
          <w:rFonts w:ascii="Courier New" w:hAnsi="Courier New" w:cs="Courier New"/>
          <w:noProof/>
          <w:color w:val="A31515"/>
          <w:sz w:val="20"/>
          <w:szCs w:val="20"/>
        </w:rPr>
        <w:t>Annotation</w:t>
      </w:r>
      <w:r>
        <w:rPr>
          <w:rFonts w:ascii="Courier New" w:hAnsi="Courier New" w:cs="Courier New"/>
          <w:noProof/>
          <w:color w:val="0000FF"/>
          <w:sz w:val="20"/>
          <w:szCs w:val="20"/>
        </w:rPr>
        <w:t xml:space="preserve"> </w:t>
      </w:r>
      <w:r>
        <w:rPr>
          <w:rFonts w:ascii="Courier New" w:hAnsi="Courier New" w:cs="Courier New"/>
          <w:noProof/>
          <w:color w:val="FF0000"/>
          <w:sz w:val="20"/>
          <w:szCs w:val="20"/>
        </w:rPr>
        <w:t>Element</w:t>
      </w:r>
      <w:r>
        <w:rPr>
          <w:rFonts w:ascii="Courier New" w:hAnsi="Courier New" w:cs="Courier New"/>
          <w:noProof/>
          <w:color w:val="0000FF"/>
          <w:sz w:val="20"/>
          <w:szCs w:val="20"/>
        </w:rPr>
        <w:t>=</w:t>
      </w:r>
      <w:r>
        <w:rPr>
          <w:rFonts w:ascii="Courier New" w:hAnsi="Courier New" w:cs="Courier New"/>
          <w:noProof/>
          <w:sz w:val="20"/>
          <w:szCs w:val="20"/>
        </w:rPr>
        <w:t>"</w:t>
      </w:r>
      <w:r>
        <w:rPr>
          <w:rFonts w:ascii="Courier New" w:hAnsi="Courier New" w:cs="Courier New"/>
          <w:noProof/>
          <w:color w:val="0000FF"/>
          <w:sz w:val="20"/>
          <w:szCs w:val="20"/>
        </w:rPr>
        <w:t>WorkflowCycle</w:t>
      </w:r>
      <w:r>
        <w:rPr>
          <w:rFonts w:ascii="Courier New" w:hAnsi="Courier New" w:cs="Courier New"/>
          <w:noProof/>
          <w:sz w:val="20"/>
          <w:szCs w:val="20"/>
        </w:rPr>
        <w:t>"</w:t>
      </w:r>
      <w:r>
        <w:rPr>
          <w:rFonts w:ascii="Courier New" w:hAnsi="Courier New" w:cs="Courier New"/>
          <w:noProof/>
          <w:color w:val="0000FF"/>
          <w:sz w:val="20"/>
          <w:szCs w:val="20"/>
        </w:rPr>
        <w:t>&gt;</w:t>
      </w:r>
    </w:p>
    <w:p w14:paraId="7F90707F" w14:textId="77777777" w:rsidR="00435C45" w:rsidRDefault="00435C45" w:rsidP="00435C45">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WorkflowCycle element specifies the schedule of list workflows. You can have 0, 1, or many WorkflowCycle elements. But if you</w:t>
      </w:r>
    </w:p>
    <w:p w14:paraId="6338B57D" w14:textId="77777777" w:rsidR="00435C45" w:rsidRDefault="00435C45" w:rsidP="00435C45">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have multiple WorkflowCycle elements, you should avoid listing the same workflow in different WorkflowCycle elements.</w:t>
      </w:r>
    </w:p>
    <w:p w14:paraId="11977845" w14:textId="77777777" w:rsidR="00435C45" w:rsidRDefault="00435C45" w:rsidP="00435C45">
      <w:pPr>
        <w:autoSpaceDE w:val="0"/>
        <w:autoSpaceDN w:val="0"/>
        <w:adjustRightInd w:val="0"/>
        <w:spacing w:after="0" w:line="240" w:lineRule="auto"/>
        <w:rPr>
          <w:rFonts w:ascii="Courier New" w:hAnsi="Courier New" w:cs="Courier New"/>
          <w:noProof/>
          <w:sz w:val="20"/>
          <w:szCs w:val="20"/>
        </w:rPr>
      </w:pPr>
    </w:p>
    <w:p w14:paraId="7AEDAC34" w14:textId="77777777" w:rsidR="00435C45" w:rsidRDefault="00435C45" w:rsidP="00435C45">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 The BaseStartTime attribute can have value in the form of "HH:mm" or integer. "HH:mm" format works as the start time alignment based on which</w:t>
      </w:r>
    </w:p>
    <w:p w14:paraId="0AF44F7D" w14:textId="77777777" w:rsidR="00435C45" w:rsidRDefault="00435C45" w:rsidP="00435C45">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the cycle repeats. Integer format functions as setting the alignment start time to be the current time plus that many seconds. Be aware that</w:t>
      </w:r>
    </w:p>
    <w:p w14:paraId="599A26FB" w14:textId="77777777" w:rsidR="00435C45" w:rsidRDefault="00435C45" w:rsidP="00435C45">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lastRenderedPageBreak/>
        <w:t xml:space="preserve">    if you set integer value, every time you rerun the admin task, the cycle start time is recalculated.</w:t>
      </w:r>
    </w:p>
    <w:p w14:paraId="09D64A59" w14:textId="77777777" w:rsidR="00435C45" w:rsidRDefault="00435C45" w:rsidP="00435C45">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 The Length attribute specifies the length (in seconds) of each cycle.</w:t>
      </w:r>
    </w:p>
    <w:p w14:paraId="7CEEDFAA" w14:textId="77777777" w:rsidR="00435C45" w:rsidRDefault="00435C45" w:rsidP="00435C45">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 The Spacing attribute specifies the spacing time (in seconds) between one workflow's timeout time and the next workflow's start time.</w:t>
      </w:r>
    </w:p>
    <w:p w14:paraId="73078AD2" w14:textId="77777777" w:rsidR="00435C45" w:rsidRDefault="00435C45" w:rsidP="00435C45">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For example, SPFarm.Discovery has timeout 300 and base start time at "14:00". If the Spacing is 60, the base start time of SPService.Discovery</w:t>
      </w:r>
    </w:p>
    <w:p w14:paraId="0365831E" w14:textId="77777777" w:rsidR="00435C45" w:rsidRDefault="00435C45" w:rsidP="00435C45">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is set to 14:00 + Ceiling[(300 + 60) / 60] = 14:06. If you set negative Spacing, workflows may overlap and cause performance and out of memory problems.</w:t>
      </w:r>
    </w:p>
    <w:p w14:paraId="6863CDDE" w14:textId="77777777" w:rsidR="00435C45" w:rsidRDefault="00435C45" w:rsidP="00435C45">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 The WorkflowTimeout attribute (optional) if defined applies to each workflow in the cycle unless being overridden in the Script node.</w:t>
      </w:r>
    </w:p>
    <w:p w14:paraId="57DDB1C9" w14:textId="77777777" w:rsidR="00435C45" w:rsidRDefault="00435C45" w:rsidP="00435C45">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If not set, current timeout values are respected.</w:t>
      </w:r>
    </w:p>
    <w:p w14:paraId="6EFA5AB0" w14:textId="77777777" w:rsidR="00435C45" w:rsidRDefault="00435C45" w:rsidP="00435C45">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 The Id attribute of Workflow node is a list of the discovery/monitor Id(s) separated by ';' (for the workflow).</w:t>
      </w:r>
    </w:p>
    <w:p w14:paraId="1575F6A5" w14:textId="77777777" w:rsidR="00435C45" w:rsidRDefault="00435C45" w:rsidP="00435C45">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 The MP attribute (optional) of Workflow node is for workflow not defined in the SharePoint MP.</w:t>
      </w:r>
    </w:p>
    <w:p w14:paraId="6983D036" w14:textId="77777777" w:rsidR="00435C45" w:rsidRDefault="00435C45" w:rsidP="00435C45">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 The Type attribute of Workflow node indicates the workflow type. Only "Discovery" and "Monitor" are supported.</w:t>
      </w:r>
    </w:p>
    <w:p w14:paraId="00D79145" w14:textId="77777777" w:rsidR="00435C45" w:rsidRDefault="00435C45" w:rsidP="00435C45">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 The Times attribute of Workflow node specifies how many times the workflow needs to run within a cycle.</w:t>
      </w:r>
    </w:p>
    <w:p w14:paraId="68ECBBE3" w14:textId="77777777" w:rsidR="00435C45" w:rsidRDefault="00435C45" w:rsidP="00435C45">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If you set it to 0 or negative, the workflow is disabled.</w:t>
      </w:r>
    </w:p>
    <w:p w14:paraId="5CF0D9AB" w14:textId="77777777" w:rsidR="00435C45" w:rsidRDefault="00435C45" w:rsidP="00435C45">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 The Timeout attribute (optional) of Workflow node if defined overrides the timeout of the workflow.</w:t>
      </w:r>
    </w:p>
    <w:p w14:paraId="1EDB5123" w14:textId="77777777" w:rsidR="00435C45" w:rsidRDefault="00435C45" w:rsidP="00435C45">
      <w:pPr>
        <w:autoSpaceDE w:val="0"/>
        <w:autoSpaceDN w:val="0"/>
        <w:adjustRightInd w:val="0"/>
        <w:spacing w:after="0" w:line="240" w:lineRule="auto"/>
        <w:rPr>
          <w:rFonts w:ascii="Courier New" w:hAnsi="Courier New" w:cs="Courier New"/>
          <w:noProof/>
          <w:color w:val="0000FF"/>
          <w:sz w:val="20"/>
          <w:szCs w:val="20"/>
        </w:rPr>
      </w:pPr>
      <w:r>
        <w:rPr>
          <w:rFonts w:ascii="Courier New" w:hAnsi="Courier New" w:cs="Courier New"/>
          <w:noProof/>
          <w:color w:val="0000FF"/>
          <w:sz w:val="20"/>
          <w:szCs w:val="20"/>
        </w:rPr>
        <w:t xml:space="preserve">  &lt;/</w:t>
      </w:r>
      <w:r>
        <w:rPr>
          <w:rFonts w:ascii="Courier New" w:hAnsi="Courier New" w:cs="Courier New"/>
          <w:noProof/>
          <w:color w:val="A31515"/>
          <w:sz w:val="20"/>
          <w:szCs w:val="20"/>
        </w:rPr>
        <w:t>Annotation</w:t>
      </w:r>
      <w:r>
        <w:rPr>
          <w:rFonts w:ascii="Courier New" w:hAnsi="Courier New" w:cs="Courier New"/>
          <w:noProof/>
          <w:color w:val="0000FF"/>
          <w:sz w:val="20"/>
          <w:szCs w:val="20"/>
        </w:rPr>
        <w:t>&gt;</w:t>
      </w:r>
    </w:p>
    <w:p w14:paraId="5EC46149" w14:textId="77777777" w:rsidR="00435C45" w:rsidRDefault="00435C45" w:rsidP="00435C45">
      <w:pPr>
        <w:autoSpaceDE w:val="0"/>
        <w:autoSpaceDN w:val="0"/>
        <w:adjustRightInd w:val="0"/>
        <w:spacing w:after="0" w:line="240" w:lineRule="auto"/>
        <w:rPr>
          <w:rFonts w:ascii="Courier New" w:hAnsi="Courier New" w:cs="Courier New"/>
          <w:noProof/>
          <w:color w:val="0000FF"/>
          <w:sz w:val="20"/>
          <w:szCs w:val="20"/>
        </w:rPr>
      </w:pPr>
      <w:r>
        <w:rPr>
          <w:rFonts w:ascii="Courier New" w:hAnsi="Courier New" w:cs="Courier New"/>
          <w:noProof/>
          <w:color w:val="0000FF"/>
          <w:sz w:val="20"/>
          <w:szCs w:val="20"/>
        </w:rPr>
        <w:t xml:space="preserve">  &lt;</w:t>
      </w:r>
      <w:r>
        <w:rPr>
          <w:rFonts w:ascii="Courier New" w:hAnsi="Courier New" w:cs="Courier New"/>
          <w:noProof/>
          <w:color w:val="A31515"/>
          <w:sz w:val="20"/>
          <w:szCs w:val="20"/>
        </w:rPr>
        <w:t>WorkflowCycle</w:t>
      </w:r>
      <w:r>
        <w:rPr>
          <w:rFonts w:ascii="Courier New" w:hAnsi="Courier New" w:cs="Courier New"/>
          <w:noProof/>
          <w:color w:val="0000FF"/>
          <w:sz w:val="20"/>
          <w:szCs w:val="20"/>
        </w:rPr>
        <w:t xml:space="preserve"> </w:t>
      </w:r>
      <w:r>
        <w:rPr>
          <w:rFonts w:ascii="Courier New" w:hAnsi="Courier New" w:cs="Courier New"/>
          <w:noProof/>
          <w:color w:val="FF0000"/>
          <w:sz w:val="20"/>
          <w:szCs w:val="20"/>
        </w:rPr>
        <w:t>BaseStartTime</w:t>
      </w:r>
      <w:r>
        <w:rPr>
          <w:rFonts w:ascii="Courier New" w:hAnsi="Courier New" w:cs="Courier New"/>
          <w:noProof/>
          <w:color w:val="0000FF"/>
          <w:sz w:val="20"/>
          <w:szCs w:val="20"/>
        </w:rPr>
        <w:t>=</w:t>
      </w:r>
      <w:r>
        <w:rPr>
          <w:rFonts w:ascii="Courier New" w:hAnsi="Courier New" w:cs="Courier New"/>
          <w:noProof/>
          <w:sz w:val="20"/>
          <w:szCs w:val="20"/>
        </w:rPr>
        <w:t>"</w:t>
      </w:r>
      <w:r>
        <w:rPr>
          <w:rFonts w:ascii="Courier New" w:hAnsi="Courier New" w:cs="Courier New"/>
          <w:noProof/>
          <w:color w:val="0000FF"/>
          <w:sz w:val="20"/>
          <w:szCs w:val="20"/>
        </w:rPr>
        <w:t>+300</w:t>
      </w:r>
      <w:r>
        <w:rPr>
          <w:rFonts w:ascii="Courier New" w:hAnsi="Courier New" w:cs="Courier New"/>
          <w:noProof/>
          <w:sz w:val="20"/>
          <w:szCs w:val="20"/>
        </w:rPr>
        <w:t>"</w:t>
      </w:r>
      <w:r>
        <w:rPr>
          <w:rFonts w:ascii="Courier New" w:hAnsi="Courier New" w:cs="Courier New"/>
          <w:noProof/>
          <w:color w:val="0000FF"/>
          <w:sz w:val="20"/>
          <w:szCs w:val="20"/>
        </w:rPr>
        <w:t xml:space="preserve"> </w:t>
      </w:r>
      <w:r>
        <w:rPr>
          <w:rFonts w:ascii="Courier New" w:hAnsi="Courier New" w:cs="Courier New"/>
          <w:noProof/>
          <w:color w:val="FF0000"/>
          <w:sz w:val="20"/>
          <w:szCs w:val="20"/>
        </w:rPr>
        <w:t>Length</w:t>
      </w:r>
      <w:r>
        <w:rPr>
          <w:rFonts w:ascii="Courier New" w:hAnsi="Courier New" w:cs="Courier New"/>
          <w:noProof/>
          <w:color w:val="0000FF"/>
          <w:sz w:val="20"/>
          <w:szCs w:val="20"/>
        </w:rPr>
        <w:t>=</w:t>
      </w:r>
      <w:r>
        <w:rPr>
          <w:rFonts w:ascii="Courier New" w:hAnsi="Courier New" w:cs="Courier New"/>
          <w:noProof/>
          <w:sz w:val="20"/>
          <w:szCs w:val="20"/>
        </w:rPr>
        <w:t>"</w:t>
      </w:r>
      <w:r>
        <w:rPr>
          <w:rFonts w:ascii="Courier New" w:hAnsi="Courier New" w:cs="Courier New"/>
          <w:noProof/>
          <w:color w:val="0000FF"/>
          <w:sz w:val="20"/>
          <w:szCs w:val="20"/>
        </w:rPr>
        <w:t>28800</w:t>
      </w:r>
      <w:r>
        <w:rPr>
          <w:rFonts w:ascii="Courier New" w:hAnsi="Courier New" w:cs="Courier New"/>
          <w:noProof/>
          <w:sz w:val="20"/>
          <w:szCs w:val="20"/>
        </w:rPr>
        <w:t>"</w:t>
      </w:r>
      <w:r>
        <w:rPr>
          <w:rFonts w:ascii="Courier New" w:hAnsi="Courier New" w:cs="Courier New"/>
          <w:noProof/>
          <w:color w:val="0000FF"/>
          <w:sz w:val="20"/>
          <w:szCs w:val="20"/>
        </w:rPr>
        <w:t xml:space="preserve"> </w:t>
      </w:r>
      <w:r>
        <w:rPr>
          <w:rFonts w:ascii="Courier New" w:hAnsi="Courier New" w:cs="Courier New"/>
          <w:noProof/>
          <w:color w:val="FF0000"/>
          <w:sz w:val="20"/>
          <w:szCs w:val="20"/>
        </w:rPr>
        <w:t>Spacing</w:t>
      </w:r>
      <w:r>
        <w:rPr>
          <w:rFonts w:ascii="Courier New" w:hAnsi="Courier New" w:cs="Courier New"/>
          <w:noProof/>
          <w:color w:val="0000FF"/>
          <w:sz w:val="20"/>
          <w:szCs w:val="20"/>
        </w:rPr>
        <w:t>=</w:t>
      </w:r>
      <w:r>
        <w:rPr>
          <w:rFonts w:ascii="Courier New" w:hAnsi="Courier New" w:cs="Courier New"/>
          <w:noProof/>
          <w:sz w:val="20"/>
          <w:szCs w:val="20"/>
        </w:rPr>
        <w:t>"</w:t>
      </w:r>
      <w:r>
        <w:rPr>
          <w:rFonts w:ascii="Courier New" w:hAnsi="Courier New" w:cs="Courier New"/>
          <w:noProof/>
          <w:color w:val="0000FF"/>
          <w:sz w:val="20"/>
          <w:szCs w:val="20"/>
        </w:rPr>
        <w:t>60</w:t>
      </w:r>
      <w:r>
        <w:rPr>
          <w:rFonts w:ascii="Courier New" w:hAnsi="Courier New" w:cs="Courier New"/>
          <w:noProof/>
          <w:sz w:val="20"/>
          <w:szCs w:val="20"/>
        </w:rPr>
        <w:t>"</w:t>
      </w:r>
      <w:r>
        <w:rPr>
          <w:rFonts w:ascii="Courier New" w:hAnsi="Courier New" w:cs="Courier New"/>
          <w:noProof/>
          <w:color w:val="0000FF"/>
          <w:sz w:val="20"/>
          <w:szCs w:val="20"/>
        </w:rPr>
        <w:t>&gt;</w:t>
      </w:r>
    </w:p>
    <w:p w14:paraId="2ED528DA" w14:textId="77777777" w:rsidR="00435C45" w:rsidRDefault="00435C45" w:rsidP="00435C45">
      <w:pPr>
        <w:autoSpaceDE w:val="0"/>
        <w:autoSpaceDN w:val="0"/>
        <w:adjustRightInd w:val="0"/>
        <w:spacing w:after="0" w:line="240" w:lineRule="auto"/>
        <w:rPr>
          <w:rFonts w:ascii="Courier New" w:hAnsi="Courier New" w:cs="Courier New"/>
          <w:noProof/>
          <w:color w:val="0000FF"/>
          <w:sz w:val="20"/>
          <w:szCs w:val="20"/>
        </w:rPr>
      </w:pPr>
      <w:r>
        <w:rPr>
          <w:rFonts w:ascii="Courier New" w:hAnsi="Courier New" w:cs="Courier New"/>
          <w:noProof/>
          <w:color w:val="0000FF"/>
          <w:sz w:val="20"/>
          <w:szCs w:val="20"/>
        </w:rPr>
        <w:t xml:space="preserve">    &lt;</w:t>
      </w:r>
      <w:r>
        <w:rPr>
          <w:rFonts w:ascii="Courier New" w:hAnsi="Courier New" w:cs="Courier New"/>
          <w:noProof/>
          <w:color w:val="A31515"/>
          <w:sz w:val="20"/>
          <w:szCs w:val="20"/>
        </w:rPr>
        <w:t>Workflow</w:t>
      </w:r>
      <w:r>
        <w:rPr>
          <w:rFonts w:ascii="Courier New" w:hAnsi="Courier New" w:cs="Courier New"/>
          <w:noProof/>
          <w:color w:val="0000FF"/>
          <w:sz w:val="20"/>
          <w:szCs w:val="20"/>
        </w:rPr>
        <w:t xml:space="preserve"> </w:t>
      </w:r>
      <w:r>
        <w:rPr>
          <w:rFonts w:ascii="Courier New" w:hAnsi="Courier New" w:cs="Courier New"/>
          <w:noProof/>
          <w:color w:val="FF0000"/>
          <w:sz w:val="20"/>
          <w:szCs w:val="20"/>
        </w:rPr>
        <w:t>Id</w:t>
      </w:r>
      <w:r>
        <w:rPr>
          <w:rFonts w:ascii="Courier New" w:hAnsi="Courier New" w:cs="Courier New"/>
          <w:noProof/>
          <w:color w:val="0000FF"/>
          <w:sz w:val="20"/>
          <w:szCs w:val="20"/>
        </w:rPr>
        <w:t>=</w:t>
      </w:r>
      <w:r>
        <w:rPr>
          <w:rFonts w:ascii="Courier New" w:hAnsi="Courier New" w:cs="Courier New"/>
          <w:noProof/>
          <w:sz w:val="20"/>
          <w:szCs w:val="20"/>
        </w:rPr>
        <w:t>"</w:t>
      </w:r>
      <w:r>
        <w:rPr>
          <w:rFonts w:ascii="Courier New" w:hAnsi="Courier New" w:cs="Courier New"/>
          <w:noProof/>
          <w:color w:val="0000FF"/>
          <w:sz w:val="20"/>
          <w:szCs w:val="20"/>
        </w:rPr>
        <w:t>WSSInstallation.Discovery</w:t>
      </w:r>
      <w:r>
        <w:rPr>
          <w:rFonts w:ascii="Courier New" w:hAnsi="Courier New" w:cs="Courier New"/>
          <w:noProof/>
          <w:sz w:val="20"/>
          <w:szCs w:val="20"/>
        </w:rPr>
        <w:t>"</w:t>
      </w:r>
      <w:r>
        <w:rPr>
          <w:rFonts w:ascii="Courier New" w:hAnsi="Courier New" w:cs="Courier New"/>
          <w:noProof/>
          <w:color w:val="0000FF"/>
          <w:sz w:val="20"/>
          <w:szCs w:val="20"/>
        </w:rPr>
        <w:t xml:space="preserve"> </w:t>
      </w:r>
      <w:r>
        <w:rPr>
          <w:rFonts w:ascii="Courier New" w:hAnsi="Courier New" w:cs="Courier New"/>
          <w:noProof/>
          <w:color w:val="FF0000"/>
          <w:sz w:val="20"/>
          <w:szCs w:val="20"/>
        </w:rPr>
        <w:t>Type</w:t>
      </w:r>
      <w:r>
        <w:rPr>
          <w:rFonts w:ascii="Courier New" w:hAnsi="Courier New" w:cs="Courier New"/>
          <w:noProof/>
          <w:color w:val="0000FF"/>
          <w:sz w:val="20"/>
          <w:szCs w:val="20"/>
        </w:rPr>
        <w:t>=</w:t>
      </w:r>
      <w:r>
        <w:rPr>
          <w:rFonts w:ascii="Courier New" w:hAnsi="Courier New" w:cs="Courier New"/>
          <w:noProof/>
          <w:sz w:val="20"/>
          <w:szCs w:val="20"/>
        </w:rPr>
        <w:t>"</w:t>
      </w:r>
      <w:r>
        <w:rPr>
          <w:rFonts w:ascii="Courier New" w:hAnsi="Courier New" w:cs="Courier New"/>
          <w:noProof/>
          <w:color w:val="0000FF"/>
          <w:sz w:val="20"/>
          <w:szCs w:val="20"/>
        </w:rPr>
        <w:t>Discovery</w:t>
      </w:r>
      <w:r>
        <w:rPr>
          <w:rFonts w:ascii="Courier New" w:hAnsi="Courier New" w:cs="Courier New"/>
          <w:noProof/>
          <w:sz w:val="20"/>
          <w:szCs w:val="20"/>
        </w:rPr>
        <w:t>"</w:t>
      </w:r>
      <w:r>
        <w:rPr>
          <w:rFonts w:ascii="Courier New" w:hAnsi="Courier New" w:cs="Courier New"/>
          <w:noProof/>
          <w:color w:val="0000FF"/>
          <w:sz w:val="20"/>
          <w:szCs w:val="20"/>
        </w:rPr>
        <w:t xml:space="preserve"> </w:t>
      </w:r>
      <w:r>
        <w:rPr>
          <w:rFonts w:ascii="Courier New" w:hAnsi="Courier New" w:cs="Courier New"/>
          <w:noProof/>
          <w:color w:val="FF0000"/>
          <w:sz w:val="20"/>
          <w:szCs w:val="20"/>
        </w:rPr>
        <w:t>Times</w:t>
      </w:r>
      <w:r>
        <w:rPr>
          <w:rFonts w:ascii="Courier New" w:hAnsi="Courier New" w:cs="Courier New"/>
          <w:noProof/>
          <w:color w:val="0000FF"/>
          <w:sz w:val="20"/>
          <w:szCs w:val="20"/>
        </w:rPr>
        <w:t>=</w:t>
      </w:r>
      <w:r>
        <w:rPr>
          <w:rFonts w:ascii="Courier New" w:hAnsi="Courier New" w:cs="Courier New"/>
          <w:noProof/>
          <w:sz w:val="20"/>
          <w:szCs w:val="20"/>
        </w:rPr>
        <w:t>"</w:t>
      </w:r>
      <w:r>
        <w:rPr>
          <w:rFonts w:ascii="Courier New" w:hAnsi="Courier New" w:cs="Courier New"/>
          <w:noProof/>
          <w:color w:val="0000FF"/>
          <w:sz w:val="20"/>
          <w:szCs w:val="20"/>
        </w:rPr>
        <w:t>1</w:t>
      </w:r>
      <w:r>
        <w:rPr>
          <w:rFonts w:ascii="Courier New" w:hAnsi="Courier New" w:cs="Courier New"/>
          <w:noProof/>
          <w:sz w:val="20"/>
          <w:szCs w:val="20"/>
        </w:rPr>
        <w:t>"</w:t>
      </w:r>
      <w:r>
        <w:rPr>
          <w:rFonts w:ascii="Courier New" w:hAnsi="Courier New" w:cs="Courier New"/>
          <w:noProof/>
          <w:color w:val="0000FF"/>
          <w:sz w:val="20"/>
          <w:szCs w:val="20"/>
        </w:rPr>
        <w:t xml:space="preserve"> /&gt;</w:t>
      </w:r>
    </w:p>
    <w:p w14:paraId="428D0C49" w14:textId="77777777" w:rsidR="00435C45" w:rsidRDefault="00435C45" w:rsidP="00435C45">
      <w:pPr>
        <w:autoSpaceDE w:val="0"/>
        <w:autoSpaceDN w:val="0"/>
        <w:adjustRightInd w:val="0"/>
        <w:spacing w:after="0" w:line="240" w:lineRule="auto"/>
        <w:rPr>
          <w:rFonts w:ascii="Courier New" w:hAnsi="Courier New" w:cs="Courier New"/>
          <w:noProof/>
          <w:color w:val="0000FF"/>
          <w:sz w:val="20"/>
          <w:szCs w:val="20"/>
        </w:rPr>
      </w:pPr>
      <w:r>
        <w:rPr>
          <w:rFonts w:ascii="Courier New" w:hAnsi="Courier New" w:cs="Courier New"/>
          <w:noProof/>
          <w:color w:val="0000FF"/>
          <w:sz w:val="20"/>
          <w:szCs w:val="20"/>
        </w:rPr>
        <w:t xml:space="preserve">    &lt;</w:t>
      </w:r>
      <w:r>
        <w:rPr>
          <w:rFonts w:ascii="Courier New" w:hAnsi="Courier New" w:cs="Courier New"/>
          <w:noProof/>
          <w:color w:val="A31515"/>
          <w:sz w:val="20"/>
          <w:szCs w:val="20"/>
        </w:rPr>
        <w:t>Workflow</w:t>
      </w:r>
      <w:r>
        <w:rPr>
          <w:rFonts w:ascii="Courier New" w:hAnsi="Courier New" w:cs="Courier New"/>
          <w:noProof/>
          <w:color w:val="0000FF"/>
          <w:sz w:val="20"/>
          <w:szCs w:val="20"/>
        </w:rPr>
        <w:t xml:space="preserve"> </w:t>
      </w:r>
      <w:r>
        <w:rPr>
          <w:rFonts w:ascii="Courier New" w:hAnsi="Courier New" w:cs="Courier New"/>
          <w:noProof/>
          <w:color w:val="FF0000"/>
          <w:sz w:val="20"/>
          <w:szCs w:val="20"/>
        </w:rPr>
        <w:t>Id</w:t>
      </w:r>
      <w:r>
        <w:rPr>
          <w:rFonts w:ascii="Courier New" w:hAnsi="Courier New" w:cs="Courier New"/>
          <w:noProof/>
          <w:color w:val="0000FF"/>
          <w:sz w:val="20"/>
          <w:szCs w:val="20"/>
        </w:rPr>
        <w:t>=</w:t>
      </w:r>
      <w:r>
        <w:rPr>
          <w:rFonts w:ascii="Courier New" w:hAnsi="Courier New" w:cs="Courier New"/>
          <w:noProof/>
          <w:sz w:val="20"/>
          <w:szCs w:val="20"/>
        </w:rPr>
        <w:t>"</w:t>
      </w:r>
      <w:r>
        <w:rPr>
          <w:rFonts w:ascii="Courier New" w:hAnsi="Courier New" w:cs="Courier New"/>
          <w:noProof/>
          <w:color w:val="0000FF"/>
          <w:sz w:val="20"/>
          <w:szCs w:val="20"/>
        </w:rPr>
        <w:t>SPFarm.Discovery</w:t>
      </w:r>
      <w:r>
        <w:rPr>
          <w:rFonts w:ascii="Courier New" w:hAnsi="Courier New" w:cs="Courier New"/>
          <w:noProof/>
          <w:sz w:val="20"/>
          <w:szCs w:val="20"/>
        </w:rPr>
        <w:t>"</w:t>
      </w:r>
      <w:r>
        <w:rPr>
          <w:rFonts w:ascii="Courier New" w:hAnsi="Courier New" w:cs="Courier New"/>
          <w:noProof/>
          <w:color w:val="0000FF"/>
          <w:sz w:val="20"/>
          <w:szCs w:val="20"/>
        </w:rPr>
        <w:t xml:space="preserve"> </w:t>
      </w:r>
      <w:r>
        <w:rPr>
          <w:rFonts w:ascii="Courier New" w:hAnsi="Courier New" w:cs="Courier New"/>
          <w:noProof/>
          <w:color w:val="FF0000"/>
          <w:sz w:val="20"/>
          <w:szCs w:val="20"/>
        </w:rPr>
        <w:t>Type</w:t>
      </w:r>
      <w:r>
        <w:rPr>
          <w:rFonts w:ascii="Courier New" w:hAnsi="Courier New" w:cs="Courier New"/>
          <w:noProof/>
          <w:color w:val="0000FF"/>
          <w:sz w:val="20"/>
          <w:szCs w:val="20"/>
        </w:rPr>
        <w:t>=</w:t>
      </w:r>
      <w:r>
        <w:rPr>
          <w:rFonts w:ascii="Courier New" w:hAnsi="Courier New" w:cs="Courier New"/>
          <w:noProof/>
          <w:sz w:val="20"/>
          <w:szCs w:val="20"/>
        </w:rPr>
        <w:t>"</w:t>
      </w:r>
      <w:r>
        <w:rPr>
          <w:rFonts w:ascii="Courier New" w:hAnsi="Courier New" w:cs="Courier New"/>
          <w:noProof/>
          <w:color w:val="0000FF"/>
          <w:sz w:val="20"/>
          <w:szCs w:val="20"/>
        </w:rPr>
        <w:t>Discovery</w:t>
      </w:r>
      <w:r>
        <w:rPr>
          <w:rFonts w:ascii="Courier New" w:hAnsi="Courier New" w:cs="Courier New"/>
          <w:noProof/>
          <w:sz w:val="20"/>
          <w:szCs w:val="20"/>
        </w:rPr>
        <w:t>"</w:t>
      </w:r>
      <w:r>
        <w:rPr>
          <w:rFonts w:ascii="Courier New" w:hAnsi="Courier New" w:cs="Courier New"/>
          <w:noProof/>
          <w:color w:val="0000FF"/>
          <w:sz w:val="20"/>
          <w:szCs w:val="20"/>
        </w:rPr>
        <w:t xml:space="preserve"> </w:t>
      </w:r>
      <w:r>
        <w:rPr>
          <w:rFonts w:ascii="Courier New" w:hAnsi="Courier New" w:cs="Courier New"/>
          <w:noProof/>
          <w:color w:val="FF0000"/>
          <w:sz w:val="20"/>
          <w:szCs w:val="20"/>
        </w:rPr>
        <w:t>Times</w:t>
      </w:r>
      <w:r>
        <w:rPr>
          <w:rFonts w:ascii="Courier New" w:hAnsi="Courier New" w:cs="Courier New"/>
          <w:noProof/>
          <w:color w:val="0000FF"/>
          <w:sz w:val="20"/>
          <w:szCs w:val="20"/>
        </w:rPr>
        <w:t>=</w:t>
      </w:r>
      <w:r>
        <w:rPr>
          <w:rFonts w:ascii="Courier New" w:hAnsi="Courier New" w:cs="Courier New"/>
          <w:noProof/>
          <w:sz w:val="20"/>
          <w:szCs w:val="20"/>
        </w:rPr>
        <w:t>"</w:t>
      </w:r>
      <w:r>
        <w:rPr>
          <w:rFonts w:ascii="Courier New" w:hAnsi="Courier New" w:cs="Courier New"/>
          <w:noProof/>
          <w:color w:val="0000FF"/>
          <w:sz w:val="20"/>
          <w:szCs w:val="20"/>
        </w:rPr>
        <w:t>1</w:t>
      </w:r>
      <w:r>
        <w:rPr>
          <w:rFonts w:ascii="Courier New" w:hAnsi="Courier New" w:cs="Courier New"/>
          <w:noProof/>
          <w:sz w:val="20"/>
          <w:szCs w:val="20"/>
        </w:rPr>
        <w:t>"</w:t>
      </w:r>
      <w:r>
        <w:rPr>
          <w:rFonts w:ascii="Courier New" w:hAnsi="Courier New" w:cs="Courier New"/>
          <w:noProof/>
          <w:color w:val="0000FF"/>
          <w:sz w:val="20"/>
          <w:szCs w:val="20"/>
        </w:rPr>
        <w:t xml:space="preserve"> /&gt;</w:t>
      </w:r>
    </w:p>
    <w:p w14:paraId="381D253C" w14:textId="77777777" w:rsidR="00435C45" w:rsidRDefault="00435C45" w:rsidP="00435C45">
      <w:pPr>
        <w:autoSpaceDE w:val="0"/>
        <w:autoSpaceDN w:val="0"/>
        <w:adjustRightInd w:val="0"/>
        <w:spacing w:after="0" w:line="240" w:lineRule="auto"/>
        <w:rPr>
          <w:rFonts w:ascii="Courier New" w:hAnsi="Courier New" w:cs="Courier New"/>
          <w:noProof/>
          <w:color w:val="0000FF"/>
          <w:sz w:val="20"/>
          <w:szCs w:val="20"/>
        </w:rPr>
      </w:pPr>
      <w:r>
        <w:rPr>
          <w:rFonts w:ascii="Courier New" w:hAnsi="Courier New" w:cs="Courier New"/>
          <w:noProof/>
          <w:color w:val="0000FF"/>
          <w:sz w:val="20"/>
          <w:szCs w:val="20"/>
        </w:rPr>
        <w:t xml:space="preserve">    &lt;</w:t>
      </w:r>
      <w:r>
        <w:rPr>
          <w:rFonts w:ascii="Courier New" w:hAnsi="Courier New" w:cs="Courier New"/>
          <w:noProof/>
          <w:color w:val="A31515"/>
          <w:sz w:val="20"/>
          <w:szCs w:val="20"/>
        </w:rPr>
        <w:t>Workflow</w:t>
      </w:r>
      <w:r>
        <w:rPr>
          <w:rFonts w:ascii="Courier New" w:hAnsi="Courier New" w:cs="Courier New"/>
          <w:noProof/>
          <w:color w:val="0000FF"/>
          <w:sz w:val="20"/>
          <w:szCs w:val="20"/>
        </w:rPr>
        <w:t xml:space="preserve"> </w:t>
      </w:r>
      <w:r>
        <w:rPr>
          <w:rFonts w:ascii="Courier New" w:hAnsi="Courier New" w:cs="Courier New"/>
          <w:noProof/>
          <w:color w:val="FF0000"/>
          <w:sz w:val="20"/>
          <w:szCs w:val="20"/>
        </w:rPr>
        <w:t>Id</w:t>
      </w:r>
      <w:r>
        <w:rPr>
          <w:rFonts w:ascii="Courier New" w:hAnsi="Courier New" w:cs="Courier New"/>
          <w:noProof/>
          <w:color w:val="0000FF"/>
          <w:sz w:val="20"/>
          <w:szCs w:val="20"/>
        </w:rPr>
        <w:t>=</w:t>
      </w:r>
      <w:r>
        <w:rPr>
          <w:rFonts w:ascii="Courier New" w:hAnsi="Courier New" w:cs="Courier New"/>
          <w:noProof/>
          <w:sz w:val="20"/>
          <w:szCs w:val="20"/>
        </w:rPr>
        <w:t>"</w:t>
      </w:r>
      <w:r>
        <w:rPr>
          <w:rFonts w:ascii="Courier New" w:hAnsi="Courier New" w:cs="Courier New"/>
          <w:noProof/>
          <w:color w:val="0000FF"/>
          <w:sz w:val="20"/>
          <w:szCs w:val="20"/>
        </w:rPr>
        <w:t>SPService.Discovery</w:t>
      </w:r>
      <w:r>
        <w:rPr>
          <w:rFonts w:ascii="Courier New" w:hAnsi="Courier New" w:cs="Courier New"/>
          <w:noProof/>
          <w:sz w:val="20"/>
          <w:szCs w:val="20"/>
        </w:rPr>
        <w:t>"</w:t>
      </w:r>
      <w:r>
        <w:rPr>
          <w:rFonts w:ascii="Courier New" w:hAnsi="Courier New" w:cs="Courier New"/>
          <w:noProof/>
          <w:color w:val="0000FF"/>
          <w:sz w:val="20"/>
          <w:szCs w:val="20"/>
        </w:rPr>
        <w:t xml:space="preserve"> </w:t>
      </w:r>
      <w:r>
        <w:rPr>
          <w:rFonts w:ascii="Courier New" w:hAnsi="Courier New" w:cs="Courier New"/>
          <w:noProof/>
          <w:color w:val="FF0000"/>
          <w:sz w:val="20"/>
          <w:szCs w:val="20"/>
        </w:rPr>
        <w:t>Type</w:t>
      </w:r>
      <w:r>
        <w:rPr>
          <w:rFonts w:ascii="Courier New" w:hAnsi="Courier New" w:cs="Courier New"/>
          <w:noProof/>
          <w:color w:val="0000FF"/>
          <w:sz w:val="20"/>
          <w:szCs w:val="20"/>
        </w:rPr>
        <w:t>=</w:t>
      </w:r>
      <w:r>
        <w:rPr>
          <w:rFonts w:ascii="Courier New" w:hAnsi="Courier New" w:cs="Courier New"/>
          <w:noProof/>
          <w:sz w:val="20"/>
          <w:szCs w:val="20"/>
        </w:rPr>
        <w:t>"</w:t>
      </w:r>
      <w:r>
        <w:rPr>
          <w:rFonts w:ascii="Courier New" w:hAnsi="Courier New" w:cs="Courier New"/>
          <w:noProof/>
          <w:color w:val="0000FF"/>
          <w:sz w:val="20"/>
          <w:szCs w:val="20"/>
        </w:rPr>
        <w:t>Discovery</w:t>
      </w:r>
      <w:r>
        <w:rPr>
          <w:rFonts w:ascii="Courier New" w:hAnsi="Courier New" w:cs="Courier New"/>
          <w:noProof/>
          <w:sz w:val="20"/>
          <w:szCs w:val="20"/>
        </w:rPr>
        <w:t>"</w:t>
      </w:r>
      <w:r>
        <w:rPr>
          <w:rFonts w:ascii="Courier New" w:hAnsi="Courier New" w:cs="Courier New"/>
          <w:noProof/>
          <w:color w:val="0000FF"/>
          <w:sz w:val="20"/>
          <w:szCs w:val="20"/>
        </w:rPr>
        <w:t xml:space="preserve"> </w:t>
      </w:r>
      <w:r>
        <w:rPr>
          <w:rFonts w:ascii="Courier New" w:hAnsi="Courier New" w:cs="Courier New"/>
          <w:noProof/>
          <w:color w:val="FF0000"/>
          <w:sz w:val="20"/>
          <w:szCs w:val="20"/>
        </w:rPr>
        <w:t>Times</w:t>
      </w:r>
      <w:r>
        <w:rPr>
          <w:rFonts w:ascii="Courier New" w:hAnsi="Courier New" w:cs="Courier New"/>
          <w:noProof/>
          <w:color w:val="0000FF"/>
          <w:sz w:val="20"/>
          <w:szCs w:val="20"/>
        </w:rPr>
        <w:t>=</w:t>
      </w:r>
      <w:r>
        <w:rPr>
          <w:rFonts w:ascii="Courier New" w:hAnsi="Courier New" w:cs="Courier New"/>
          <w:noProof/>
          <w:sz w:val="20"/>
          <w:szCs w:val="20"/>
        </w:rPr>
        <w:t>"</w:t>
      </w:r>
      <w:r>
        <w:rPr>
          <w:rFonts w:ascii="Courier New" w:hAnsi="Courier New" w:cs="Courier New"/>
          <w:noProof/>
          <w:color w:val="0000FF"/>
          <w:sz w:val="20"/>
          <w:szCs w:val="20"/>
        </w:rPr>
        <w:t>4</w:t>
      </w:r>
      <w:r>
        <w:rPr>
          <w:rFonts w:ascii="Courier New" w:hAnsi="Courier New" w:cs="Courier New"/>
          <w:noProof/>
          <w:sz w:val="20"/>
          <w:szCs w:val="20"/>
        </w:rPr>
        <w:t>"</w:t>
      </w:r>
      <w:r>
        <w:rPr>
          <w:rFonts w:ascii="Courier New" w:hAnsi="Courier New" w:cs="Courier New"/>
          <w:noProof/>
          <w:color w:val="0000FF"/>
          <w:sz w:val="20"/>
          <w:szCs w:val="20"/>
        </w:rPr>
        <w:t xml:space="preserve"> /&gt;</w:t>
      </w:r>
    </w:p>
    <w:p w14:paraId="512A4B08" w14:textId="77777777" w:rsidR="00435C45" w:rsidRDefault="00435C45" w:rsidP="00435C45">
      <w:pPr>
        <w:autoSpaceDE w:val="0"/>
        <w:autoSpaceDN w:val="0"/>
        <w:adjustRightInd w:val="0"/>
        <w:spacing w:after="0" w:line="240" w:lineRule="auto"/>
        <w:rPr>
          <w:rFonts w:ascii="Courier New" w:hAnsi="Courier New" w:cs="Courier New"/>
          <w:noProof/>
          <w:color w:val="0000FF"/>
          <w:sz w:val="20"/>
          <w:szCs w:val="20"/>
        </w:rPr>
      </w:pPr>
      <w:r>
        <w:rPr>
          <w:rFonts w:ascii="Courier New" w:hAnsi="Courier New" w:cs="Courier New"/>
          <w:noProof/>
          <w:color w:val="0000FF"/>
          <w:sz w:val="20"/>
          <w:szCs w:val="20"/>
        </w:rPr>
        <w:t xml:space="preserve">    &lt;</w:t>
      </w:r>
      <w:r>
        <w:rPr>
          <w:rFonts w:ascii="Courier New" w:hAnsi="Courier New" w:cs="Courier New"/>
          <w:noProof/>
          <w:color w:val="A31515"/>
          <w:sz w:val="20"/>
          <w:szCs w:val="20"/>
        </w:rPr>
        <w:t>Workflow</w:t>
      </w:r>
      <w:r>
        <w:rPr>
          <w:rFonts w:ascii="Courier New" w:hAnsi="Courier New" w:cs="Courier New"/>
          <w:noProof/>
          <w:color w:val="0000FF"/>
          <w:sz w:val="20"/>
          <w:szCs w:val="20"/>
        </w:rPr>
        <w:t xml:space="preserve"> </w:t>
      </w:r>
      <w:r>
        <w:rPr>
          <w:rFonts w:ascii="Courier New" w:hAnsi="Courier New" w:cs="Courier New"/>
          <w:noProof/>
          <w:color w:val="FF0000"/>
          <w:sz w:val="20"/>
          <w:szCs w:val="20"/>
        </w:rPr>
        <w:t>Id</w:t>
      </w:r>
      <w:r>
        <w:rPr>
          <w:rFonts w:ascii="Courier New" w:hAnsi="Courier New" w:cs="Courier New"/>
          <w:noProof/>
          <w:color w:val="0000FF"/>
          <w:sz w:val="20"/>
          <w:szCs w:val="20"/>
        </w:rPr>
        <w:t>=</w:t>
      </w:r>
      <w:r>
        <w:rPr>
          <w:rFonts w:ascii="Courier New" w:hAnsi="Courier New" w:cs="Courier New"/>
          <w:noProof/>
          <w:sz w:val="20"/>
          <w:szCs w:val="20"/>
        </w:rPr>
        <w:t>"</w:t>
      </w:r>
      <w:r>
        <w:rPr>
          <w:rFonts w:ascii="Courier New" w:hAnsi="Courier New" w:cs="Courier New"/>
          <w:noProof/>
          <w:color w:val="0000FF"/>
          <w:sz w:val="20"/>
          <w:szCs w:val="20"/>
        </w:rPr>
        <w:t>SPSharedService.Discovery</w:t>
      </w:r>
      <w:r>
        <w:rPr>
          <w:rFonts w:ascii="Courier New" w:hAnsi="Courier New" w:cs="Courier New"/>
          <w:noProof/>
          <w:sz w:val="20"/>
          <w:szCs w:val="20"/>
        </w:rPr>
        <w:t>"</w:t>
      </w:r>
      <w:r>
        <w:rPr>
          <w:rFonts w:ascii="Courier New" w:hAnsi="Courier New" w:cs="Courier New"/>
          <w:noProof/>
          <w:color w:val="0000FF"/>
          <w:sz w:val="20"/>
          <w:szCs w:val="20"/>
        </w:rPr>
        <w:t xml:space="preserve"> </w:t>
      </w:r>
      <w:r>
        <w:rPr>
          <w:rFonts w:ascii="Courier New" w:hAnsi="Courier New" w:cs="Courier New"/>
          <w:noProof/>
          <w:color w:val="FF0000"/>
          <w:sz w:val="20"/>
          <w:szCs w:val="20"/>
        </w:rPr>
        <w:t>Type</w:t>
      </w:r>
      <w:r>
        <w:rPr>
          <w:rFonts w:ascii="Courier New" w:hAnsi="Courier New" w:cs="Courier New"/>
          <w:noProof/>
          <w:color w:val="0000FF"/>
          <w:sz w:val="20"/>
          <w:szCs w:val="20"/>
        </w:rPr>
        <w:t>=</w:t>
      </w:r>
      <w:r>
        <w:rPr>
          <w:rFonts w:ascii="Courier New" w:hAnsi="Courier New" w:cs="Courier New"/>
          <w:noProof/>
          <w:sz w:val="20"/>
          <w:szCs w:val="20"/>
        </w:rPr>
        <w:t>"</w:t>
      </w:r>
      <w:r>
        <w:rPr>
          <w:rFonts w:ascii="Courier New" w:hAnsi="Courier New" w:cs="Courier New"/>
          <w:noProof/>
          <w:color w:val="0000FF"/>
          <w:sz w:val="20"/>
          <w:szCs w:val="20"/>
        </w:rPr>
        <w:t>Discovery</w:t>
      </w:r>
      <w:r>
        <w:rPr>
          <w:rFonts w:ascii="Courier New" w:hAnsi="Courier New" w:cs="Courier New"/>
          <w:noProof/>
          <w:sz w:val="20"/>
          <w:szCs w:val="20"/>
        </w:rPr>
        <w:t>"</w:t>
      </w:r>
      <w:r>
        <w:rPr>
          <w:rFonts w:ascii="Courier New" w:hAnsi="Courier New" w:cs="Courier New"/>
          <w:noProof/>
          <w:color w:val="0000FF"/>
          <w:sz w:val="20"/>
          <w:szCs w:val="20"/>
        </w:rPr>
        <w:t xml:space="preserve"> </w:t>
      </w:r>
      <w:r>
        <w:rPr>
          <w:rFonts w:ascii="Courier New" w:hAnsi="Courier New" w:cs="Courier New"/>
          <w:noProof/>
          <w:color w:val="FF0000"/>
          <w:sz w:val="20"/>
          <w:szCs w:val="20"/>
        </w:rPr>
        <w:t>Times</w:t>
      </w:r>
      <w:r>
        <w:rPr>
          <w:rFonts w:ascii="Courier New" w:hAnsi="Courier New" w:cs="Courier New"/>
          <w:noProof/>
          <w:color w:val="0000FF"/>
          <w:sz w:val="20"/>
          <w:szCs w:val="20"/>
        </w:rPr>
        <w:t>=</w:t>
      </w:r>
      <w:r>
        <w:rPr>
          <w:rFonts w:ascii="Courier New" w:hAnsi="Courier New" w:cs="Courier New"/>
          <w:noProof/>
          <w:sz w:val="20"/>
          <w:szCs w:val="20"/>
        </w:rPr>
        <w:t>"</w:t>
      </w:r>
      <w:r>
        <w:rPr>
          <w:rFonts w:ascii="Courier New" w:hAnsi="Courier New" w:cs="Courier New"/>
          <w:noProof/>
          <w:color w:val="0000FF"/>
          <w:sz w:val="20"/>
          <w:szCs w:val="20"/>
        </w:rPr>
        <w:t>4</w:t>
      </w:r>
      <w:r>
        <w:rPr>
          <w:rFonts w:ascii="Courier New" w:hAnsi="Courier New" w:cs="Courier New"/>
          <w:noProof/>
          <w:sz w:val="20"/>
          <w:szCs w:val="20"/>
        </w:rPr>
        <w:t>"</w:t>
      </w:r>
      <w:r>
        <w:rPr>
          <w:rFonts w:ascii="Courier New" w:hAnsi="Courier New" w:cs="Courier New"/>
          <w:noProof/>
          <w:color w:val="0000FF"/>
          <w:sz w:val="20"/>
          <w:szCs w:val="20"/>
        </w:rPr>
        <w:t xml:space="preserve"> /&gt;</w:t>
      </w:r>
    </w:p>
    <w:p w14:paraId="5E8D62BF" w14:textId="77777777" w:rsidR="00435C45" w:rsidRDefault="00435C45" w:rsidP="00435C45">
      <w:pPr>
        <w:autoSpaceDE w:val="0"/>
        <w:autoSpaceDN w:val="0"/>
        <w:adjustRightInd w:val="0"/>
        <w:spacing w:after="0" w:line="240" w:lineRule="auto"/>
        <w:rPr>
          <w:rFonts w:ascii="Courier New" w:hAnsi="Courier New" w:cs="Courier New"/>
          <w:noProof/>
          <w:color w:val="0000FF"/>
          <w:sz w:val="20"/>
          <w:szCs w:val="20"/>
        </w:rPr>
      </w:pPr>
      <w:r>
        <w:rPr>
          <w:rFonts w:ascii="Courier New" w:hAnsi="Courier New" w:cs="Courier New"/>
          <w:noProof/>
          <w:color w:val="0000FF"/>
          <w:sz w:val="20"/>
          <w:szCs w:val="20"/>
        </w:rPr>
        <w:t xml:space="preserve">    &lt;</w:t>
      </w:r>
      <w:r>
        <w:rPr>
          <w:rFonts w:ascii="Courier New" w:hAnsi="Courier New" w:cs="Courier New"/>
          <w:noProof/>
          <w:color w:val="A31515"/>
          <w:sz w:val="20"/>
          <w:szCs w:val="20"/>
        </w:rPr>
        <w:t>Workflow</w:t>
      </w:r>
      <w:r>
        <w:rPr>
          <w:rFonts w:ascii="Courier New" w:hAnsi="Courier New" w:cs="Courier New"/>
          <w:noProof/>
          <w:color w:val="0000FF"/>
          <w:sz w:val="20"/>
          <w:szCs w:val="20"/>
        </w:rPr>
        <w:t xml:space="preserve"> </w:t>
      </w:r>
      <w:r>
        <w:rPr>
          <w:rFonts w:ascii="Courier New" w:hAnsi="Courier New" w:cs="Courier New"/>
          <w:noProof/>
          <w:color w:val="FF0000"/>
          <w:sz w:val="20"/>
          <w:szCs w:val="20"/>
        </w:rPr>
        <w:t>Id</w:t>
      </w:r>
      <w:r>
        <w:rPr>
          <w:rFonts w:ascii="Courier New" w:hAnsi="Courier New" w:cs="Courier New"/>
          <w:noProof/>
          <w:color w:val="0000FF"/>
          <w:sz w:val="20"/>
          <w:szCs w:val="20"/>
        </w:rPr>
        <w:t>=</w:t>
      </w:r>
      <w:r>
        <w:rPr>
          <w:rFonts w:ascii="Courier New" w:hAnsi="Courier New" w:cs="Courier New"/>
          <w:noProof/>
          <w:sz w:val="20"/>
          <w:szCs w:val="20"/>
        </w:rPr>
        <w:t>"</w:t>
      </w:r>
      <w:r>
        <w:rPr>
          <w:rFonts w:ascii="Courier New" w:hAnsi="Courier New" w:cs="Courier New"/>
          <w:noProof/>
          <w:color w:val="0000FF"/>
          <w:sz w:val="20"/>
          <w:szCs w:val="20"/>
        </w:rPr>
        <w:t>SPHARule.Discovery</w:t>
      </w:r>
      <w:r>
        <w:rPr>
          <w:rFonts w:ascii="Courier New" w:hAnsi="Courier New" w:cs="Courier New"/>
          <w:noProof/>
          <w:sz w:val="20"/>
          <w:szCs w:val="20"/>
        </w:rPr>
        <w:t>"</w:t>
      </w:r>
      <w:r>
        <w:rPr>
          <w:rFonts w:ascii="Courier New" w:hAnsi="Courier New" w:cs="Courier New"/>
          <w:noProof/>
          <w:color w:val="0000FF"/>
          <w:sz w:val="20"/>
          <w:szCs w:val="20"/>
        </w:rPr>
        <w:t xml:space="preserve"> </w:t>
      </w:r>
      <w:r>
        <w:rPr>
          <w:rFonts w:ascii="Courier New" w:hAnsi="Courier New" w:cs="Courier New"/>
          <w:noProof/>
          <w:color w:val="FF0000"/>
          <w:sz w:val="20"/>
          <w:szCs w:val="20"/>
        </w:rPr>
        <w:t>Type</w:t>
      </w:r>
      <w:r>
        <w:rPr>
          <w:rFonts w:ascii="Courier New" w:hAnsi="Courier New" w:cs="Courier New"/>
          <w:noProof/>
          <w:color w:val="0000FF"/>
          <w:sz w:val="20"/>
          <w:szCs w:val="20"/>
        </w:rPr>
        <w:t>=</w:t>
      </w:r>
      <w:r>
        <w:rPr>
          <w:rFonts w:ascii="Courier New" w:hAnsi="Courier New" w:cs="Courier New"/>
          <w:noProof/>
          <w:sz w:val="20"/>
          <w:szCs w:val="20"/>
        </w:rPr>
        <w:t>"</w:t>
      </w:r>
      <w:r>
        <w:rPr>
          <w:rFonts w:ascii="Courier New" w:hAnsi="Courier New" w:cs="Courier New"/>
          <w:noProof/>
          <w:color w:val="0000FF"/>
          <w:sz w:val="20"/>
          <w:szCs w:val="20"/>
        </w:rPr>
        <w:t>Discovery</w:t>
      </w:r>
      <w:r>
        <w:rPr>
          <w:rFonts w:ascii="Courier New" w:hAnsi="Courier New" w:cs="Courier New"/>
          <w:noProof/>
          <w:sz w:val="20"/>
          <w:szCs w:val="20"/>
        </w:rPr>
        <w:t>"</w:t>
      </w:r>
      <w:r>
        <w:rPr>
          <w:rFonts w:ascii="Courier New" w:hAnsi="Courier New" w:cs="Courier New"/>
          <w:noProof/>
          <w:color w:val="0000FF"/>
          <w:sz w:val="20"/>
          <w:szCs w:val="20"/>
        </w:rPr>
        <w:t xml:space="preserve"> </w:t>
      </w:r>
      <w:r>
        <w:rPr>
          <w:rFonts w:ascii="Courier New" w:hAnsi="Courier New" w:cs="Courier New"/>
          <w:noProof/>
          <w:color w:val="FF0000"/>
          <w:sz w:val="20"/>
          <w:szCs w:val="20"/>
        </w:rPr>
        <w:t>Times</w:t>
      </w:r>
      <w:r>
        <w:rPr>
          <w:rFonts w:ascii="Courier New" w:hAnsi="Courier New" w:cs="Courier New"/>
          <w:noProof/>
          <w:color w:val="0000FF"/>
          <w:sz w:val="20"/>
          <w:szCs w:val="20"/>
        </w:rPr>
        <w:t>=</w:t>
      </w:r>
      <w:r>
        <w:rPr>
          <w:rFonts w:ascii="Courier New" w:hAnsi="Courier New" w:cs="Courier New"/>
          <w:noProof/>
          <w:sz w:val="20"/>
          <w:szCs w:val="20"/>
        </w:rPr>
        <w:t>"</w:t>
      </w:r>
      <w:r>
        <w:rPr>
          <w:rFonts w:ascii="Courier New" w:hAnsi="Courier New" w:cs="Courier New"/>
          <w:noProof/>
          <w:color w:val="0000FF"/>
          <w:sz w:val="20"/>
          <w:szCs w:val="20"/>
        </w:rPr>
        <w:t>1</w:t>
      </w:r>
      <w:r>
        <w:rPr>
          <w:rFonts w:ascii="Courier New" w:hAnsi="Courier New" w:cs="Courier New"/>
          <w:noProof/>
          <w:sz w:val="20"/>
          <w:szCs w:val="20"/>
        </w:rPr>
        <w:t>"</w:t>
      </w:r>
      <w:r>
        <w:rPr>
          <w:rFonts w:ascii="Courier New" w:hAnsi="Courier New" w:cs="Courier New"/>
          <w:noProof/>
          <w:color w:val="0000FF"/>
          <w:sz w:val="20"/>
          <w:szCs w:val="20"/>
        </w:rPr>
        <w:t xml:space="preserve"> /&gt;</w:t>
      </w:r>
    </w:p>
    <w:p w14:paraId="7112285A" w14:textId="77777777" w:rsidR="00435C45" w:rsidRDefault="00435C45" w:rsidP="00435C45">
      <w:pPr>
        <w:autoSpaceDE w:val="0"/>
        <w:autoSpaceDN w:val="0"/>
        <w:adjustRightInd w:val="0"/>
        <w:spacing w:after="0" w:line="240" w:lineRule="auto"/>
        <w:rPr>
          <w:rFonts w:ascii="Courier New" w:hAnsi="Courier New" w:cs="Courier New"/>
          <w:noProof/>
          <w:color w:val="0000FF"/>
          <w:sz w:val="20"/>
          <w:szCs w:val="20"/>
        </w:rPr>
      </w:pPr>
      <w:r>
        <w:rPr>
          <w:rFonts w:ascii="Courier New" w:hAnsi="Courier New" w:cs="Courier New"/>
          <w:noProof/>
          <w:color w:val="0000FF"/>
          <w:sz w:val="20"/>
          <w:szCs w:val="20"/>
        </w:rPr>
        <w:t xml:space="preserve">    &lt;</w:t>
      </w:r>
      <w:r>
        <w:rPr>
          <w:rFonts w:ascii="Courier New" w:hAnsi="Courier New" w:cs="Courier New"/>
          <w:noProof/>
          <w:color w:val="A31515"/>
          <w:sz w:val="20"/>
          <w:szCs w:val="20"/>
        </w:rPr>
        <w:t>Workflow</w:t>
      </w:r>
      <w:r>
        <w:rPr>
          <w:rFonts w:ascii="Courier New" w:hAnsi="Courier New" w:cs="Courier New"/>
          <w:noProof/>
          <w:color w:val="0000FF"/>
          <w:sz w:val="20"/>
          <w:szCs w:val="20"/>
        </w:rPr>
        <w:t xml:space="preserve"> </w:t>
      </w:r>
      <w:r>
        <w:rPr>
          <w:rFonts w:ascii="Courier New" w:hAnsi="Courier New" w:cs="Courier New"/>
          <w:noProof/>
          <w:color w:val="FF0000"/>
          <w:sz w:val="20"/>
          <w:szCs w:val="20"/>
        </w:rPr>
        <w:t>Id</w:t>
      </w:r>
      <w:r>
        <w:rPr>
          <w:rFonts w:ascii="Courier New" w:hAnsi="Courier New" w:cs="Courier New"/>
          <w:noProof/>
          <w:color w:val="0000FF"/>
          <w:sz w:val="20"/>
          <w:szCs w:val="20"/>
        </w:rPr>
        <w:t>=</w:t>
      </w:r>
      <w:r>
        <w:rPr>
          <w:rFonts w:ascii="Courier New" w:hAnsi="Courier New" w:cs="Courier New"/>
          <w:noProof/>
          <w:sz w:val="20"/>
          <w:szCs w:val="20"/>
        </w:rPr>
        <w:t>"</w:t>
      </w:r>
      <w:r>
        <w:rPr>
          <w:rFonts w:ascii="Courier New" w:hAnsi="Courier New" w:cs="Courier New"/>
          <w:noProof/>
          <w:color w:val="0000FF"/>
          <w:sz w:val="20"/>
          <w:szCs w:val="20"/>
        </w:rPr>
        <w:t>SPHARuleMonitor.Availability;SPHARuleMonitor.Security;SPHARuleMonitor.Performance;SPHARuleMonitor.Configuration;SPHARuleMonitor.Custom</w:t>
      </w:r>
      <w:r>
        <w:rPr>
          <w:rFonts w:ascii="Courier New" w:hAnsi="Courier New" w:cs="Courier New"/>
          <w:noProof/>
          <w:sz w:val="20"/>
          <w:szCs w:val="20"/>
        </w:rPr>
        <w:t>"</w:t>
      </w:r>
      <w:r>
        <w:rPr>
          <w:rFonts w:ascii="Courier New" w:hAnsi="Courier New" w:cs="Courier New"/>
          <w:noProof/>
          <w:color w:val="0000FF"/>
          <w:sz w:val="20"/>
          <w:szCs w:val="20"/>
        </w:rPr>
        <w:t xml:space="preserve"> </w:t>
      </w:r>
      <w:r>
        <w:rPr>
          <w:rFonts w:ascii="Courier New" w:hAnsi="Courier New" w:cs="Courier New"/>
          <w:noProof/>
          <w:color w:val="FF0000"/>
          <w:sz w:val="20"/>
          <w:szCs w:val="20"/>
        </w:rPr>
        <w:t>Type</w:t>
      </w:r>
      <w:r>
        <w:rPr>
          <w:rFonts w:ascii="Courier New" w:hAnsi="Courier New" w:cs="Courier New"/>
          <w:noProof/>
          <w:color w:val="0000FF"/>
          <w:sz w:val="20"/>
          <w:szCs w:val="20"/>
        </w:rPr>
        <w:t>=</w:t>
      </w:r>
      <w:r>
        <w:rPr>
          <w:rFonts w:ascii="Courier New" w:hAnsi="Courier New" w:cs="Courier New"/>
          <w:noProof/>
          <w:sz w:val="20"/>
          <w:szCs w:val="20"/>
        </w:rPr>
        <w:t>"</w:t>
      </w:r>
      <w:r>
        <w:rPr>
          <w:rFonts w:ascii="Courier New" w:hAnsi="Courier New" w:cs="Courier New"/>
          <w:noProof/>
          <w:color w:val="0000FF"/>
          <w:sz w:val="20"/>
          <w:szCs w:val="20"/>
        </w:rPr>
        <w:t>Monitor</w:t>
      </w:r>
      <w:r>
        <w:rPr>
          <w:rFonts w:ascii="Courier New" w:hAnsi="Courier New" w:cs="Courier New"/>
          <w:noProof/>
          <w:sz w:val="20"/>
          <w:szCs w:val="20"/>
        </w:rPr>
        <w:t>"</w:t>
      </w:r>
      <w:r>
        <w:rPr>
          <w:rFonts w:ascii="Courier New" w:hAnsi="Courier New" w:cs="Courier New"/>
          <w:noProof/>
          <w:color w:val="0000FF"/>
          <w:sz w:val="20"/>
          <w:szCs w:val="20"/>
        </w:rPr>
        <w:t xml:space="preserve"> </w:t>
      </w:r>
      <w:r>
        <w:rPr>
          <w:rFonts w:ascii="Courier New" w:hAnsi="Courier New" w:cs="Courier New"/>
          <w:noProof/>
          <w:color w:val="FF0000"/>
          <w:sz w:val="20"/>
          <w:szCs w:val="20"/>
        </w:rPr>
        <w:t>Times</w:t>
      </w:r>
      <w:r>
        <w:rPr>
          <w:rFonts w:ascii="Courier New" w:hAnsi="Courier New" w:cs="Courier New"/>
          <w:noProof/>
          <w:color w:val="0000FF"/>
          <w:sz w:val="20"/>
          <w:szCs w:val="20"/>
        </w:rPr>
        <w:t>=</w:t>
      </w:r>
      <w:r>
        <w:rPr>
          <w:rFonts w:ascii="Courier New" w:hAnsi="Courier New" w:cs="Courier New"/>
          <w:noProof/>
          <w:sz w:val="20"/>
          <w:szCs w:val="20"/>
        </w:rPr>
        <w:t>"</w:t>
      </w:r>
      <w:r>
        <w:rPr>
          <w:rFonts w:ascii="Courier New" w:hAnsi="Courier New" w:cs="Courier New"/>
          <w:noProof/>
          <w:color w:val="0000FF"/>
          <w:sz w:val="20"/>
          <w:szCs w:val="20"/>
        </w:rPr>
        <w:t>8</w:t>
      </w:r>
      <w:r>
        <w:rPr>
          <w:rFonts w:ascii="Courier New" w:hAnsi="Courier New" w:cs="Courier New"/>
          <w:noProof/>
          <w:sz w:val="20"/>
          <w:szCs w:val="20"/>
        </w:rPr>
        <w:t>"</w:t>
      </w:r>
      <w:r>
        <w:rPr>
          <w:rFonts w:ascii="Courier New" w:hAnsi="Courier New" w:cs="Courier New"/>
          <w:noProof/>
          <w:color w:val="0000FF"/>
          <w:sz w:val="20"/>
          <w:szCs w:val="20"/>
        </w:rPr>
        <w:t xml:space="preserve"> /&gt;</w:t>
      </w:r>
    </w:p>
    <w:p w14:paraId="60A30545" w14:textId="77777777" w:rsidR="00435C45" w:rsidRDefault="00435C45" w:rsidP="00435C45">
      <w:pPr>
        <w:autoSpaceDE w:val="0"/>
        <w:autoSpaceDN w:val="0"/>
        <w:adjustRightInd w:val="0"/>
        <w:spacing w:after="0" w:line="240" w:lineRule="auto"/>
        <w:rPr>
          <w:rFonts w:ascii="Courier New" w:hAnsi="Courier New" w:cs="Courier New"/>
          <w:noProof/>
          <w:color w:val="0000FF"/>
          <w:sz w:val="20"/>
          <w:szCs w:val="20"/>
        </w:rPr>
      </w:pPr>
      <w:r>
        <w:rPr>
          <w:rFonts w:ascii="Courier New" w:hAnsi="Courier New" w:cs="Courier New"/>
          <w:noProof/>
          <w:color w:val="0000FF"/>
          <w:sz w:val="20"/>
          <w:szCs w:val="20"/>
        </w:rPr>
        <w:t xml:space="preserve">    &lt;</w:t>
      </w:r>
      <w:r>
        <w:rPr>
          <w:rFonts w:ascii="Courier New" w:hAnsi="Courier New" w:cs="Courier New"/>
          <w:noProof/>
          <w:color w:val="A31515"/>
          <w:sz w:val="20"/>
          <w:szCs w:val="20"/>
        </w:rPr>
        <w:t>Workflow</w:t>
      </w:r>
      <w:r>
        <w:rPr>
          <w:rFonts w:ascii="Courier New" w:hAnsi="Courier New" w:cs="Courier New"/>
          <w:noProof/>
          <w:color w:val="0000FF"/>
          <w:sz w:val="20"/>
          <w:szCs w:val="20"/>
        </w:rPr>
        <w:t xml:space="preserve"> </w:t>
      </w:r>
      <w:r>
        <w:rPr>
          <w:rFonts w:ascii="Courier New" w:hAnsi="Courier New" w:cs="Courier New"/>
          <w:noProof/>
          <w:color w:val="FF0000"/>
          <w:sz w:val="20"/>
          <w:szCs w:val="20"/>
        </w:rPr>
        <w:t>Id</w:t>
      </w:r>
      <w:r>
        <w:rPr>
          <w:rFonts w:ascii="Courier New" w:hAnsi="Courier New" w:cs="Courier New"/>
          <w:noProof/>
          <w:color w:val="0000FF"/>
          <w:sz w:val="20"/>
          <w:szCs w:val="20"/>
        </w:rPr>
        <w:t>=</w:t>
      </w:r>
      <w:r>
        <w:rPr>
          <w:rFonts w:ascii="Courier New" w:hAnsi="Courier New" w:cs="Courier New"/>
          <w:noProof/>
          <w:sz w:val="20"/>
          <w:szCs w:val="20"/>
        </w:rPr>
        <w:t>"</w:t>
      </w:r>
      <w:r>
        <w:rPr>
          <w:rFonts w:ascii="Courier New" w:hAnsi="Courier New" w:cs="Courier New"/>
          <w:noProof/>
          <w:color w:val="0000FF"/>
          <w:sz w:val="20"/>
          <w:szCs w:val="20"/>
        </w:rPr>
        <w:t>SPHARuleMonitor.SPServer.Availability;SPHARuleMonitor.SPServer.Secu</w:t>
      </w:r>
      <w:r>
        <w:rPr>
          <w:rFonts w:ascii="Courier New" w:hAnsi="Courier New" w:cs="Courier New"/>
          <w:noProof/>
          <w:color w:val="0000FF"/>
          <w:sz w:val="20"/>
          <w:szCs w:val="20"/>
        </w:rPr>
        <w:lastRenderedPageBreak/>
        <w:t>rity;SPHARuleMonitor.SPServer.Performance;SPHARuleMonitor.SPServer.Configuration;SPHARuleMonitor.SPServer.Custom</w:t>
      </w:r>
      <w:r>
        <w:rPr>
          <w:rFonts w:ascii="Courier New" w:hAnsi="Courier New" w:cs="Courier New"/>
          <w:noProof/>
          <w:sz w:val="20"/>
          <w:szCs w:val="20"/>
        </w:rPr>
        <w:t>"</w:t>
      </w:r>
      <w:r>
        <w:rPr>
          <w:rFonts w:ascii="Courier New" w:hAnsi="Courier New" w:cs="Courier New"/>
          <w:noProof/>
          <w:color w:val="0000FF"/>
          <w:sz w:val="20"/>
          <w:szCs w:val="20"/>
        </w:rPr>
        <w:t xml:space="preserve"> </w:t>
      </w:r>
      <w:r>
        <w:rPr>
          <w:rFonts w:ascii="Courier New" w:hAnsi="Courier New" w:cs="Courier New"/>
          <w:noProof/>
          <w:color w:val="FF0000"/>
          <w:sz w:val="20"/>
          <w:szCs w:val="20"/>
        </w:rPr>
        <w:t>Type</w:t>
      </w:r>
      <w:r>
        <w:rPr>
          <w:rFonts w:ascii="Courier New" w:hAnsi="Courier New" w:cs="Courier New"/>
          <w:noProof/>
          <w:color w:val="0000FF"/>
          <w:sz w:val="20"/>
          <w:szCs w:val="20"/>
        </w:rPr>
        <w:t>=</w:t>
      </w:r>
      <w:r>
        <w:rPr>
          <w:rFonts w:ascii="Courier New" w:hAnsi="Courier New" w:cs="Courier New"/>
          <w:noProof/>
          <w:sz w:val="20"/>
          <w:szCs w:val="20"/>
        </w:rPr>
        <w:t>"</w:t>
      </w:r>
      <w:r>
        <w:rPr>
          <w:rFonts w:ascii="Courier New" w:hAnsi="Courier New" w:cs="Courier New"/>
          <w:noProof/>
          <w:color w:val="0000FF"/>
          <w:sz w:val="20"/>
          <w:szCs w:val="20"/>
        </w:rPr>
        <w:t>Monitor</w:t>
      </w:r>
      <w:r>
        <w:rPr>
          <w:rFonts w:ascii="Courier New" w:hAnsi="Courier New" w:cs="Courier New"/>
          <w:noProof/>
          <w:sz w:val="20"/>
          <w:szCs w:val="20"/>
        </w:rPr>
        <w:t>"</w:t>
      </w:r>
      <w:r>
        <w:rPr>
          <w:rFonts w:ascii="Courier New" w:hAnsi="Courier New" w:cs="Courier New"/>
          <w:noProof/>
          <w:color w:val="0000FF"/>
          <w:sz w:val="20"/>
          <w:szCs w:val="20"/>
        </w:rPr>
        <w:t xml:space="preserve"> </w:t>
      </w:r>
      <w:r>
        <w:rPr>
          <w:rFonts w:ascii="Courier New" w:hAnsi="Courier New" w:cs="Courier New"/>
          <w:noProof/>
          <w:color w:val="FF0000"/>
          <w:sz w:val="20"/>
          <w:szCs w:val="20"/>
        </w:rPr>
        <w:t>Times</w:t>
      </w:r>
      <w:r>
        <w:rPr>
          <w:rFonts w:ascii="Courier New" w:hAnsi="Courier New" w:cs="Courier New"/>
          <w:noProof/>
          <w:color w:val="0000FF"/>
          <w:sz w:val="20"/>
          <w:szCs w:val="20"/>
        </w:rPr>
        <w:t>=</w:t>
      </w:r>
      <w:r>
        <w:rPr>
          <w:rFonts w:ascii="Courier New" w:hAnsi="Courier New" w:cs="Courier New"/>
          <w:noProof/>
          <w:sz w:val="20"/>
          <w:szCs w:val="20"/>
        </w:rPr>
        <w:t>"</w:t>
      </w:r>
      <w:r>
        <w:rPr>
          <w:rFonts w:ascii="Courier New" w:hAnsi="Courier New" w:cs="Courier New"/>
          <w:noProof/>
          <w:color w:val="0000FF"/>
          <w:sz w:val="20"/>
          <w:szCs w:val="20"/>
        </w:rPr>
        <w:t>8</w:t>
      </w:r>
      <w:r>
        <w:rPr>
          <w:rFonts w:ascii="Courier New" w:hAnsi="Courier New" w:cs="Courier New"/>
          <w:noProof/>
          <w:sz w:val="20"/>
          <w:szCs w:val="20"/>
        </w:rPr>
        <w:t>"</w:t>
      </w:r>
      <w:r>
        <w:rPr>
          <w:rFonts w:ascii="Courier New" w:hAnsi="Courier New" w:cs="Courier New"/>
          <w:noProof/>
          <w:color w:val="0000FF"/>
          <w:sz w:val="20"/>
          <w:szCs w:val="20"/>
        </w:rPr>
        <w:t xml:space="preserve"> /&gt;</w:t>
      </w:r>
    </w:p>
    <w:p w14:paraId="690E1C94" w14:textId="77777777" w:rsidR="00435C45" w:rsidRDefault="00435C45" w:rsidP="00435C45">
      <w:pPr>
        <w:autoSpaceDE w:val="0"/>
        <w:autoSpaceDN w:val="0"/>
        <w:adjustRightInd w:val="0"/>
        <w:spacing w:after="0" w:line="240" w:lineRule="auto"/>
        <w:rPr>
          <w:rFonts w:ascii="Courier New" w:hAnsi="Courier New" w:cs="Courier New"/>
          <w:noProof/>
          <w:color w:val="0000FF"/>
          <w:sz w:val="20"/>
          <w:szCs w:val="20"/>
        </w:rPr>
      </w:pPr>
      <w:r>
        <w:rPr>
          <w:rFonts w:ascii="Courier New" w:hAnsi="Courier New" w:cs="Courier New"/>
          <w:noProof/>
          <w:color w:val="0000FF"/>
          <w:sz w:val="20"/>
          <w:szCs w:val="20"/>
        </w:rPr>
        <w:t xml:space="preserve">  &lt;/</w:t>
      </w:r>
      <w:r>
        <w:rPr>
          <w:rFonts w:ascii="Courier New" w:hAnsi="Courier New" w:cs="Courier New"/>
          <w:noProof/>
          <w:color w:val="A31515"/>
          <w:sz w:val="20"/>
          <w:szCs w:val="20"/>
        </w:rPr>
        <w:t>WorkflowCycle</w:t>
      </w:r>
      <w:r>
        <w:rPr>
          <w:rFonts w:ascii="Courier New" w:hAnsi="Courier New" w:cs="Courier New"/>
          <w:noProof/>
          <w:color w:val="0000FF"/>
          <w:sz w:val="20"/>
          <w:szCs w:val="20"/>
        </w:rPr>
        <w:t>&gt;</w:t>
      </w:r>
    </w:p>
    <w:p w14:paraId="5D6B44E9" w14:textId="77777777" w:rsidR="00435C45" w:rsidRDefault="00435C45" w:rsidP="00435C45">
      <w:pPr>
        <w:autoSpaceDE w:val="0"/>
        <w:autoSpaceDN w:val="0"/>
        <w:adjustRightInd w:val="0"/>
        <w:spacing w:after="0" w:line="240" w:lineRule="auto"/>
        <w:rPr>
          <w:rFonts w:ascii="Courier New" w:hAnsi="Courier New" w:cs="Courier New"/>
          <w:noProof/>
          <w:color w:val="0000FF"/>
          <w:sz w:val="20"/>
          <w:szCs w:val="20"/>
        </w:rPr>
      </w:pPr>
    </w:p>
    <w:p w14:paraId="773F951A" w14:textId="77777777" w:rsidR="00435C45" w:rsidRPr="00942C04" w:rsidRDefault="00435C45" w:rsidP="00435C45">
      <w:pPr>
        <w:rPr>
          <w:b/>
        </w:rPr>
      </w:pPr>
      <w:r>
        <w:rPr>
          <w:rFonts w:ascii="Courier New" w:hAnsi="Courier New" w:cs="Courier New"/>
          <w:noProof/>
          <w:color w:val="0000FF"/>
          <w:sz w:val="20"/>
          <w:szCs w:val="20"/>
        </w:rPr>
        <w:t>&lt;/</w:t>
      </w:r>
      <w:r>
        <w:rPr>
          <w:rFonts w:ascii="Courier New" w:hAnsi="Courier New" w:cs="Courier New"/>
          <w:noProof/>
          <w:color w:val="A31515"/>
          <w:sz w:val="20"/>
          <w:szCs w:val="20"/>
        </w:rPr>
        <w:t>Configuration</w:t>
      </w:r>
      <w:r>
        <w:rPr>
          <w:rFonts w:ascii="Courier New" w:hAnsi="Courier New" w:cs="Courier New"/>
          <w:noProof/>
          <w:color w:val="0000FF"/>
          <w:sz w:val="20"/>
          <w:szCs w:val="20"/>
        </w:rPr>
        <w:t>&gt;</w:t>
      </w:r>
    </w:p>
    <w:p w14:paraId="5D480D51" w14:textId="77777777" w:rsidR="00435C45" w:rsidRPr="00942C04" w:rsidRDefault="00435C45" w:rsidP="00435C45">
      <w:pPr>
        <w:rPr>
          <w:b/>
        </w:rPr>
      </w:pPr>
      <w:r w:rsidRPr="00942C04">
        <w:rPr>
          <w:b/>
        </w:rPr>
        <w:t xml:space="preserve">Note: </w:t>
      </w:r>
      <w:r>
        <w:t xml:space="preserve">Ensure </w:t>
      </w:r>
      <w:r w:rsidRPr="006838D4">
        <w:t xml:space="preserve">that you run </w:t>
      </w:r>
      <w:r>
        <w:t>the Admin</w:t>
      </w:r>
      <w:r w:rsidRPr="006838D4">
        <w:t xml:space="preserve"> Task after updating file</w:t>
      </w:r>
      <w:r>
        <w:t>,</w:t>
      </w:r>
    </w:p>
    <w:p w14:paraId="3033B478" w14:textId="77777777" w:rsidR="00435C45" w:rsidRDefault="00435C45" w:rsidP="00435C45">
      <w:r w:rsidRPr="007B729F">
        <w:t>For more information</w:t>
      </w:r>
      <w:r>
        <w:t xml:space="preserve"> about Run As profiles and Run </w:t>
      </w:r>
      <w:proofErr w:type="gramStart"/>
      <w:r>
        <w:t>As</w:t>
      </w:r>
      <w:proofErr w:type="gramEnd"/>
      <w:r>
        <w:t xml:space="preserve"> Accounts</w:t>
      </w:r>
      <w:r w:rsidRPr="007B729F">
        <w:t xml:space="preserve">, </w:t>
      </w:r>
      <w:r>
        <w:t>see:</w:t>
      </w:r>
    </w:p>
    <w:p w14:paraId="4A9F237A" w14:textId="08619BCE" w:rsidR="00435C45" w:rsidRDefault="00435C45" w:rsidP="0062192B">
      <w:pPr>
        <w:pStyle w:val="BulletedList1"/>
      </w:pPr>
      <w:r w:rsidRPr="00942C04">
        <w:rPr>
          <w:szCs w:val="18"/>
        </w:rPr>
        <w:t>“</w:t>
      </w:r>
      <w:r w:rsidR="007F59A2" w:rsidRPr="007F59A2">
        <w:rPr>
          <w:lang w:val="en"/>
        </w:rPr>
        <w:t>Managing Run As accounts and profiles</w:t>
      </w:r>
      <w:r w:rsidRPr="00942C04">
        <w:rPr>
          <w:szCs w:val="18"/>
        </w:rPr>
        <w:t>”</w:t>
      </w:r>
      <w:r w:rsidRPr="007B729F">
        <w:t xml:space="preserve"> </w:t>
      </w:r>
      <w:hyperlink r:id="rId23" w:history="1">
        <w:r w:rsidR="007F59A2" w:rsidRPr="000D0F44">
          <w:rPr>
            <w:rStyle w:val="Hyperlink"/>
            <w:sz w:val="22"/>
            <w:szCs w:val="22"/>
          </w:rPr>
          <w:t>https://docs.microsoft.com/en-us/system-center/scom/manage-security-maintain-runas-profiles?view=sc-om-1807</w:t>
        </w:r>
      </w:hyperlink>
      <w:r w:rsidRPr="00982EED">
        <w:t>.</w:t>
      </w:r>
    </w:p>
    <w:p w14:paraId="5620EEE3" w14:textId="77777777" w:rsidR="00435C45" w:rsidRDefault="00435C45" w:rsidP="00435C45">
      <w:pPr>
        <w:pStyle w:val="Heading3"/>
      </w:pPr>
      <w:bookmarkStart w:id="12" w:name="_Toc321397142"/>
      <w:r>
        <w:t>Support for Agentless Monitoring</w:t>
      </w:r>
      <w:bookmarkEnd w:id="12"/>
    </w:p>
    <w:p w14:paraId="48796610" w14:textId="7AF157FB" w:rsidR="00435C45" w:rsidRDefault="00435C45" w:rsidP="00435C45">
      <w:r>
        <w:t xml:space="preserve">The </w:t>
      </w:r>
      <w:r w:rsidR="0057411C">
        <w:t xml:space="preserve">System Center Monitoring Pack for SharePoint </w:t>
      </w:r>
      <w:r w:rsidR="008D5956">
        <w:t>2019</w:t>
      </w:r>
      <w:r>
        <w:t xml:space="preserve"> does not contain rules for agentless monitoring. </w:t>
      </w:r>
    </w:p>
    <w:p w14:paraId="744D475B" w14:textId="1DE99B43" w:rsidR="00435C45" w:rsidRDefault="00435C45" w:rsidP="00435C45">
      <w:pPr>
        <w:pStyle w:val="Heading1"/>
      </w:pPr>
      <w:bookmarkStart w:id="13" w:name="_Toc321397143"/>
      <w:r>
        <w:t xml:space="preserve">Getting Started </w:t>
      </w:r>
      <w:r>
        <w:br/>
        <w:t xml:space="preserve">with the </w:t>
      </w:r>
      <w:bookmarkEnd w:id="13"/>
      <w:r w:rsidR="0057411C">
        <w:t xml:space="preserve">System Center Monitoring Pack for SharePoint </w:t>
      </w:r>
      <w:r w:rsidR="008D5956">
        <w:t>2019</w:t>
      </w:r>
    </w:p>
    <w:p w14:paraId="53B75C34" w14:textId="6EBD7869" w:rsidR="00435C45" w:rsidRDefault="00435C45" w:rsidP="00435C45">
      <w:r w:rsidRPr="008A0689">
        <w:t xml:space="preserve">This section describes how </w:t>
      </w:r>
      <w:r w:rsidR="0057411C">
        <w:t xml:space="preserve">System Center Monitoring Pack for SharePoint </w:t>
      </w:r>
      <w:r w:rsidR="008D5956">
        <w:t>2019</w:t>
      </w:r>
      <w:r w:rsidRPr="008A0689">
        <w:t xml:space="preserve"> is componentized, and how to import and configure the management pack.</w:t>
      </w:r>
    </w:p>
    <w:p w14:paraId="3C591154" w14:textId="397F992F" w:rsidR="00435C45" w:rsidRPr="00DB67DD" w:rsidRDefault="00435C45" w:rsidP="00435C45">
      <w:r>
        <w:t xml:space="preserve">To install the </w:t>
      </w:r>
      <w:r w:rsidR="0057411C">
        <w:t xml:space="preserve">System Center Monitoring Pack for SharePoint </w:t>
      </w:r>
      <w:r w:rsidR="008D5956">
        <w:t>2019</w:t>
      </w:r>
      <w:r>
        <w:t xml:space="preserve">, you must download the files to your management server and then import the management pack into Operations Manager. After you import the management pack, you can create optional configurations for the Operations Manager agents on your SharePoint </w:t>
      </w:r>
      <w:r w:rsidR="008D5956">
        <w:t>2019</w:t>
      </w:r>
      <w:r w:rsidR="00BC7249">
        <w:t xml:space="preserve"> </w:t>
      </w:r>
      <w:r>
        <w:t>servers.</w:t>
      </w:r>
    </w:p>
    <w:p w14:paraId="3FFAA692" w14:textId="216DB575" w:rsidR="00435C45" w:rsidRDefault="00435C45" w:rsidP="00435C45">
      <w:pPr>
        <w:pStyle w:val="Heading2"/>
      </w:pPr>
      <w:bookmarkStart w:id="14" w:name="_Toc321397144"/>
      <w:r>
        <w:t xml:space="preserve">Components of </w:t>
      </w:r>
      <w:bookmarkEnd w:id="14"/>
      <w:r w:rsidR="0057411C">
        <w:t xml:space="preserve">System Center Monitoring Pack for SharePoint </w:t>
      </w:r>
      <w:r w:rsidR="008D5956">
        <w:t>2019</w:t>
      </w:r>
    </w:p>
    <w:p w14:paraId="0DD50DD4" w14:textId="3B26F5AF" w:rsidR="00435C45" w:rsidRPr="008A0689" w:rsidRDefault="0057411C" w:rsidP="00435C45">
      <w:pPr>
        <w:rPr>
          <w:b/>
        </w:rPr>
      </w:pPr>
      <w:r>
        <w:t xml:space="preserve">System Center Monitoring Pack for SharePoint </w:t>
      </w:r>
      <w:r w:rsidR="008D5956">
        <w:t>2019</w:t>
      </w:r>
      <w:r w:rsidR="00435C45" w:rsidRPr="008A0689">
        <w:t xml:space="preserve"> is </w:t>
      </w:r>
      <w:r w:rsidR="0040324F">
        <w:t>comprised of</w:t>
      </w:r>
      <w:r w:rsidR="00435C45" w:rsidRPr="008A0689">
        <w:t xml:space="preserve"> 3 components</w:t>
      </w:r>
      <w:r w:rsidR="00002139">
        <w:t>:</w:t>
      </w:r>
      <w:r w:rsidR="00435C45" w:rsidRPr="008A0689">
        <w:t xml:space="preserve"> Library, Discovery and Monitoring management pack</w:t>
      </w:r>
      <w:r w:rsidR="007F6FEF">
        <w:t>s</w:t>
      </w:r>
      <w:r w:rsidR="00435C45" w:rsidRPr="008A0689">
        <w:t xml:space="preserve">. </w:t>
      </w:r>
    </w:p>
    <w:p w14:paraId="418028E0" w14:textId="569767FE" w:rsidR="00435C45" w:rsidRDefault="0062192B" w:rsidP="00435C45">
      <w:r>
        <w:lastRenderedPageBreak/>
        <w:t xml:space="preserve">The </w:t>
      </w:r>
      <w:proofErr w:type="spellStart"/>
      <w:r>
        <w:t>Microsoft.SharePoint</w:t>
      </w:r>
      <w:r w:rsidR="00435C45" w:rsidRPr="008A0689">
        <w:t>.Library.mp</w:t>
      </w:r>
      <w:r w:rsidR="0021002B">
        <w:t>b</w:t>
      </w:r>
      <w:proofErr w:type="spellEnd"/>
      <w:r w:rsidR="00435C45" w:rsidRPr="008A0689">
        <w:t xml:space="preserve"> </w:t>
      </w:r>
      <w:r w:rsidR="00002139">
        <w:t xml:space="preserve">file </w:t>
      </w:r>
      <w:r w:rsidR="00435C45" w:rsidRPr="008A0689">
        <w:t xml:space="preserve">is common for </w:t>
      </w:r>
      <w:r w:rsidR="00002139">
        <w:t xml:space="preserve">all </w:t>
      </w:r>
      <w:r w:rsidR="00435C45" w:rsidRPr="008A0689">
        <w:t>SharePoint versions</w:t>
      </w:r>
      <w:r w:rsidR="00002139">
        <w:t>;</w:t>
      </w:r>
      <w:r w:rsidR="00435C45">
        <w:t xml:space="preserve"> t</w:t>
      </w:r>
      <w:r>
        <w:t>he SharePoint</w:t>
      </w:r>
      <w:r w:rsidR="00A94D41">
        <w:t>.</w:t>
      </w:r>
      <w:r w:rsidR="008D5956">
        <w:t>2019</w:t>
      </w:r>
      <w:r>
        <w:t>.Discovery.mp</w:t>
      </w:r>
      <w:r w:rsidR="0021002B">
        <w:t>b</w:t>
      </w:r>
      <w:r>
        <w:t xml:space="preserve"> and SharePoint</w:t>
      </w:r>
      <w:r w:rsidR="00A94D41">
        <w:t>.</w:t>
      </w:r>
      <w:r w:rsidR="008D5956">
        <w:t>2019</w:t>
      </w:r>
      <w:r w:rsidR="00435C45" w:rsidRPr="00B543A9">
        <w:t>.Monitoring.mp</w:t>
      </w:r>
      <w:r w:rsidR="0021002B">
        <w:t>b</w:t>
      </w:r>
      <w:r w:rsidR="00002139">
        <w:t xml:space="preserve"> file</w:t>
      </w:r>
      <w:r w:rsidR="00435C45" w:rsidRPr="00B543A9">
        <w:t xml:space="preserve"> are specific for SharePoint </w:t>
      </w:r>
      <w:r w:rsidR="008D5956">
        <w:t>2019</w:t>
      </w:r>
      <w:r w:rsidR="00435C45">
        <w:t>. T</w:t>
      </w:r>
      <w:r w:rsidR="00435C45" w:rsidRPr="00B543A9">
        <w:t xml:space="preserve">he new </w:t>
      </w:r>
      <w:proofErr w:type="spellStart"/>
      <w:r w:rsidR="00435C45" w:rsidRPr="00B543A9">
        <w:t>Discovery.mp</w:t>
      </w:r>
      <w:r w:rsidR="0021002B">
        <w:t>b</w:t>
      </w:r>
      <w:proofErr w:type="spellEnd"/>
      <w:r w:rsidR="00435C45" w:rsidRPr="00B543A9">
        <w:t xml:space="preserve"> and </w:t>
      </w:r>
      <w:proofErr w:type="spellStart"/>
      <w:r w:rsidR="00435C45" w:rsidRPr="00B543A9">
        <w:t>Monitoring.mp</w:t>
      </w:r>
      <w:r w:rsidR="0021002B">
        <w:t>b</w:t>
      </w:r>
      <w:proofErr w:type="spellEnd"/>
      <w:r w:rsidR="00435C45" w:rsidRPr="00B543A9">
        <w:t xml:space="preserve"> </w:t>
      </w:r>
      <w:r w:rsidR="00002139">
        <w:t xml:space="preserve">files </w:t>
      </w:r>
      <w:r w:rsidR="00435C45" w:rsidRPr="00B543A9">
        <w:t xml:space="preserve">for the future SharePoint versions can be easily added into the SharePoint Management Pack and reuse the common object types and groups defined in the </w:t>
      </w:r>
      <w:proofErr w:type="spellStart"/>
      <w:r w:rsidR="00435C45" w:rsidRPr="00B543A9">
        <w:t>Library.mp</w:t>
      </w:r>
      <w:r w:rsidR="0021002B">
        <w:t>b</w:t>
      </w:r>
      <w:proofErr w:type="spellEnd"/>
      <w:r w:rsidR="00780EFA">
        <w:t xml:space="preserve"> file</w:t>
      </w:r>
      <w:r w:rsidR="00435C45" w:rsidRPr="00B543A9">
        <w:t xml:space="preserve">. It’s easier for the </w:t>
      </w:r>
      <w:r w:rsidR="00461769">
        <w:t xml:space="preserve">support of </w:t>
      </w:r>
      <w:r w:rsidR="00435C45" w:rsidRPr="00B543A9">
        <w:t>multiple SharePoint versions in the future.</w:t>
      </w:r>
      <w:r>
        <w:t xml:space="preserve"> Even though </w:t>
      </w:r>
      <w:proofErr w:type="spellStart"/>
      <w:r>
        <w:t>Library.mp</w:t>
      </w:r>
      <w:r w:rsidR="0021002B">
        <w:t>b</w:t>
      </w:r>
      <w:proofErr w:type="spellEnd"/>
      <w:r>
        <w:t xml:space="preserve"> will have the same common libraries must be updated as well for future releases.</w:t>
      </w:r>
    </w:p>
    <w:tbl>
      <w:tblPr>
        <w:tblStyle w:val="LightList-Accent1"/>
        <w:tblW w:w="8653" w:type="dxa"/>
        <w:tblInd w:w="10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4A0" w:firstRow="1" w:lastRow="0" w:firstColumn="1" w:lastColumn="0" w:noHBand="0" w:noVBand="1"/>
      </w:tblPr>
      <w:tblGrid>
        <w:gridCol w:w="2160"/>
        <w:gridCol w:w="2790"/>
        <w:gridCol w:w="3703"/>
      </w:tblGrid>
      <w:tr w:rsidR="00380DBB" w14:paraId="726B68DE" w14:textId="77777777" w:rsidTr="00380DBB">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160" w:type="dxa"/>
          </w:tcPr>
          <w:p w14:paraId="6CACEF51" w14:textId="77777777" w:rsidR="00435C45" w:rsidRDefault="00435C45" w:rsidP="0057411C">
            <w:pPr>
              <w:pStyle w:val="ListParagraph"/>
              <w:ind w:left="0"/>
            </w:pPr>
            <w:r w:rsidRPr="001F2DED">
              <w:t>File</w:t>
            </w:r>
            <w:r>
              <w:t xml:space="preserve"> Name</w:t>
            </w:r>
          </w:p>
        </w:tc>
        <w:tc>
          <w:tcPr>
            <w:tcW w:w="2790" w:type="dxa"/>
          </w:tcPr>
          <w:p w14:paraId="4165DD61" w14:textId="77777777" w:rsidR="00435C45" w:rsidRPr="001F2DED" w:rsidRDefault="00435C45" w:rsidP="0057411C">
            <w:pPr>
              <w:pStyle w:val="ListParagraph"/>
              <w:ind w:left="0"/>
              <w:cnfStyle w:val="100000000000" w:firstRow="1" w:lastRow="0" w:firstColumn="0" w:lastColumn="0" w:oddVBand="0" w:evenVBand="0" w:oddHBand="0" w:evenHBand="0" w:firstRowFirstColumn="0" w:firstRowLastColumn="0" w:lastRowFirstColumn="0" w:lastRowLastColumn="0"/>
            </w:pPr>
            <w:r>
              <w:t>Display Name</w:t>
            </w:r>
          </w:p>
        </w:tc>
        <w:tc>
          <w:tcPr>
            <w:tcW w:w="3703" w:type="dxa"/>
          </w:tcPr>
          <w:p w14:paraId="7BEA9BE4" w14:textId="77777777" w:rsidR="00435C45" w:rsidRDefault="00435C45" w:rsidP="0057411C">
            <w:pPr>
              <w:pStyle w:val="ListParagraph"/>
              <w:ind w:left="0"/>
              <w:cnfStyle w:val="100000000000" w:firstRow="1" w:lastRow="0" w:firstColumn="0" w:lastColumn="0" w:oddVBand="0" w:evenVBand="0" w:oddHBand="0" w:evenHBand="0" w:firstRowFirstColumn="0" w:firstRowLastColumn="0" w:lastRowFirstColumn="0" w:lastRowLastColumn="0"/>
            </w:pPr>
            <w:r w:rsidRPr="001F2DED">
              <w:t>Description</w:t>
            </w:r>
          </w:p>
        </w:tc>
      </w:tr>
      <w:tr w:rsidR="00435C45" w14:paraId="542A8A06" w14:textId="77777777" w:rsidTr="00380DBB">
        <w:trPr>
          <w:cnfStyle w:val="000000100000" w:firstRow="0" w:lastRow="0" w:firstColumn="0" w:lastColumn="0" w:oddVBand="0" w:evenVBand="0" w:oddHBand="1" w:evenHBand="0" w:firstRowFirstColumn="0" w:firstRowLastColumn="0" w:lastRowFirstColumn="0" w:lastRowLastColumn="0"/>
          <w:trHeight w:val="832"/>
        </w:trPr>
        <w:tc>
          <w:tcPr>
            <w:cnfStyle w:val="001000000000" w:firstRow="0" w:lastRow="0" w:firstColumn="1" w:lastColumn="0" w:oddVBand="0" w:evenVBand="0" w:oddHBand="0" w:evenHBand="0" w:firstRowFirstColumn="0" w:firstRowLastColumn="0" w:lastRowFirstColumn="0" w:lastRowLastColumn="0"/>
            <w:tcW w:w="2160" w:type="dxa"/>
          </w:tcPr>
          <w:p w14:paraId="1DA31459" w14:textId="77777777" w:rsidR="00435C45" w:rsidRDefault="0062192B" w:rsidP="0062192B">
            <w:pPr>
              <w:pStyle w:val="ListParagraph"/>
              <w:ind w:left="0"/>
            </w:pPr>
            <w:proofErr w:type="spellStart"/>
            <w:r>
              <w:rPr>
                <w:b w:val="0"/>
              </w:rPr>
              <w:t>Microsoft.SharePoint</w:t>
            </w:r>
            <w:r w:rsidR="00435C45" w:rsidRPr="00AD6CD6">
              <w:rPr>
                <w:b w:val="0"/>
              </w:rPr>
              <w:t>.Library.mp</w:t>
            </w:r>
            <w:r w:rsidR="0021002B">
              <w:rPr>
                <w:b w:val="0"/>
              </w:rPr>
              <w:t>b</w:t>
            </w:r>
            <w:proofErr w:type="spellEnd"/>
          </w:p>
        </w:tc>
        <w:tc>
          <w:tcPr>
            <w:tcW w:w="2790" w:type="dxa"/>
          </w:tcPr>
          <w:p w14:paraId="14504C03" w14:textId="77777777" w:rsidR="00435C45" w:rsidRPr="00D16CAD" w:rsidRDefault="00435C45" w:rsidP="0062192B">
            <w:pPr>
              <w:pStyle w:val="ListParagraph"/>
              <w:ind w:left="0"/>
              <w:cnfStyle w:val="000000100000" w:firstRow="0" w:lastRow="0" w:firstColumn="0" w:lastColumn="0" w:oddVBand="0" w:evenVBand="0" w:oddHBand="1" w:evenHBand="0" w:firstRowFirstColumn="0" w:firstRowLastColumn="0" w:lastRowFirstColumn="0" w:lastRowLastColumn="0"/>
            </w:pPr>
            <w:r>
              <w:t xml:space="preserve">Microsoft </w:t>
            </w:r>
            <w:r w:rsidR="0062192B">
              <w:t xml:space="preserve">SharePoint </w:t>
            </w:r>
            <w:r w:rsidRPr="00AD6CD6">
              <w:t>Core Library</w:t>
            </w:r>
          </w:p>
        </w:tc>
        <w:tc>
          <w:tcPr>
            <w:tcW w:w="3703" w:type="dxa"/>
          </w:tcPr>
          <w:p w14:paraId="6780D2F9" w14:textId="2BF44025" w:rsidR="00435C45" w:rsidRDefault="00435C45" w:rsidP="0062192B">
            <w:pPr>
              <w:pStyle w:val="ListParagraph"/>
              <w:ind w:left="0"/>
              <w:cnfStyle w:val="000000100000" w:firstRow="0" w:lastRow="0" w:firstColumn="0" w:lastColumn="0" w:oddVBand="0" w:evenVBand="0" w:oddHBand="1" w:evenHBand="0" w:firstRowFirstColumn="0" w:firstRowLastColumn="0" w:lastRowFirstColumn="0" w:lastRowLastColumn="0"/>
            </w:pPr>
            <w:r w:rsidRPr="00FC7422">
              <w:t xml:space="preserve">This Management Pack </w:t>
            </w:r>
            <w:r>
              <w:t>c</w:t>
            </w:r>
            <w:r w:rsidRPr="00D16CAD">
              <w:t xml:space="preserve">ontains the object types and groups that are common to SharePoint </w:t>
            </w:r>
            <w:r w:rsidR="008D5956">
              <w:t>2019</w:t>
            </w:r>
            <w:r w:rsidR="00BC7249">
              <w:t xml:space="preserve"> </w:t>
            </w:r>
            <w:r>
              <w:t>and forward</w:t>
            </w:r>
            <w:r w:rsidRPr="00D16CAD">
              <w:t>.</w:t>
            </w:r>
          </w:p>
        </w:tc>
      </w:tr>
      <w:tr w:rsidR="00435C45" w14:paraId="3D7EADB3" w14:textId="77777777" w:rsidTr="00380DBB">
        <w:trPr>
          <w:trHeight w:val="1387"/>
        </w:trPr>
        <w:tc>
          <w:tcPr>
            <w:cnfStyle w:val="001000000000" w:firstRow="0" w:lastRow="0" w:firstColumn="1" w:lastColumn="0" w:oddVBand="0" w:evenVBand="0" w:oddHBand="0" w:evenHBand="0" w:firstRowFirstColumn="0" w:firstRowLastColumn="0" w:lastRowFirstColumn="0" w:lastRowLastColumn="0"/>
            <w:tcW w:w="2160" w:type="dxa"/>
          </w:tcPr>
          <w:p w14:paraId="7EFDF3C6" w14:textId="3D49E0B0" w:rsidR="00435C45" w:rsidRDefault="0062192B" w:rsidP="0062192B">
            <w:pPr>
              <w:pStyle w:val="ListParagraph"/>
              <w:ind w:left="0"/>
            </w:pPr>
            <w:r>
              <w:rPr>
                <w:b w:val="0"/>
              </w:rPr>
              <w:t>Microsoft.SharePoint</w:t>
            </w:r>
            <w:r w:rsidR="00A94D41">
              <w:rPr>
                <w:b w:val="0"/>
              </w:rPr>
              <w:t>.</w:t>
            </w:r>
            <w:r w:rsidR="008D5956">
              <w:rPr>
                <w:b w:val="0"/>
              </w:rPr>
              <w:t>2019</w:t>
            </w:r>
            <w:r w:rsidR="00435C45" w:rsidRPr="00AD6CD6">
              <w:rPr>
                <w:b w:val="0"/>
              </w:rPr>
              <w:t>.Discovery.mp</w:t>
            </w:r>
            <w:r w:rsidR="0021002B">
              <w:rPr>
                <w:b w:val="0"/>
              </w:rPr>
              <w:t>b</w:t>
            </w:r>
          </w:p>
        </w:tc>
        <w:tc>
          <w:tcPr>
            <w:tcW w:w="2790" w:type="dxa"/>
          </w:tcPr>
          <w:p w14:paraId="6F7DECD6" w14:textId="14A014B3" w:rsidR="00435C45" w:rsidRPr="00D16CAD" w:rsidRDefault="00435C45" w:rsidP="0062192B">
            <w:pPr>
              <w:pStyle w:val="ListParagraph"/>
              <w:ind w:left="0"/>
              <w:cnfStyle w:val="000000000000" w:firstRow="0" w:lastRow="0" w:firstColumn="0" w:lastColumn="0" w:oddVBand="0" w:evenVBand="0" w:oddHBand="0" w:evenHBand="0" w:firstRowFirstColumn="0" w:firstRowLastColumn="0" w:lastRowFirstColumn="0" w:lastRowLastColumn="0"/>
            </w:pPr>
            <w:r>
              <w:t xml:space="preserve">Microsoft </w:t>
            </w:r>
            <w:r w:rsidRPr="00AD6CD6">
              <w:t xml:space="preserve">SharePoint </w:t>
            </w:r>
            <w:r w:rsidR="008D5956">
              <w:t>2019</w:t>
            </w:r>
            <w:r w:rsidR="00BC7249">
              <w:t xml:space="preserve"> </w:t>
            </w:r>
            <w:r w:rsidRPr="00AD6CD6">
              <w:t>(Discovery)</w:t>
            </w:r>
          </w:p>
        </w:tc>
        <w:tc>
          <w:tcPr>
            <w:tcW w:w="3703" w:type="dxa"/>
          </w:tcPr>
          <w:p w14:paraId="4CF3BBF6" w14:textId="52C21626" w:rsidR="00435C45" w:rsidRDefault="00435C45" w:rsidP="0062192B">
            <w:pPr>
              <w:pStyle w:val="ListParagraph"/>
              <w:ind w:left="0"/>
              <w:cnfStyle w:val="000000000000" w:firstRow="0" w:lastRow="0" w:firstColumn="0" w:lastColumn="0" w:oddVBand="0" w:evenVBand="0" w:oddHBand="0" w:evenHBand="0" w:firstRowFirstColumn="0" w:firstRowLastColumn="0" w:lastRowFirstColumn="0" w:lastRowLastColumn="0"/>
            </w:pPr>
            <w:r w:rsidRPr="00FC7422">
              <w:t>This Management Pack</w:t>
            </w:r>
            <w:r>
              <w:t xml:space="preserve"> c</w:t>
            </w:r>
            <w:r w:rsidRPr="00D16CAD">
              <w:t xml:space="preserve">ontains definitions for object types and groups that are specific to </w:t>
            </w:r>
            <w:r>
              <w:t xml:space="preserve">SharePoint </w:t>
            </w:r>
            <w:r w:rsidR="008D5956">
              <w:t>2019</w:t>
            </w:r>
            <w:r w:rsidRPr="00D16CAD">
              <w:t xml:space="preserve">. It contains the discovery logic to detect all objects of the type defined </w:t>
            </w:r>
            <w:r>
              <w:t xml:space="preserve">specific for SharePoint </w:t>
            </w:r>
            <w:r w:rsidR="008D5956">
              <w:t>2019</w:t>
            </w:r>
            <w:r w:rsidRPr="00D16CAD">
              <w:t>.</w:t>
            </w:r>
          </w:p>
        </w:tc>
      </w:tr>
      <w:tr w:rsidR="00435C45" w14:paraId="398D73DE" w14:textId="77777777" w:rsidTr="00380DBB">
        <w:trPr>
          <w:cnfStyle w:val="000000100000" w:firstRow="0" w:lastRow="0" w:firstColumn="0" w:lastColumn="0" w:oddVBand="0" w:evenVBand="0" w:oddHBand="1" w:evenHBand="0" w:firstRowFirstColumn="0" w:firstRowLastColumn="0" w:lastRowFirstColumn="0" w:lastRowLastColumn="0"/>
          <w:trHeight w:val="832"/>
        </w:trPr>
        <w:tc>
          <w:tcPr>
            <w:cnfStyle w:val="001000000000" w:firstRow="0" w:lastRow="0" w:firstColumn="1" w:lastColumn="0" w:oddVBand="0" w:evenVBand="0" w:oddHBand="0" w:evenHBand="0" w:firstRowFirstColumn="0" w:firstRowLastColumn="0" w:lastRowFirstColumn="0" w:lastRowLastColumn="0"/>
            <w:tcW w:w="2160" w:type="dxa"/>
          </w:tcPr>
          <w:p w14:paraId="3FDA83FE" w14:textId="5EFA5E10" w:rsidR="00435C45" w:rsidRDefault="0062192B" w:rsidP="0062192B">
            <w:pPr>
              <w:pStyle w:val="ListParagraph"/>
              <w:ind w:left="0"/>
            </w:pPr>
            <w:r>
              <w:rPr>
                <w:b w:val="0"/>
              </w:rPr>
              <w:t>Microsoft.SharePoint</w:t>
            </w:r>
            <w:r w:rsidR="00A94D41">
              <w:rPr>
                <w:b w:val="0"/>
              </w:rPr>
              <w:t>.</w:t>
            </w:r>
            <w:r w:rsidR="008D5956">
              <w:rPr>
                <w:b w:val="0"/>
              </w:rPr>
              <w:t>2019</w:t>
            </w:r>
            <w:r w:rsidR="0021002B">
              <w:rPr>
                <w:b w:val="0"/>
              </w:rPr>
              <w:t>.Monitoring.mpb</w:t>
            </w:r>
          </w:p>
        </w:tc>
        <w:tc>
          <w:tcPr>
            <w:tcW w:w="2790" w:type="dxa"/>
          </w:tcPr>
          <w:p w14:paraId="3D068A8E" w14:textId="3FF4FE7A" w:rsidR="00435C45" w:rsidRPr="00D16CAD" w:rsidRDefault="00435C45" w:rsidP="0062192B">
            <w:pPr>
              <w:pStyle w:val="ListParagraph"/>
              <w:ind w:left="0"/>
              <w:cnfStyle w:val="000000100000" w:firstRow="0" w:lastRow="0" w:firstColumn="0" w:lastColumn="0" w:oddVBand="0" w:evenVBand="0" w:oddHBand="1" w:evenHBand="0" w:firstRowFirstColumn="0" w:firstRowLastColumn="0" w:lastRowFirstColumn="0" w:lastRowLastColumn="0"/>
            </w:pPr>
            <w:r>
              <w:t xml:space="preserve">Microsoft </w:t>
            </w:r>
            <w:r>
              <w:rPr>
                <w:rFonts w:hint="eastAsia"/>
                <w:lang w:eastAsia="zh-CN"/>
              </w:rPr>
              <w:t xml:space="preserve">SharePoint </w:t>
            </w:r>
            <w:r w:rsidR="008D5956">
              <w:rPr>
                <w:rFonts w:hint="eastAsia"/>
                <w:lang w:eastAsia="zh-CN"/>
              </w:rPr>
              <w:t>2019</w:t>
            </w:r>
            <w:r w:rsidR="00BC7249">
              <w:rPr>
                <w:rFonts w:hint="eastAsia"/>
                <w:lang w:eastAsia="zh-CN"/>
              </w:rPr>
              <w:t xml:space="preserve"> </w:t>
            </w:r>
            <w:r>
              <w:rPr>
                <w:rFonts w:hint="eastAsia"/>
                <w:lang w:eastAsia="zh-CN"/>
              </w:rPr>
              <w:t>(Monitoring)</w:t>
            </w:r>
          </w:p>
        </w:tc>
        <w:tc>
          <w:tcPr>
            <w:tcW w:w="3703" w:type="dxa"/>
          </w:tcPr>
          <w:p w14:paraId="3EFE36EA" w14:textId="2D1C00E5" w:rsidR="00435C45" w:rsidRDefault="00435C45" w:rsidP="0062192B">
            <w:pPr>
              <w:pStyle w:val="ListParagraph"/>
              <w:ind w:left="0"/>
              <w:cnfStyle w:val="000000100000" w:firstRow="0" w:lastRow="0" w:firstColumn="0" w:lastColumn="0" w:oddVBand="0" w:evenVBand="0" w:oddHBand="1" w:evenHBand="0" w:firstRowFirstColumn="0" w:firstRowLastColumn="0" w:lastRowFirstColumn="0" w:lastRowLastColumn="0"/>
            </w:pPr>
            <w:r w:rsidRPr="00FC7422">
              <w:t>This Management Pack</w:t>
            </w:r>
            <w:r>
              <w:t xml:space="preserve"> p</w:t>
            </w:r>
            <w:r w:rsidRPr="00D16CAD">
              <w:t>rovides all monitoring for S</w:t>
            </w:r>
            <w:r>
              <w:t xml:space="preserve">harePoint </w:t>
            </w:r>
            <w:r w:rsidR="008D5956">
              <w:t>2019</w:t>
            </w:r>
            <w:r w:rsidRPr="00D16CAD">
              <w:t xml:space="preserve">. </w:t>
            </w:r>
          </w:p>
        </w:tc>
      </w:tr>
    </w:tbl>
    <w:p w14:paraId="02A2E2B8" w14:textId="77777777" w:rsidR="00435C45" w:rsidRPr="00DB67DD" w:rsidRDefault="00435C45" w:rsidP="00435C45"/>
    <w:p w14:paraId="3DE062DE" w14:textId="6F24800E" w:rsidR="00435C45" w:rsidRDefault="00435C45" w:rsidP="00435C45">
      <w:pPr>
        <w:pStyle w:val="Heading2"/>
      </w:pPr>
      <w:bookmarkStart w:id="15" w:name="_Toc321397145"/>
      <w:r>
        <w:t xml:space="preserve">Import the Management Pack </w:t>
      </w:r>
      <w:r>
        <w:br/>
        <w:t xml:space="preserve">into Operations Manager </w:t>
      </w:r>
      <w:bookmarkEnd w:id="15"/>
    </w:p>
    <w:p w14:paraId="643DB710" w14:textId="121BA8C1" w:rsidR="00435C45" w:rsidRPr="002E4791" w:rsidRDefault="00435C45" w:rsidP="00435C45">
      <w:pPr>
        <w:pStyle w:val="ProcedureTitle"/>
        <w:ind w:left="0"/>
      </w:pPr>
      <w:r>
        <w:rPr>
          <w:noProof/>
          <w:lang w:eastAsia="en-US"/>
        </w:rPr>
        <w:drawing>
          <wp:inline distT="0" distB="0" distL="0" distR="0" wp14:anchorId="123D4A05" wp14:editId="544D6434">
            <wp:extent cx="233045" cy="172720"/>
            <wp:effectExtent l="19050" t="0" r="0" b="0"/>
            <wp:docPr id="3" name="Picture 11"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ocedure_dd"/>
                    <pic:cNvPicPr>
                      <a:picLocks noChangeAspect="1" noChangeArrowheads="1"/>
                    </pic:cNvPicPr>
                  </pic:nvPicPr>
                  <pic:blipFill>
                    <a:blip r:embed="rId24"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2E4791">
        <w:t xml:space="preserve">To import the </w:t>
      </w:r>
      <w:r w:rsidR="0057411C">
        <w:t xml:space="preserve">System Center Monitoring Pack for SharePoint </w:t>
      </w:r>
      <w:r w:rsidR="008D5956">
        <w:t>2019</w:t>
      </w:r>
      <w:r>
        <w:t>:</w:t>
      </w:r>
    </w:p>
    <w:p w14:paraId="2EA4DE8B" w14:textId="619DF2A2" w:rsidR="00435C45" w:rsidRDefault="00435C45" w:rsidP="00435C45">
      <w:pPr>
        <w:pStyle w:val="NumberedList1"/>
        <w:tabs>
          <w:tab w:val="clear" w:pos="360"/>
          <w:tab w:val="num" w:pos="720"/>
        </w:tabs>
      </w:pPr>
      <w:r>
        <w:t>Log on to a management server with an account that is a member of the Operations Manager Administrators role for the Operations Manager Management Group.</w:t>
      </w:r>
    </w:p>
    <w:p w14:paraId="05FA4C66" w14:textId="77777777" w:rsidR="00435C45" w:rsidRDefault="00435C45" w:rsidP="00435C45">
      <w:pPr>
        <w:pStyle w:val="NumberedList1"/>
        <w:tabs>
          <w:tab w:val="clear" w:pos="360"/>
          <w:tab w:val="num" w:pos="720"/>
        </w:tabs>
      </w:pPr>
      <w:r>
        <w:t xml:space="preserve">In the Operations Console, click the </w:t>
      </w:r>
      <w:r w:rsidRPr="00942C04">
        <w:rPr>
          <w:b/>
        </w:rPr>
        <w:t xml:space="preserve">Administration </w:t>
      </w:r>
      <w:r>
        <w:t>workspace button in the lower-left side of the console.</w:t>
      </w:r>
    </w:p>
    <w:p w14:paraId="6E51869F" w14:textId="77777777" w:rsidR="00435C45" w:rsidRDefault="00435C45" w:rsidP="00435C45">
      <w:pPr>
        <w:pStyle w:val="NumberedList1"/>
        <w:tabs>
          <w:tab w:val="clear" w:pos="360"/>
          <w:tab w:val="num" w:pos="720"/>
        </w:tabs>
      </w:pPr>
      <w:r>
        <w:t xml:space="preserve">In the Administration tree view, right-click the </w:t>
      </w:r>
      <w:r w:rsidRPr="00942C04">
        <w:rPr>
          <w:b/>
        </w:rPr>
        <w:t>Management Packs</w:t>
      </w:r>
      <w:r>
        <w:t xml:space="preserve"> node, and then click </w:t>
      </w:r>
      <w:r w:rsidRPr="00942C04">
        <w:rPr>
          <w:b/>
        </w:rPr>
        <w:t>Import Management Packs</w:t>
      </w:r>
      <w:r>
        <w:t xml:space="preserve">. The </w:t>
      </w:r>
      <w:r w:rsidRPr="00942C04">
        <w:rPr>
          <w:b/>
        </w:rPr>
        <w:t>Select Management Packs to import</w:t>
      </w:r>
      <w:r>
        <w:t xml:space="preserve"> dialog box appears.</w:t>
      </w:r>
    </w:p>
    <w:p w14:paraId="48A669FD" w14:textId="233ECAA6" w:rsidR="00435C45" w:rsidRDefault="00435C45" w:rsidP="00435C45">
      <w:pPr>
        <w:pStyle w:val="NumberedList1"/>
        <w:tabs>
          <w:tab w:val="clear" w:pos="360"/>
          <w:tab w:val="num" w:pos="720"/>
        </w:tabs>
      </w:pPr>
      <w:r>
        <w:lastRenderedPageBreak/>
        <w:t xml:space="preserve">If necessary, navigate to the directory where the </w:t>
      </w:r>
      <w:r w:rsidR="0057411C">
        <w:t xml:space="preserve">System Center Monitoring Pack for SharePoint </w:t>
      </w:r>
      <w:r w:rsidR="008D5956">
        <w:t>2019</w:t>
      </w:r>
      <w:r>
        <w:t xml:space="preserve"> is located.</w:t>
      </w:r>
    </w:p>
    <w:p w14:paraId="333CDBDD" w14:textId="333F2824" w:rsidR="00435C45" w:rsidRPr="008061CD" w:rsidRDefault="00435C45" w:rsidP="00435C45">
      <w:pPr>
        <w:pStyle w:val="NumberedList1"/>
      </w:pPr>
      <w:r w:rsidRPr="008061CD">
        <w:t xml:space="preserve">Select </w:t>
      </w:r>
      <w:r w:rsidR="0062192B">
        <w:rPr>
          <w:b/>
        </w:rPr>
        <w:t>Microsoft.Sharepoint</w:t>
      </w:r>
      <w:r w:rsidRPr="007179E3">
        <w:rPr>
          <w:b/>
        </w:rPr>
        <w:t>.L</w:t>
      </w:r>
      <w:r w:rsidR="0062192B">
        <w:rPr>
          <w:b/>
        </w:rPr>
        <w:t>ibrary.mp, Microsoft.Sharepoint</w:t>
      </w:r>
      <w:r w:rsidR="00A94D41">
        <w:rPr>
          <w:b/>
        </w:rPr>
        <w:t>.</w:t>
      </w:r>
      <w:r w:rsidR="008D5956">
        <w:rPr>
          <w:b/>
        </w:rPr>
        <w:t>2019</w:t>
      </w:r>
      <w:r w:rsidRPr="007179E3">
        <w:rPr>
          <w:b/>
        </w:rPr>
        <w:t xml:space="preserve">.Discovery.mp, </w:t>
      </w:r>
      <w:r w:rsidR="0062192B">
        <w:rPr>
          <w:b/>
        </w:rPr>
        <w:t>and Microsoft.Sharepoint</w:t>
      </w:r>
      <w:r w:rsidR="00A94D41">
        <w:rPr>
          <w:b/>
        </w:rPr>
        <w:t>.</w:t>
      </w:r>
      <w:r w:rsidR="008D5956">
        <w:rPr>
          <w:b/>
        </w:rPr>
        <w:t>2019</w:t>
      </w:r>
      <w:r w:rsidRPr="007179E3">
        <w:rPr>
          <w:b/>
        </w:rPr>
        <w:t>.Monitoring.mp</w:t>
      </w:r>
      <w:r>
        <w:t xml:space="preserve">, </w:t>
      </w:r>
      <w:r w:rsidRPr="008061CD">
        <w:t xml:space="preserve">and then click </w:t>
      </w:r>
      <w:r w:rsidRPr="00942C04">
        <w:rPr>
          <w:b/>
        </w:rPr>
        <w:t>Open</w:t>
      </w:r>
      <w:r w:rsidRPr="008061CD">
        <w:t xml:space="preserve">. The </w:t>
      </w:r>
      <w:r w:rsidRPr="00942C04">
        <w:rPr>
          <w:b/>
        </w:rPr>
        <w:t>Import Management Packs</w:t>
      </w:r>
      <w:r w:rsidRPr="008061CD">
        <w:t xml:space="preserve"> dialog box opens.</w:t>
      </w:r>
    </w:p>
    <w:p w14:paraId="40CB75AB" w14:textId="77777777" w:rsidR="00435C45" w:rsidRDefault="00435C45" w:rsidP="00435C45">
      <w:pPr>
        <w:pStyle w:val="NumberedList1"/>
        <w:tabs>
          <w:tab w:val="clear" w:pos="360"/>
          <w:tab w:val="num" w:pos="720"/>
        </w:tabs>
      </w:pPr>
      <w:r>
        <w:t xml:space="preserve">Click </w:t>
      </w:r>
      <w:r w:rsidRPr="00942C04">
        <w:rPr>
          <w:b/>
        </w:rPr>
        <w:t>Import</w:t>
      </w:r>
      <w:r>
        <w:t>. When the import process is complete, the dialog box displays an icon next to the management pack that indicates whether the import succeeded or failed.</w:t>
      </w:r>
    </w:p>
    <w:p w14:paraId="586DE66E" w14:textId="572F2491" w:rsidR="00435C45" w:rsidRPr="00076E0C" w:rsidRDefault="00435C45" w:rsidP="00435C45">
      <w:pPr>
        <w:pStyle w:val="NumberedList1"/>
        <w:tabs>
          <w:tab w:val="clear" w:pos="360"/>
          <w:tab w:val="num" w:pos="720"/>
        </w:tabs>
      </w:pPr>
      <w:r>
        <w:t xml:space="preserve">Click </w:t>
      </w:r>
      <w:r w:rsidRPr="00942C04">
        <w:rPr>
          <w:b/>
        </w:rPr>
        <w:t>Close</w:t>
      </w:r>
      <w:r>
        <w:t xml:space="preserve">. The </w:t>
      </w:r>
      <w:r w:rsidRPr="00942C04">
        <w:rPr>
          <w:b/>
        </w:rPr>
        <w:t>Management Packs</w:t>
      </w:r>
      <w:r>
        <w:t xml:space="preserve"> pane of the Operations Console now lists the Microsoft SharePoint </w:t>
      </w:r>
      <w:r w:rsidR="008D5956">
        <w:t>2019</w:t>
      </w:r>
      <w:r w:rsidR="00BC7249">
        <w:t xml:space="preserve"> </w:t>
      </w:r>
      <w:r>
        <w:t>management pack.</w:t>
      </w:r>
    </w:p>
    <w:p w14:paraId="0B2DE47A" w14:textId="351A6ED1" w:rsidR="00435C45" w:rsidRDefault="00435C45" w:rsidP="00435C45">
      <w:pPr>
        <w:pStyle w:val="NumberedList1"/>
        <w:numPr>
          <w:ilvl w:val="0"/>
          <w:numId w:val="0"/>
        </w:numPr>
      </w:pPr>
      <w:bookmarkStart w:id="16" w:name="_Toc55621623"/>
      <w:bookmarkStart w:id="17" w:name="_Toc56323435"/>
      <w:r>
        <w:t xml:space="preserve">After importing the management pack, you must run the admin task to enable SharePoint farm discovery as described in the </w:t>
      </w:r>
      <w:r w:rsidRPr="00A9473C">
        <w:t xml:space="preserve">“Configure the SharePoint Discovery/Monitoring Account Run </w:t>
      </w:r>
      <w:proofErr w:type="gramStart"/>
      <w:r w:rsidRPr="00A9473C">
        <w:t>As</w:t>
      </w:r>
      <w:proofErr w:type="gramEnd"/>
      <w:r w:rsidRPr="00A9473C">
        <w:t xml:space="preserve"> Profile”</w:t>
      </w:r>
      <w:r>
        <w:t xml:space="preserve"> section in this guide. You can also choose to customize or disable its rules. For information about how to customize the management pack or disable its </w:t>
      </w:r>
      <w:r w:rsidRPr="009E4FB0">
        <w:t xml:space="preserve">rules, see the “Optional Configuration for the </w:t>
      </w:r>
      <w:r w:rsidR="00D328C5">
        <w:t xml:space="preserve">System Center Monitoring Pack for SharePoint </w:t>
      </w:r>
      <w:r w:rsidR="008D5956">
        <w:t>2019</w:t>
      </w:r>
      <w:r w:rsidRPr="009E4FB0">
        <w:t>” section</w:t>
      </w:r>
      <w:r>
        <w:t xml:space="preserve"> in this guide.</w:t>
      </w:r>
    </w:p>
    <w:p w14:paraId="7AA2DFFA" w14:textId="1049FFC9" w:rsidR="00435C45" w:rsidRPr="00646B8E" w:rsidRDefault="00435C45" w:rsidP="00435C45">
      <w:pPr>
        <w:pStyle w:val="Heading2"/>
      </w:pPr>
      <w:bookmarkStart w:id="18" w:name="_Toc321397146"/>
      <w:r>
        <w:t xml:space="preserve">Deploy and </w:t>
      </w:r>
      <w:r w:rsidRPr="00646B8E">
        <w:t>Con</w:t>
      </w:r>
      <w:r>
        <w:t>figure</w:t>
      </w:r>
      <w:r w:rsidRPr="00646B8E">
        <w:t xml:space="preserve"> </w:t>
      </w:r>
      <w:r>
        <w:t xml:space="preserve">Servers </w:t>
      </w:r>
      <w:r>
        <w:br/>
        <w:t xml:space="preserve">for </w:t>
      </w:r>
      <w:r w:rsidRPr="00646B8E">
        <w:t xml:space="preserve">the </w:t>
      </w:r>
      <w:r>
        <w:t>Operations Manager A</w:t>
      </w:r>
      <w:r w:rsidRPr="00646B8E">
        <w:t>gent</w:t>
      </w:r>
      <w:bookmarkEnd w:id="16"/>
      <w:bookmarkEnd w:id="17"/>
      <w:bookmarkEnd w:id="18"/>
    </w:p>
    <w:p w14:paraId="55777AD9" w14:textId="794E0753" w:rsidR="00435C45" w:rsidRPr="00942C04" w:rsidRDefault="00435C45" w:rsidP="00435C45">
      <w:pPr>
        <w:rPr>
          <w:rFonts w:cs="Arial"/>
        </w:rPr>
      </w:pPr>
      <w:r>
        <w:t xml:space="preserve">It is important to ensure that the Operations Manager agent is deployed on each SharePoint </w:t>
      </w:r>
      <w:r w:rsidR="008D5956">
        <w:t>2019</w:t>
      </w:r>
      <w:r w:rsidR="00BC7249">
        <w:t xml:space="preserve"> </w:t>
      </w:r>
      <w:r>
        <w:t xml:space="preserve">server that you want to monitor. </w:t>
      </w:r>
      <w:r w:rsidRPr="00942C04">
        <w:rPr>
          <w:rFonts w:cs="Arial"/>
        </w:rPr>
        <w:t>For information about how to deploy the agent, see “</w:t>
      </w:r>
      <w:r w:rsidR="007F59A2" w:rsidRPr="007F59A2">
        <w:rPr>
          <w:rFonts w:cs="Arial"/>
          <w:szCs w:val="18"/>
        </w:rPr>
        <w:t>Install Agent on Windows Using the Discovery Wizard</w:t>
      </w:r>
      <w:r w:rsidRPr="00942C04">
        <w:rPr>
          <w:rFonts w:cs="Arial"/>
          <w:szCs w:val="18"/>
        </w:rPr>
        <w:t>”</w:t>
      </w:r>
      <w:r w:rsidRPr="00942C04">
        <w:rPr>
          <w:rFonts w:cs="Arial"/>
        </w:rPr>
        <w:t xml:space="preserve"> in the Operations Manager Online Help at </w:t>
      </w:r>
      <w:hyperlink r:id="rId25" w:history="1">
        <w:r w:rsidR="007F59A2" w:rsidRPr="000D0F44">
          <w:rPr>
            <w:rStyle w:val="Hyperlink"/>
            <w:sz w:val="22"/>
            <w:szCs w:val="22"/>
          </w:rPr>
          <w:t>https://docs.microsoft.com/en-us/system-center/scom/manage-deploy-windows-agent-console?view=sc-om-1807</w:t>
        </w:r>
      </w:hyperlink>
      <w:r w:rsidRPr="009E4FB0">
        <w:rPr>
          <w:rFonts w:cs="Arial"/>
        </w:rPr>
        <w:t>.</w:t>
      </w:r>
      <w:r w:rsidRPr="00942C04">
        <w:rPr>
          <w:rFonts w:cs="Arial"/>
        </w:rPr>
        <w:t xml:space="preserve"> </w:t>
      </w:r>
    </w:p>
    <w:p w14:paraId="63B0A894" w14:textId="18A7AA6F" w:rsidR="00435C45" w:rsidRDefault="00435C45" w:rsidP="00435C45">
      <w:r>
        <w:t xml:space="preserve">To configure each server to use the Operations Manager agent with the </w:t>
      </w:r>
      <w:r w:rsidR="00D328C5">
        <w:t xml:space="preserve">System Center Monitoring Pack for SharePoint </w:t>
      </w:r>
      <w:r w:rsidR="008D5956">
        <w:t>2019</w:t>
      </w:r>
      <w:r>
        <w:t>:</w:t>
      </w:r>
    </w:p>
    <w:p w14:paraId="0B401620" w14:textId="77777777" w:rsidR="00435C45" w:rsidRPr="00234FC7" w:rsidRDefault="00435C45" w:rsidP="00435C45">
      <w:pPr>
        <w:pStyle w:val="Heading3"/>
      </w:pPr>
      <w:bookmarkStart w:id="19" w:name="_Toc321397147"/>
      <w:r>
        <w:t xml:space="preserve">Resize the </w:t>
      </w:r>
      <w:r w:rsidRPr="00234FC7">
        <w:t>Agent</w:t>
      </w:r>
      <w:r>
        <w:t xml:space="preserve"> Event</w:t>
      </w:r>
      <w:r w:rsidRPr="00234FC7">
        <w:t xml:space="preserve"> </w:t>
      </w:r>
      <w:r>
        <w:t>L</w:t>
      </w:r>
      <w:r w:rsidRPr="00234FC7">
        <w:t>og</w:t>
      </w:r>
      <w:r>
        <w:t>s</w:t>
      </w:r>
      <w:bookmarkEnd w:id="19"/>
      <w:r w:rsidRPr="00234FC7">
        <w:t xml:space="preserve"> </w:t>
      </w:r>
    </w:p>
    <w:p w14:paraId="349D93BB" w14:textId="2FAD91B5" w:rsidR="00435C45" w:rsidRPr="00723F60" w:rsidRDefault="00435C45" w:rsidP="00435C45">
      <w:pPr>
        <w:pStyle w:val="BulletedList1"/>
        <w:tabs>
          <w:tab w:val="clear" w:pos="360"/>
        </w:tabs>
        <w:ind w:left="0" w:firstLine="0"/>
      </w:pPr>
      <w:r>
        <w:t xml:space="preserve">As a best practice, resize the agent event logs to at least 10 MB each for optimal monitoring. </w:t>
      </w:r>
      <w:r w:rsidRPr="00723F60">
        <w:t xml:space="preserve">The </w:t>
      </w:r>
      <w:r w:rsidR="00D328C5">
        <w:t xml:space="preserve">System Center Monitoring Pack for SharePoint </w:t>
      </w:r>
      <w:r w:rsidR="008D5956">
        <w:t>2019</w:t>
      </w:r>
      <w:r w:rsidRPr="00723F60">
        <w:t xml:space="preserve"> uses the following event logs to monitor </w:t>
      </w:r>
      <w:r>
        <w:t>the</w:t>
      </w:r>
      <w:r w:rsidRPr="00723F60">
        <w:t xml:space="preserve"> </w:t>
      </w:r>
      <w:r>
        <w:t>servers</w:t>
      </w:r>
      <w:r w:rsidRPr="00723F60">
        <w:t>:</w:t>
      </w:r>
    </w:p>
    <w:p w14:paraId="1C393910" w14:textId="77777777" w:rsidR="00435C45" w:rsidRPr="00113BC4" w:rsidRDefault="00435C45" w:rsidP="00435C45">
      <w:pPr>
        <w:pStyle w:val="BulletedList1"/>
        <w:tabs>
          <w:tab w:val="clear" w:pos="360"/>
          <w:tab w:val="num" w:pos="720"/>
        </w:tabs>
      </w:pPr>
      <w:r w:rsidRPr="00723F60">
        <w:lastRenderedPageBreak/>
        <w:t xml:space="preserve">Windows </w:t>
      </w:r>
      <w:r>
        <w:t>A</w:t>
      </w:r>
      <w:r w:rsidRPr="00723F60">
        <w:t>pplication event log</w:t>
      </w:r>
    </w:p>
    <w:p w14:paraId="5A4EE344" w14:textId="28355AF0" w:rsidR="00435C45" w:rsidRPr="00113BC4" w:rsidRDefault="0021002B" w:rsidP="00435C45">
      <w:pPr>
        <w:pStyle w:val="BulletedList1"/>
        <w:tabs>
          <w:tab w:val="clear" w:pos="360"/>
          <w:tab w:val="num" w:pos="720"/>
        </w:tabs>
      </w:pPr>
      <w:r>
        <w:t xml:space="preserve">Microsoft SharePoint </w:t>
      </w:r>
      <w:r w:rsidR="008D5956">
        <w:t>2019</w:t>
      </w:r>
      <w:r w:rsidR="00435C45">
        <w:t>\Operational</w:t>
      </w:r>
      <w:r w:rsidR="00435C45" w:rsidRPr="00723F60">
        <w:t xml:space="preserve"> event log</w:t>
      </w:r>
    </w:p>
    <w:p w14:paraId="1F719A59" w14:textId="77777777" w:rsidR="00435C45" w:rsidRPr="00476946" w:rsidRDefault="00435C45" w:rsidP="00435C45">
      <w:pPr>
        <w:pStyle w:val="ProcedureTitle"/>
        <w:ind w:left="0"/>
      </w:pPr>
      <w:r>
        <w:rPr>
          <w:noProof/>
          <w:lang w:eastAsia="en-US"/>
        </w:rPr>
        <w:drawing>
          <wp:inline distT="0" distB="0" distL="0" distR="0" wp14:anchorId="3809F62F" wp14:editId="71363400">
            <wp:extent cx="233045" cy="172720"/>
            <wp:effectExtent l="19050" t="0" r="0" b="0"/>
            <wp:docPr id="4" name="Picture 12"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ocedure_dd"/>
                    <pic:cNvPicPr>
                      <a:picLocks noChangeAspect="1" noChangeArrowheads="1"/>
                    </pic:cNvPicPr>
                  </pic:nvPicPr>
                  <pic:blipFill>
                    <a:blip r:embed="rId24"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F1216F">
        <w:t xml:space="preserve">To </w:t>
      </w:r>
      <w:r>
        <w:t>resize</w:t>
      </w:r>
      <w:r w:rsidRPr="00F1216F">
        <w:t xml:space="preserve"> the agent event logs</w:t>
      </w:r>
      <w:r>
        <w:t>:</w:t>
      </w:r>
    </w:p>
    <w:p w14:paraId="643AF85C" w14:textId="73421D1E" w:rsidR="00435C45" w:rsidRDefault="00435C45" w:rsidP="00435C45">
      <w:pPr>
        <w:pStyle w:val="NumberedList1"/>
        <w:numPr>
          <w:ilvl w:val="0"/>
          <w:numId w:val="31"/>
        </w:numPr>
      </w:pPr>
      <w:r w:rsidRPr="003F4B4B">
        <w:t xml:space="preserve">On each server with an </w:t>
      </w:r>
      <w:r>
        <w:t xml:space="preserve">Operations Manager </w:t>
      </w:r>
      <w:r w:rsidRPr="003F4B4B">
        <w:t>agent installed on it, open</w:t>
      </w:r>
      <w:r>
        <w:t xml:space="preserve"> the</w:t>
      </w:r>
      <w:r w:rsidRPr="003F4B4B">
        <w:t xml:space="preserve"> Event Viewer.</w:t>
      </w:r>
    </w:p>
    <w:p w14:paraId="4556CBD2" w14:textId="77777777" w:rsidR="00435C45" w:rsidRPr="003F4B4B" w:rsidRDefault="00435C45" w:rsidP="00435C45">
      <w:pPr>
        <w:pStyle w:val="NumberedList1"/>
        <w:tabs>
          <w:tab w:val="clear" w:pos="360"/>
          <w:tab w:val="num" w:pos="720"/>
        </w:tabs>
      </w:pPr>
      <w:r w:rsidRPr="003F4B4B">
        <w:t>In the</w:t>
      </w:r>
      <w:r>
        <w:t xml:space="preserve"> Event Viewer</w:t>
      </w:r>
      <w:r w:rsidRPr="003F4B4B">
        <w:t xml:space="preserve"> console tree, click </w:t>
      </w:r>
      <w:r w:rsidRPr="00942C04">
        <w:rPr>
          <w:b/>
        </w:rPr>
        <w:t>Application</w:t>
      </w:r>
      <w:r>
        <w:t xml:space="preserve"> and o</w:t>
      </w:r>
      <w:r w:rsidRPr="003F4B4B">
        <w:t xml:space="preserve">n the </w:t>
      </w:r>
      <w:r w:rsidRPr="00942C04">
        <w:rPr>
          <w:b/>
        </w:rPr>
        <w:t>Action</w:t>
      </w:r>
      <w:r w:rsidRPr="003F4B4B">
        <w:t xml:space="preserve"> menu, </w:t>
      </w:r>
      <w:r>
        <w:t xml:space="preserve">and then </w:t>
      </w:r>
      <w:r w:rsidRPr="003F4B4B">
        <w:t xml:space="preserve">click </w:t>
      </w:r>
      <w:r w:rsidRPr="00942C04">
        <w:rPr>
          <w:b/>
        </w:rPr>
        <w:t>Properties</w:t>
      </w:r>
      <w:r w:rsidRPr="003F4B4B">
        <w:t>.</w:t>
      </w:r>
    </w:p>
    <w:p w14:paraId="2DD60E6F" w14:textId="77777777" w:rsidR="00435C45" w:rsidRPr="003F4B4B" w:rsidRDefault="00435C45" w:rsidP="00435C45">
      <w:pPr>
        <w:pStyle w:val="NumberedList1"/>
        <w:tabs>
          <w:tab w:val="clear" w:pos="360"/>
          <w:tab w:val="num" w:pos="720"/>
        </w:tabs>
      </w:pPr>
      <w:r w:rsidRPr="003F4B4B">
        <w:t xml:space="preserve">On the </w:t>
      </w:r>
      <w:r w:rsidRPr="00942C04">
        <w:rPr>
          <w:b/>
        </w:rPr>
        <w:t>General</w:t>
      </w:r>
      <w:r w:rsidRPr="003F4B4B">
        <w:t xml:space="preserve"> tab, in </w:t>
      </w:r>
      <w:r w:rsidRPr="00942C04">
        <w:rPr>
          <w:b/>
        </w:rPr>
        <w:t>Maximum log size (KB)</w:t>
      </w:r>
      <w:r>
        <w:t>,</w:t>
      </w:r>
      <w:r w:rsidRPr="003F4B4B">
        <w:t xml:space="preserve"> specify a log size of at least 10240 KB.</w:t>
      </w:r>
    </w:p>
    <w:p w14:paraId="07F47552" w14:textId="77777777" w:rsidR="00435C45" w:rsidRDefault="00435C45" w:rsidP="00435C45">
      <w:pPr>
        <w:pStyle w:val="NumberedList1"/>
        <w:tabs>
          <w:tab w:val="clear" w:pos="360"/>
          <w:tab w:val="num" w:pos="720"/>
          <w:tab w:val="left" w:pos="8300"/>
        </w:tabs>
      </w:pPr>
      <w:r w:rsidRPr="003F4B4B">
        <w:t xml:space="preserve">To </w:t>
      </w:r>
      <w:r>
        <w:t>apply the new setting</w:t>
      </w:r>
      <w:r w:rsidRPr="003F4B4B">
        <w:t xml:space="preserve">, click </w:t>
      </w:r>
      <w:r w:rsidRPr="00942C04">
        <w:rPr>
          <w:b/>
        </w:rPr>
        <w:t>Clear Log</w:t>
      </w:r>
      <w:r w:rsidRPr="003F4B4B">
        <w:t xml:space="preserve">. If you want to retain the information </w:t>
      </w:r>
      <w:r>
        <w:t xml:space="preserve">that is </w:t>
      </w:r>
      <w:r w:rsidRPr="003F4B4B">
        <w:t xml:space="preserve">currently in the log, click </w:t>
      </w:r>
      <w:r w:rsidRPr="00942C04">
        <w:rPr>
          <w:b/>
        </w:rPr>
        <w:t>Yes</w:t>
      </w:r>
      <w:r w:rsidRPr="003F4B4B">
        <w:t xml:space="preserve"> when a message appears asking if you want to save the original log before clearing it</w:t>
      </w:r>
      <w:r>
        <w:t>.</w:t>
      </w:r>
    </w:p>
    <w:p w14:paraId="484578B8" w14:textId="77777777" w:rsidR="00435C45" w:rsidRPr="003F4B4B" w:rsidRDefault="00435C45" w:rsidP="00435C45">
      <w:pPr>
        <w:pStyle w:val="NumberedList1"/>
        <w:tabs>
          <w:tab w:val="clear" w:pos="360"/>
          <w:tab w:val="num" w:pos="720"/>
        </w:tabs>
      </w:pPr>
      <w:r>
        <w:t>C</w:t>
      </w:r>
      <w:r w:rsidRPr="003F4B4B">
        <w:t xml:space="preserve">lick </w:t>
      </w:r>
      <w:r w:rsidRPr="00942C04">
        <w:rPr>
          <w:b/>
        </w:rPr>
        <w:t>OK</w:t>
      </w:r>
      <w:r w:rsidRPr="003F4B4B">
        <w:t>.</w:t>
      </w:r>
    </w:p>
    <w:p w14:paraId="2C3511F2" w14:textId="4A63FBF6" w:rsidR="00435C45" w:rsidRDefault="00435C45" w:rsidP="00435C45">
      <w:pPr>
        <w:pStyle w:val="NumberedList1"/>
        <w:tabs>
          <w:tab w:val="clear" w:pos="360"/>
          <w:tab w:val="num" w:pos="720"/>
        </w:tabs>
      </w:pPr>
      <w:r w:rsidRPr="003F4B4B">
        <w:t>Repeat</w:t>
      </w:r>
      <w:r>
        <w:t xml:space="preserve"> the above process for the Microsoft SharePoint </w:t>
      </w:r>
      <w:r w:rsidR="008D5956">
        <w:t>2019</w:t>
      </w:r>
      <w:r>
        <w:t>\Operational event log.</w:t>
      </w:r>
    </w:p>
    <w:p w14:paraId="76DF7EE8" w14:textId="73400CCA" w:rsidR="00435C45" w:rsidRDefault="00435C45" w:rsidP="00435C45">
      <w:pPr>
        <w:pStyle w:val="Heading1"/>
      </w:pPr>
      <w:bookmarkStart w:id="20" w:name="_Optional_Configuration_for"/>
      <w:bookmarkStart w:id="21" w:name="_Toc321397149"/>
      <w:bookmarkEnd w:id="20"/>
      <w:r>
        <w:t xml:space="preserve">Optional Configuration </w:t>
      </w:r>
      <w:r>
        <w:br/>
        <w:t xml:space="preserve">for the </w:t>
      </w:r>
      <w:bookmarkEnd w:id="21"/>
      <w:r w:rsidR="00D328C5">
        <w:t xml:space="preserve">System Center Monitoring Pack for SharePoint </w:t>
      </w:r>
      <w:r w:rsidR="008D5956">
        <w:t>2019</w:t>
      </w:r>
    </w:p>
    <w:p w14:paraId="771472E1" w14:textId="78C5F424" w:rsidR="00435C45" w:rsidRDefault="00435C45" w:rsidP="00435C45">
      <w:r>
        <w:t>The management pack can be customized on each Operations Manager Server to focus its monitoring on specific aspects of the environment that are important to the administrator. You customize the management pack by using overrides to reconfigure the default settings of its rules or by disabling rules entirely.</w:t>
      </w:r>
    </w:p>
    <w:p w14:paraId="66881174" w14:textId="5D33F8DF" w:rsidR="00435C45" w:rsidRDefault="00435C45" w:rsidP="00435C45">
      <w:r>
        <w:t xml:space="preserve">In a large, dispersed network, you may have SharePoint </w:t>
      </w:r>
      <w:r w:rsidR="008D5956">
        <w:t>2019</w:t>
      </w:r>
      <w:r w:rsidR="00BC7249">
        <w:t xml:space="preserve"> </w:t>
      </w:r>
      <w:r>
        <w:t xml:space="preserve">deployed in </w:t>
      </w:r>
      <w:proofErr w:type="gramStart"/>
      <w:r>
        <w:t>a number of</w:t>
      </w:r>
      <w:proofErr w:type="gramEnd"/>
      <w:r>
        <w:t xml:space="preserve"> different Management Groups. Because each Management Group contains its own Operations Manager Management Server, you can install the management pack in each Management Group and customize it to focus on collecting only the information that is needed for that Management Group environment. </w:t>
      </w:r>
    </w:p>
    <w:p w14:paraId="0D1288C1" w14:textId="6D056859" w:rsidR="00435C45" w:rsidRDefault="00435C45" w:rsidP="00435C45">
      <w:r>
        <w:lastRenderedPageBreak/>
        <w:t xml:space="preserve">Imported management packs, including the </w:t>
      </w:r>
      <w:r w:rsidR="00D328C5">
        <w:t xml:space="preserve">System Center Monitoring Pack for SharePoint </w:t>
      </w:r>
      <w:r w:rsidR="008D5956">
        <w:t>2019</w:t>
      </w:r>
      <w:r>
        <w:t>, are</w:t>
      </w:r>
      <w:r w:rsidRPr="00DE4F18">
        <w:t xml:space="preserve"> </w:t>
      </w:r>
      <w:r w:rsidRPr="00A81349">
        <w:rPr>
          <w:i/>
        </w:rPr>
        <w:t>sealed</w:t>
      </w:r>
      <w:r>
        <w:t xml:space="preserve">; therefore, overrides cannot be saved to them. Instead, Operations Manager </w:t>
      </w:r>
      <w:r w:rsidRPr="00DE4F18">
        <w:t xml:space="preserve">saves </w:t>
      </w:r>
      <w:r>
        <w:t>the overrides</w:t>
      </w:r>
      <w:r w:rsidRPr="00DE4F18">
        <w:t xml:space="preserve"> to the </w:t>
      </w:r>
      <w:r>
        <w:t>unsealed default management pack, which is imported as part of the Operations Manager installation</w:t>
      </w:r>
      <w:r w:rsidRPr="00DE4F18">
        <w:t xml:space="preserve">. </w:t>
      </w:r>
      <w:proofErr w:type="gramStart"/>
      <w:r>
        <w:t>Sealed management</w:t>
      </w:r>
      <w:r w:rsidR="0021002B">
        <w:t xml:space="preserve"> pack,</w:t>
      </w:r>
      <w:proofErr w:type="gramEnd"/>
      <w:r w:rsidR="0021002B">
        <w:t xml:space="preserve"> have the file extension “</w:t>
      </w:r>
      <w:proofErr w:type="spellStart"/>
      <w:r>
        <w:t>mp</w:t>
      </w:r>
      <w:proofErr w:type="spellEnd"/>
      <w:r w:rsidR="0021002B">
        <w:t>” or “</w:t>
      </w:r>
      <w:proofErr w:type="spellStart"/>
      <w:r w:rsidR="0021002B">
        <w:t>mpb</w:t>
      </w:r>
      <w:proofErr w:type="spellEnd"/>
      <w:r w:rsidR="0021002B">
        <w:t>”</w:t>
      </w:r>
      <w:r>
        <w:t xml:space="preserve">. These are binary files that cannot be edited. </w:t>
      </w:r>
      <w:proofErr w:type="gramStart"/>
      <w:r>
        <w:t>Unsealed management pack,</w:t>
      </w:r>
      <w:proofErr w:type="gramEnd"/>
      <w:r>
        <w:t xml:space="preserve"> have the file extension .xml. These are XML files that can be edited.</w:t>
      </w:r>
    </w:p>
    <w:p w14:paraId="1B150006" w14:textId="77777777" w:rsidR="00435C45" w:rsidRDefault="00435C45" w:rsidP="00435C45">
      <w:r>
        <w:t>It is a best practice to put overrides to a sealed management pack into a new unsealed management pack instead of the default management pack for the following reasons:</w:t>
      </w:r>
    </w:p>
    <w:p w14:paraId="0FAEAA98" w14:textId="77777777" w:rsidR="00435C45" w:rsidRDefault="00435C45" w:rsidP="00435C45">
      <w:pPr>
        <w:pStyle w:val="BulletedList1"/>
        <w:tabs>
          <w:tab w:val="clear" w:pos="360"/>
          <w:tab w:val="num" w:pos="720"/>
        </w:tabs>
      </w:pPr>
      <w:r>
        <w:t xml:space="preserve">It simplifies the process of exporting overrides that were created in your test and pre-production environments to your production environment. </w:t>
      </w:r>
    </w:p>
    <w:p w14:paraId="3AD3367A" w14:textId="77777777" w:rsidR="00435C45" w:rsidRDefault="00435C45" w:rsidP="00435C45">
      <w:pPr>
        <w:pStyle w:val="BulletedList1"/>
        <w:tabs>
          <w:tab w:val="clear" w:pos="360"/>
          <w:tab w:val="num" w:pos="720"/>
        </w:tabs>
      </w:pPr>
      <w:r>
        <w:t xml:space="preserve">It allows you to delete the original management pack without deleting the default management pack. </w:t>
      </w:r>
    </w:p>
    <w:p w14:paraId="53DDB512" w14:textId="77777777" w:rsidR="00435C45" w:rsidRDefault="00435C45" w:rsidP="00435C45">
      <w:pPr>
        <w:pStyle w:val="BulletedList1"/>
        <w:tabs>
          <w:tab w:val="clear" w:pos="360"/>
          <w:tab w:val="num" w:pos="720"/>
        </w:tabs>
      </w:pPr>
      <w:r>
        <w:t xml:space="preserve">It makes it possible to export the overrides to another Management Group. </w:t>
      </w:r>
    </w:p>
    <w:p w14:paraId="7B7849B4" w14:textId="77777777" w:rsidR="00435C45" w:rsidRDefault="00435C45" w:rsidP="00435C45">
      <w:pPr>
        <w:pStyle w:val="AlertLabel"/>
      </w:pPr>
      <w:r>
        <w:rPr>
          <w:noProof/>
          <w:lang w:eastAsia="en-US"/>
        </w:rPr>
        <w:drawing>
          <wp:inline distT="0" distB="0" distL="0" distR="0" wp14:anchorId="4775D66A" wp14:editId="0EAF8870">
            <wp:extent cx="233045" cy="172720"/>
            <wp:effectExtent l="19050" t="0" r="0" b="0"/>
            <wp:docPr id="5" name="Picture 13" descr="important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portant_dd"/>
                    <pic:cNvPicPr>
                      <a:picLocks noChangeAspect="1" noChangeArrowheads="1"/>
                    </pic:cNvPicPr>
                  </pic:nvPicPr>
                  <pic:blipFill>
                    <a:blip r:embed="rId26"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1D6BA3">
        <w:t>Important</w:t>
      </w:r>
      <w:r>
        <w:t xml:space="preserve"> </w:t>
      </w:r>
    </w:p>
    <w:p w14:paraId="50B07A3F" w14:textId="77777777" w:rsidR="00435C45" w:rsidRDefault="00435C45" w:rsidP="00435C45">
      <w:pPr>
        <w:pStyle w:val="AlertText"/>
        <w:ind w:left="0"/>
      </w:pPr>
      <w:r>
        <w:t>Running the “Configure SharePoint Management Pack” task automatically creates an override manage</w:t>
      </w:r>
      <w:r w:rsidR="0021002B">
        <w:t>ment pack “</w:t>
      </w:r>
      <w:proofErr w:type="spellStart"/>
      <w:proofErr w:type="gramStart"/>
      <w:r w:rsidR="0021002B">
        <w:t>Microsoft.SharePoint</w:t>
      </w:r>
      <w:r>
        <w:t>.Library.Override</w:t>
      </w:r>
      <w:proofErr w:type="spellEnd"/>
      <w:proofErr w:type="gramEnd"/>
      <w:r>
        <w:t>”.</w:t>
      </w:r>
    </w:p>
    <w:p w14:paraId="1D4EA678" w14:textId="7E8924DE" w:rsidR="00435C45" w:rsidRDefault="00435C45" w:rsidP="00435C45">
      <w:pPr>
        <w:pStyle w:val="AlertText"/>
        <w:ind w:left="0"/>
      </w:pPr>
      <w:r>
        <w:t xml:space="preserve">We recommend putting all the override values for the </w:t>
      </w:r>
      <w:r w:rsidR="00D328C5">
        <w:t xml:space="preserve">System Center Monitoring Pack for SharePoint </w:t>
      </w:r>
      <w:r w:rsidR="008D5956">
        <w:t>2019</w:t>
      </w:r>
      <w:r>
        <w:t xml:space="preserve"> in an override management pack.</w:t>
      </w:r>
    </w:p>
    <w:p w14:paraId="6D550C6D" w14:textId="77777777" w:rsidR="00435C45" w:rsidRDefault="00435C45" w:rsidP="00435C45">
      <w:pPr>
        <w:pStyle w:val="AlertText"/>
        <w:ind w:left="0"/>
      </w:pPr>
      <w:r>
        <w:t>If you do not store your override in an override management pack, the overrides automatically go into the default management pack.</w:t>
      </w:r>
    </w:p>
    <w:p w14:paraId="72CAB2B2" w14:textId="77777777" w:rsidR="00435C45" w:rsidRPr="00DE4F18" w:rsidRDefault="00435C45" w:rsidP="00435C45">
      <w:pPr>
        <w:pStyle w:val="Heading2"/>
      </w:pPr>
      <w:bookmarkStart w:id="22" w:name="_Toc321397150"/>
      <w:r>
        <w:t>Customize the Management Pack</w:t>
      </w:r>
      <w:bookmarkEnd w:id="22"/>
    </w:p>
    <w:p w14:paraId="653655AA" w14:textId="77777777" w:rsidR="00435C45" w:rsidRDefault="00435C45" w:rsidP="00435C45">
      <w:pPr>
        <w:spacing w:after="120"/>
      </w:pPr>
      <w:r>
        <w:t>Use the following four-step process to customize the management pack:</w:t>
      </w:r>
    </w:p>
    <w:p w14:paraId="70815676" w14:textId="77777777" w:rsidR="00435C45" w:rsidRDefault="00435C45" w:rsidP="00435C45">
      <w:pPr>
        <w:pStyle w:val="NumberedList1"/>
        <w:numPr>
          <w:ilvl w:val="0"/>
          <w:numId w:val="39"/>
        </w:numPr>
      </w:pPr>
      <w:r w:rsidRPr="0090210C">
        <w:t xml:space="preserve">Create a new unsealed </w:t>
      </w:r>
      <w:r>
        <w:t xml:space="preserve">management pack </w:t>
      </w:r>
      <w:r w:rsidRPr="0090210C">
        <w:t>to contain the overrides.</w:t>
      </w:r>
    </w:p>
    <w:p w14:paraId="2CDEE8CD" w14:textId="4D7AFEC5" w:rsidR="00435C45" w:rsidRPr="0090210C" w:rsidRDefault="00435C45" w:rsidP="00435C45">
      <w:pPr>
        <w:pStyle w:val="NumberedList1"/>
        <w:tabs>
          <w:tab w:val="clear" w:pos="360"/>
          <w:tab w:val="num" w:pos="720"/>
        </w:tabs>
      </w:pPr>
      <w:r w:rsidRPr="0090210C">
        <w:t xml:space="preserve">Override the </w:t>
      </w:r>
      <w:r w:rsidR="00D328C5">
        <w:t xml:space="preserve">System Center Monitoring Pack for SharePoint </w:t>
      </w:r>
      <w:r w:rsidR="008D5956">
        <w:t>2019</w:t>
      </w:r>
      <w:r>
        <w:t xml:space="preserve"> </w:t>
      </w:r>
      <w:r w:rsidRPr="0090210C">
        <w:t xml:space="preserve">and save the customizations to the new unsealed </w:t>
      </w:r>
      <w:r>
        <w:t>management pack</w:t>
      </w:r>
      <w:r w:rsidRPr="0090210C">
        <w:t>.</w:t>
      </w:r>
    </w:p>
    <w:p w14:paraId="7E95C4BB" w14:textId="77777777" w:rsidR="00435C45" w:rsidRPr="0090210C" w:rsidRDefault="00435C45" w:rsidP="00435C45">
      <w:pPr>
        <w:pStyle w:val="NumberedList1"/>
        <w:tabs>
          <w:tab w:val="clear" w:pos="360"/>
          <w:tab w:val="num" w:pos="720"/>
        </w:tabs>
      </w:pPr>
      <w:r w:rsidRPr="0090210C">
        <w:t xml:space="preserve">Export the new </w:t>
      </w:r>
      <w:r>
        <w:t xml:space="preserve">management pack </w:t>
      </w:r>
      <w:r w:rsidRPr="0090210C">
        <w:t>that contains the overrides.</w:t>
      </w:r>
    </w:p>
    <w:p w14:paraId="52A925FB" w14:textId="6AA0C235" w:rsidR="00435C45" w:rsidRPr="0090210C" w:rsidRDefault="00435C45" w:rsidP="00435C45">
      <w:pPr>
        <w:pStyle w:val="NumberedList1"/>
        <w:tabs>
          <w:tab w:val="clear" w:pos="360"/>
          <w:tab w:val="num" w:pos="720"/>
        </w:tabs>
      </w:pPr>
      <w:r w:rsidRPr="0090210C">
        <w:lastRenderedPageBreak/>
        <w:t xml:space="preserve">Import the new </w:t>
      </w:r>
      <w:r>
        <w:t xml:space="preserve">management pack </w:t>
      </w:r>
      <w:r w:rsidRPr="0090210C">
        <w:t xml:space="preserve">and the </w:t>
      </w:r>
      <w:r w:rsidR="00D328C5">
        <w:t xml:space="preserve">System Center Monitoring Pack for SharePoint </w:t>
      </w:r>
      <w:r w:rsidR="008D5956">
        <w:t>2019</w:t>
      </w:r>
      <w:r>
        <w:t xml:space="preserve"> </w:t>
      </w:r>
      <w:r w:rsidRPr="0090210C">
        <w:t>to another Management Group.</w:t>
      </w:r>
    </w:p>
    <w:p w14:paraId="3E22E553" w14:textId="77777777" w:rsidR="00435C45" w:rsidRDefault="00435C45" w:rsidP="00435C45">
      <w:r>
        <w:t>The detailed procedures for this four-step process are provided later in this document:</w:t>
      </w:r>
    </w:p>
    <w:p w14:paraId="5BC48482" w14:textId="77777777" w:rsidR="00435C45" w:rsidRDefault="00435C45" w:rsidP="00435C45">
      <w:pPr>
        <w:pStyle w:val="AlertLabel"/>
      </w:pPr>
      <w:r>
        <w:rPr>
          <w:noProof/>
          <w:lang w:eastAsia="en-US"/>
        </w:rPr>
        <w:drawing>
          <wp:inline distT="0" distB="0" distL="0" distR="0" wp14:anchorId="7F11E1B0" wp14:editId="6C0C1532">
            <wp:extent cx="233045" cy="172720"/>
            <wp:effectExtent l="19050" t="0" r="0" b="0"/>
            <wp:docPr id="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t xml:space="preserve">Important </w:t>
      </w:r>
    </w:p>
    <w:p w14:paraId="1D1C4386" w14:textId="3640F7ED" w:rsidR="00435C45" w:rsidRDefault="00435C45" w:rsidP="00435C45">
      <w:pPr>
        <w:ind w:right="360"/>
      </w:pPr>
      <w:r>
        <w:t xml:space="preserve">For Operations Manager to use the overrides in an unsealed management pack, both the unsealed management pack and the original, sealed management pack on which the overrides were based must be imported to another Management Group. </w:t>
      </w:r>
    </w:p>
    <w:p w14:paraId="60572C6B" w14:textId="7574151D" w:rsidR="00435C45" w:rsidRDefault="00435C45" w:rsidP="00435C45">
      <w:r w:rsidRPr="00DE4F18">
        <w:t xml:space="preserve">For more information about sealed and unsealed </w:t>
      </w:r>
      <w:r>
        <w:t>management packs</w:t>
      </w:r>
      <w:r w:rsidRPr="00DE4F18">
        <w:t xml:space="preserve">, see </w:t>
      </w:r>
      <w:r>
        <w:t>“</w:t>
      </w:r>
      <w:r w:rsidR="0021002B">
        <w:rPr>
          <w:szCs w:val="18"/>
        </w:rPr>
        <w:t>Sealed and Unsealed Management Packs</w:t>
      </w:r>
      <w:r w:rsidRPr="00942C04">
        <w:rPr>
          <w:szCs w:val="18"/>
        </w:rPr>
        <w:t>”</w:t>
      </w:r>
      <w:r>
        <w:t xml:space="preserve"> in the Operations Manager Online Help at </w:t>
      </w:r>
      <w:r w:rsidR="0021002B" w:rsidRPr="0021002B">
        <w:t>https://technet.microsoft.com/en-us/library/hh212794.aspx</w:t>
      </w:r>
      <w:r w:rsidRPr="00982EED">
        <w:t>.</w:t>
      </w:r>
      <w:r w:rsidRPr="00DE4F18">
        <w:t xml:space="preserve"> </w:t>
      </w:r>
    </w:p>
    <w:p w14:paraId="0B4FDC51" w14:textId="77777777" w:rsidR="00435C45" w:rsidRPr="00DE4F18" w:rsidRDefault="00435C45" w:rsidP="00435C45">
      <w:r w:rsidRPr="00DE4F18">
        <w:t xml:space="preserve">For more information about </w:t>
      </w:r>
      <w:r>
        <w:t xml:space="preserve">management pack </w:t>
      </w:r>
      <w:r w:rsidRPr="00DE4F18">
        <w:t xml:space="preserve">customizations and the </w:t>
      </w:r>
      <w:r>
        <w:t>default management pack</w:t>
      </w:r>
      <w:r w:rsidRPr="00DE4F18">
        <w:t xml:space="preserve">, </w:t>
      </w:r>
      <w:r w:rsidR="00F50AE5">
        <w:t>see</w:t>
      </w:r>
      <w:r w:rsidRPr="00982EED">
        <w:t xml:space="preserve"> at </w:t>
      </w:r>
      <w:hyperlink r:id="rId27" w:history="1">
        <w:r w:rsidR="00F50AE5" w:rsidRPr="006756DE">
          <w:rPr>
            <w:rStyle w:val="Hyperlink"/>
            <w:sz w:val="22"/>
            <w:szCs w:val="22"/>
          </w:rPr>
          <w:t>https://technet.microsoft.com/en-us/library/hh212709.aspx</w:t>
        </w:r>
      </w:hyperlink>
      <w:r w:rsidR="00F50AE5">
        <w:t xml:space="preserve"> </w:t>
      </w:r>
      <w:r w:rsidRPr="00982EED">
        <w:t>.</w:t>
      </w:r>
    </w:p>
    <w:p w14:paraId="11C3C1EE" w14:textId="77777777" w:rsidR="00435C45" w:rsidRPr="00276B58" w:rsidRDefault="00435C45" w:rsidP="00435C45">
      <w:pPr>
        <w:pStyle w:val="ProcedureTitle"/>
        <w:ind w:left="0"/>
      </w:pPr>
      <w:r>
        <w:rPr>
          <w:noProof/>
          <w:lang w:eastAsia="en-US"/>
        </w:rPr>
        <w:drawing>
          <wp:inline distT="0" distB="0" distL="0" distR="0" wp14:anchorId="26960D89" wp14:editId="659209AC">
            <wp:extent cx="233045" cy="172720"/>
            <wp:effectExtent l="19050" t="0" r="0" b="0"/>
            <wp:docPr id="7" name="Picture 15"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ocedure_dd"/>
                    <pic:cNvPicPr>
                      <a:picLocks noChangeAspect="1" noChangeArrowheads="1"/>
                    </pic:cNvPicPr>
                  </pic:nvPicPr>
                  <pic:blipFill>
                    <a:blip r:embed="rId24"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276B58">
        <w:t xml:space="preserve">To </w:t>
      </w:r>
      <w:r>
        <w:t>create a new</w:t>
      </w:r>
      <w:r w:rsidRPr="00276B58">
        <w:t xml:space="preserve"> </w:t>
      </w:r>
      <w:r>
        <w:t>management pack for overrides:</w:t>
      </w:r>
    </w:p>
    <w:p w14:paraId="1DF38B46" w14:textId="77777777" w:rsidR="00435C45" w:rsidRDefault="00435C45" w:rsidP="00435C45">
      <w:pPr>
        <w:pStyle w:val="NumberedList1"/>
        <w:numPr>
          <w:ilvl w:val="0"/>
          <w:numId w:val="32"/>
        </w:numPr>
      </w:pPr>
      <w:r w:rsidRPr="003F4B4B">
        <w:t xml:space="preserve">In the Operations Console, click the </w:t>
      </w:r>
      <w:r w:rsidRPr="00DF5B15">
        <w:rPr>
          <w:rStyle w:val="UI"/>
        </w:rPr>
        <w:t>Administration</w:t>
      </w:r>
      <w:r w:rsidRPr="003F4B4B">
        <w:t xml:space="preserve"> button.</w:t>
      </w:r>
    </w:p>
    <w:p w14:paraId="2332BEAB" w14:textId="77777777" w:rsidR="00435C45" w:rsidRPr="00942C04" w:rsidRDefault="00435C45" w:rsidP="00435C45">
      <w:pPr>
        <w:pStyle w:val="NumberedList1"/>
        <w:tabs>
          <w:tab w:val="clear" w:pos="360"/>
          <w:tab w:val="num" w:pos="720"/>
        </w:tabs>
        <w:rPr>
          <w:rStyle w:val="UI"/>
          <w:b w:val="0"/>
          <w:szCs w:val="20"/>
        </w:rPr>
      </w:pPr>
      <w:r w:rsidRPr="003F4B4B">
        <w:t xml:space="preserve">In the </w:t>
      </w:r>
      <w:r w:rsidRPr="00942C04">
        <w:rPr>
          <w:b/>
        </w:rPr>
        <w:t>Administration</w:t>
      </w:r>
      <w:r w:rsidRPr="003F4B4B">
        <w:t xml:space="preserve"> pane, right-click </w:t>
      </w:r>
      <w:r w:rsidRPr="00DF5B15">
        <w:rPr>
          <w:rStyle w:val="UI"/>
        </w:rPr>
        <w:t>Management</w:t>
      </w:r>
      <w:r w:rsidRPr="00942C04">
        <w:rPr>
          <w:rStyle w:val="UI"/>
        </w:rPr>
        <w:t xml:space="preserve"> </w:t>
      </w:r>
      <w:r w:rsidRPr="00DF5B15">
        <w:rPr>
          <w:rStyle w:val="UI"/>
        </w:rPr>
        <w:t>Packs</w:t>
      </w:r>
      <w:r w:rsidRPr="002012BD">
        <w:rPr>
          <w:rStyle w:val="UI"/>
          <w:b w:val="0"/>
        </w:rPr>
        <w:t>, and then click</w:t>
      </w:r>
      <w:r w:rsidRPr="00942C04">
        <w:rPr>
          <w:rStyle w:val="UI"/>
        </w:rPr>
        <w:t xml:space="preserve"> </w:t>
      </w:r>
      <w:r w:rsidRPr="00DF5B15">
        <w:rPr>
          <w:rStyle w:val="UI"/>
        </w:rPr>
        <w:t>Create Management Pack</w:t>
      </w:r>
      <w:r w:rsidRPr="002012BD">
        <w:rPr>
          <w:rStyle w:val="UI"/>
          <w:b w:val="0"/>
        </w:rPr>
        <w:t xml:space="preserve">. The </w:t>
      </w:r>
      <w:r w:rsidRPr="00DF5B15">
        <w:rPr>
          <w:rStyle w:val="UI"/>
        </w:rPr>
        <w:t>Create a Management Pack</w:t>
      </w:r>
      <w:r w:rsidRPr="002012BD">
        <w:rPr>
          <w:rStyle w:val="UI"/>
          <w:b w:val="0"/>
        </w:rPr>
        <w:t xml:space="preserve"> wizard </w:t>
      </w:r>
      <w:r w:rsidRPr="002E25AA">
        <w:rPr>
          <w:rStyle w:val="UI"/>
          <w:b w:val="0"/>
        </w:rPr>
        <w:t>appears.</w:t>
      </w:r>
    </w:p>
    <w:p w14:paraId="6CC96F79" w14:textId="77777777" w:rsidR="00435C45" w:rsidRDefault="00435C45" w:rsidP="00435C45">
      <w:pPr>
        <w:pStyle w:val="NumberedList1"/>
        <w:tabs>
          <w:tab w:val="clear" w:pos="360"/>
          <w:tab w:val="num" w:pos="720"/>
        </w:tabs>
      </w:pPr>
      <w:r w:rsidRPr="003F4B4B">
        <w:t xml:space="preserve">In the </w:t>
      </w:r>
      <w:r w:rsidRPr="00942C04">
        <w:rPr>
          <w:b/>
        </w:rPr>
        <w:t>General Properties</w:t>
      </w:r>
      <w:r w:rsidRPr="003F4B4B">
        <w:t xml:space="preserve"> page, type a name for the </w:t>
      </w:r>
      <w:r>
        <w:t xml:space="preserve">management pack </w:t>
      </w:r>
      <w:r w:rsidRPr="003F4B4B">
        <w:t xml:space="preserve">in </w:t>
      </w:r>
      <w:r w:rsidRPr="00942C04">
        <w:rPr>
          <w:b/>
        </w:rPr>
        <w:t>Name</w:t>
      </w:r>
      <w:r w:rsidRPr="003F4B4B">
        <w:t xml:space="preserve">, the correct version number in </w:t>
      </w:r>
      <w:r w:rsidRPr="00942C04">
        <w:rPr>
          <w:b/>
        </w:rPr>
        <w:t>Version</w:t>
      </w:r>
      <w:r w:rsidRPr="003F4B4B">
        <w:t xml:space="preserve">, and a short description in </w:t>
      </w:r>
      <w:r w:rsidRPr="00942C04">
        <w:rPr>
          <w:b/>
        </w:rPr>
        <w:t>Description</w:t>
      </w:r>
      <w:r w:rsidRPr="003F4B4B">
        <w:t xml:space="preserve">. </w:t>
      </w:r>
    </w:p>
    <w:p w14:paraId="06C66E7F" w14:textId="77777777" w:rsidR="00435C45" w:rsidRPr="003F4B4B" w:rsidRDefault="00435C45" w:rsidP="00435C45">
      <w:pPr>
        <w:pStyle w:val="NumberedList1"/>
        <w:tabs>
          <w:tab w:val="clear" w:pos="360"/>
          <w:tab w:val="num" w:pos="720"/>
        </w:tabs>
      </w:pPr>
      <w:r w:rsidRPr="003F4B4B">
        <w:t xml:space="preserve">Click </w:t>
      </w:r>
      <w:r w:rsidRPr="00DF5B15">
        <w:rPr>
          <w:rStyle w:val="UI"/>
        </w:rPr>
        <w:t>Next</w:t>
      </w:r>
      <w:r w:rsidRPr="003F4B4B">
        <w:t xml:space="preserve">. The </w:t>
      </w:r>
      <w:r w:rsidRPr="00942C04">
        <w:rPr>
          <w:b/>
        </w:rPr>
        <w:t>Knowledge</w:t>
      </w:r>
      <w:r w:rsidRPr="003F4B4B">
        <w:t xml:space="preserve"> page opens.</w:t>
      </w:r>
    </w:p>
    <w:p w14:paraId="0589A33B" w14:textId="77777777" w:rsidR="00435C45" w:rsidRPr="003F4B4B" w:rsidRDefault="00435C45" w:rsidP="00435C45">
      <w:pPr>
        <w:pStyle w:val="NumberedList1"/>
        <w:tabs>
          <w:tab w:val="clear" w:pos="360"/>
          <w:tab w:val="num" w:pos="720"/>
        </w:tabs>
      </w:pPr>
      <w:r w:rsidRPr="003F4B4B">
        <w:t xml:space="preserve">Click </w:t>
      </w:r>
      <w:r w:rsidRPr="00942C04">
        <w:rPr>
          <w:b/>
        </w:rPr>
        <w:t>Edit</w:t>
      </w:r>
      <w:r w:rsidRPr="003F4B4B">
        <w:t xml:space="preserve"> to create the overview knowledge article for this Management Pack. Include information about the purpose of the </w:t>
      </w:r>
      <w:r>
        <w:t xml:space="preserve">management pack </w:t>
      </w:r>
      <w:r w:rsidRPr="003F4B4B">
        <w:t xml:space="preserve">in </w:t>
      </w:r>
      <w:r>
        <w:t>the</w:t>
      </w:r>
      <w:r w:rsidRPr="003F4B4B">
        <w:t xml:space="preserve"> article.</w:t>
      </w:r>
    </w:p>
    <w:p w14:paraId="0C47BE8B" w14:textId="77777777" w:rsidR="00435C45" w:rsidRPr="003F4B4B" w:rsidRDefault="00435C45" w:rsidP="00435C45">
      <w:pPr>
        <w:pStyle w:val="NumberedList1"/>
        <w:tabs>
          <w:tab w:val="clear" w:pos="360"/>
          <w:tab w:val="num" w:pos="720"/>
        </w:tabs>
      </w:pPr>
      <w:r w:rsidRPr="003F4B4B">
        <w:t xml:space="preserve">When you finish the article, click </w:t>
      </w:r>
      <w:r w:rsidRPr="00942C04">
        <w:rPr>
          <w:b/>
        </w:rPr>
        <w:t>File</w:t>
      </w:r>
      <w:r>
        <w:t>,</w:t>
      </w:r>
      <w:r w:rsidRPr="003F4B4B">
        <w:t xml:space="preserve"> and then click </w:t>
      </w:r>
      <w:r w:rsidRPr="00942C04">
        <w:rPr>
          <w:b/>
        </w:rPr>
        <w:t>Save to MOM</w:t>
      </w:r>
      <w:r w:rsidRPr="003F4B4B">
        <w:t xml:space="preserve">. </w:t>
      </w:r>
    </w:p>
    <w:p w14:paraId="37657F23" w14:textId="77777777" w:rsidR="00435C45" w:rsidRDefault="00435C45" w:rsidP="00435C45">
      <w:pPr>
        <w:pStyle w:val="NumberedList1"/>
        <w:tabs>
          <w:tab w:val="clear" w:pos="360"/>
          <w:tab w:val="num" w:pos="720"/>
        </w:tabs>
      </w:pPr>
      <w:r w:rsidRPr="003F4B4B">
        <w:t xml:space="preserve">To finish creating </w:t>
      </w:r>
      <w:r>
        <w:t xml:space="preserve">the Management Pack, click </w:t>
      </w:r>
      <w:r w:rsidRPr="00942C04">
        <w:rPr>
          <w:b/>
          <w:bCs/>
        </w:rPr>
        <w:t>Create</w:t>
      </w:r>
      <w:r>
        <w:t>.</w:t>
      </w:r>
    </w:p>
    <w:p w14:paraId="4BCB34BC" w14:textId="77777777" w:rsidR="00435C45" w:rsidRDefault="00435C45" w:rsidP="00435C45">
      <w:pPr>
        <w:pStyle w:val="AlertLabel"/>
      </w:pPr>
      <w:r>
        <w:rPr>
          <w:noProof/>
          <w:lang w:eastAsia="en-US"/>
        </w:rPr>
        <w:drawing>
          <wp:inline distT="0" distB="0" distL="0" distR="0" wp14:anchorId="2E8A0193" wp14:editId="7F6B2211">
            <wp:extent cx="233045" cy="172720"/>
            <wp:effectExtent l="19050" t="0" r="0" b="0"/>
            <wp:docPr id="8" name="Picture 16" descr="not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ote_dd"/>
                    <pic:cNvPicPr>
                      <a:picLocks noChangeAspect="1" noChangeArrowheads="1"/>
                    </pic:cNvPicPr>
                  </pic:nvPicPr>
                  <pic:blipFill>
                    <a:blip r:embed="rId28"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t xml:space="preserve">Note </w:t>
      </w:r>
    </w:p>
    <w:p w14:paraId="4DB2F407" w14:textId="3ADF66A1" w:rsidR="00435C45" w:rsidRDefault="00435C45" w:rsidP="00435C45">
      <w:pPr>
        <w:pStyle w:val="AlertText"/>
        <w:ind w:left="0"/>
      </w:pPr>
      <w:r>
        <w:t xml:space="preserve">When you create a management pack to store overrides, you should use a name for the management pack that contains the name of the management pack that holds the default </w:t>
      </w:r>
      <w:r>
        <w:lastRenderedPageBreak/>
        <w:t xml:space="preserve">settings. For example, to override the default settings in the </w:t>
      </w:r>
      <w:r w:rsidR="00D328C5">
        <w:t xml:space="preserve">System Center Monitoring Pack for SharePoint </w:t>
      </w:r>
      <w:r w:rsidR="008D5956">
        <w:t>2019</w:t>
      </w:r>
      <w:r>
        <w:t xml:space="preserve">, you can create a management pack named “Microsoft SharePoint </w:t>
      </w:r>
      <w:r w:rsidR="008D5956">
        <w:t>2019</w:t>
      </w:r>
      <w:r w:rsidR="00BC7249">
        <w:t xml:space="preserve"> </w:t>
      </w:r>
      <w:r>
        <w:t xml:space="preserve">Overrides”. </w:t>
      </w:r>
    </w:p>
    <w:p w14:paraId="65488150" w14:textId="77777777" w:rsidR="00435C45" w:rsidRDefault="00435C45" w:rsidP="00435C45">
      <w:pPr>
        <w:pStyle w:val="AlertLabel"/>
      </w:pPr>
      <w:r>
        <w:rPr>
          <w:noProof/>
          <w:lang w:eastAsia="en-US"/>
        </w:rPr>
        <w:drawing>
          <wp:inline distT="0" distB="0" distL="0" distR="0" wp14:anchorId="4C06D2D2" wp14:editId="3CD2AAD1">
            <wp:extent cx="233045" cy="172720"/>
            <wp:effectExtent l="19050" t="0" r="0" b="0"/>
            <wp:docPr id="9" name="Picture 17" descr="important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portant_dd"/>
                    <pic:cNvPicPr>
                      <a:picLocks noChangeAspect="1" noChangeArrowheads="1"/>
                    </pic:cNvPicPr>
                  </pic:nvPicPr>
                  <pic:blipFill>
                    <a:blip r:embed="rId26"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t>Caution</w:t>
      </w:r>
      <w:r w:rsidRPr="001D6BA3">
        <w:t xml:space="preserve"> </w:t>
      </w:r>
    </w:p>
    <w:p w14:paraId="2995D2EC" w14:textId="77777777" w:rsidR="00435C45" w:rsidRDefault="00435C45" w:rsidP="00435C45">
      <w:pPr>
        <w:pStyle w:val="AlertText"/>
        <w:ind w:left="0"/>
      </w:pPr>
      <w:r>
        <w:t>The overrides that you save to this new management pack will supersede the default settings in the original management pack.</w:t>
      </w:r>
    </w:p>
    <w:p w14:paraId="73C9810C" w14:textId="77777777" w:rsidR="00435C45" w:rsidRPr="0079286F" w:rsidRDefault="00435C45" w:rsidP="00435C45">
      <w:pPr>
        <w:pStyle w:val="ProcedureTitle"/>
        <w:tabs>
          <w:tab w:val="left" w:pos="2600"/>
        </w:tabs>
        <w:ind w:left="0"/>
      </w:pPr>
      <w:r>
        <w:rPr>
          <w:noProof/>
          <w:lang w:eastAsia="en-US"/>
        </w:rPr>
        <w:drawing>
          <wp:inline distT="0" distB="0" distL="0" distR="0" wp14:anchorId="78EFD64F" wp14:editId="23FD925B">
            <wp:extent cx="233045" cy="172720"/>
            <wp:effectExtent l="19050" t="0" r="0" b="0"/>
            <wp:docPr id="10" name="Picture 18"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rocedure_dd"/>
                    <pic:cNvPicPr>
                      <a:picLocks noChangeAspect="1" noChangeArrowheads="1"/>
                    </pic:cNvPicPr>
                  </pic:nvPicPr>
                  <pic:blipFill>
                    <a:blip r:embed="rId24"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79286F">
        <w:t>To override</w:t>
      </w:r>
      <w:r>
        <w:t xml:space="preserve"> rules</w:t>
      </w:r>
      <w:r w:rsidRPr="0079286F">
        <w:t xml:space="preserve"> and save the</w:t>
      </w:r>
      <w:r>
        <w:t xml:space="preserve"> customizations </w:t>
      </w:r>
      <w:r w:rsidRPr="0079286F">
        <w:t xml:space="preserve">to the new </w:t>
      </w:r>
      <w:r>
        <w:t>management pack:</w:t>
      </w:r>
    </w:p>
    <w:p w14:paraId="146896FC" w14:textId="77777777" w:rsidR="00435C45" w:rsidRDefault="00435C45" w:rsidP="00435C45">
      <w:pPr>
        <w:pStyle w:val="NumberedList1"/>
        <w:numPr>
          <w:ilvl w:val="0"/>
          <w:numId w:val="40"/>
        </w:numPr>
      </w:pPr>
      <w:r>
        <w:t xml:space="preserve">In the Operations Console, click the </w:t>
      </w:r>
      <w:r w:rsidRPr="00A94ED6">
        <w:rPr>
          <w:b/>
        </w:rPr>
        <w:t>Authoring</w:t>
      </w:r>
      <w:r>
        <w:t xml:space="preserve"> button.</w:t>
      </w:r>
    </w:p>
    <w:p w14:paraId="0B74EB23" w14:textId="77777777" w:rsidR="00435C45" w:rsidRDefault="00435C45" w:rsidP="00435C45">
      <w:pPr>
        <w:pStyle w:val="NumberedList1"/>
        <w:tabs>
          <w:tab w:val="clear" w:pos="360"/>
          <w:tab w:val="num" w:pos="720"/>
        </w:tabs>
      </w:pPr>
      <w:r>
        <w:t xml:space="preserve">In the </w:t>
      </w:r>
      <w:r w:rsidRPr="00942C04">
        <w:rPr>
          <w:b/>
          <w:bCs/>
        </w:rPr>
        <w:t>Authoring</w:t>
      </w:r>
      <w:r>
        <w:t xml:space="preserve"> pane, expand </w:t>
      </w:r>
      <w:r w:rsidRPr="00942C04">
        <w:rPr>
          <w:b/>
          <w:bCs/>
        </w:rPr>
        <w:t>Management Pack Objects</w:t>
      </w:r>
      <w:r>
        <w:t xml:space="preserve">, and then click </w:t>
      </w:r>
      <w:r w:rsidRPr="00942C04">
        <w:rPr>
          <w:b/>
          <w:bCs/>
        </w:rPr>
        <w:t>Rules</w:t>
      </w:r>
      <w:r>
        <w:t>.</w:t>
      </w:r>
    </w:p>
    <w:p w14:paraId="1F6D49ED" w14:textId="77777777" w:rsidR="00435C45" w:rsidRDefault="00435C45" w:rsidP="00435C45">
      <w:pPr>
        <w:pStyle w:val="NumberedList1"/>
        <w:tabs>
          <w:tab w:val="clear" w:pos="360"/>
          <w:tab w:val="num" w:pos="720"/>
        </w:tabs>
      </w:pPr>
      <w:r>
        <w:t xml:space="preserve">In the </w:t>
      </w:r>
      <w:r w:rsidRPr="00942C04">
        <w:rPr>
          <w:b/>
        </w:rPr>
        <w:t>Rules</w:t>
      </w:r>
      <w:r>
        <w:t xml:space="preserve"> pane, click a rule that you want to override.</w:t>
      </w:r>
    </w:p>
    <w:p w14:paraId="3EB9C305" w14:textId="77777777" w:rsidR="00435C45" w:rsidRPr="00942C04" w:rsidRDefault="00435C45" w:rsidP="00435C45">
      <w:pPr>
        <w:pStyle w:val="NumberedList1"/>
        <w:tabs>
          <w:tab w:val="clear" w:pos="360"/>
          <w:tab w:val="num" w:pos="720"/>
        </w:tabs>
        <w:rPr>
          <w:rFonts w:eastAsia="Times New Roman" w:cs="Arial"/>
        </w:rPr>
      </w:pPr>
      <w:r>
        <w:t xml:space="preserve">On the </w:t>
      </w:r>
      <w:r w:rsidRPr="00942C04">
        <w:rPr>
          <w:b/>
        </w:rPr>
        <w:t>Operations</w:t>
      </w:r>
      <w:r>
        <w:t xml:space="preserve"> </w:t>
      </w:r>
      <w:r w:rsidRPr="00942C04">
        <w:rPr>
          <w:b/>
        </w:rPr>
        <w:t>Manager</w:t>
      </w:r>
      <w:r>
        <w:t xml:space="preserve"> toolbar, click </w:t>
      </w:r>
      <w:r w:rsidRPr="00942C04">
        <w:rPr>
          <w:b/>
          <w:bCs/>
        </w:rPr>
        <w:t>Overrides</w:t>
      </w:r>
      <w:r>
        <w:rPr>
          <w:bCs/>
        </w:rPr>
        <w:t>,</w:t>
      </w:r>
      <w:r>
        <w:t xml:space="preserve"> and then point to </w:t>
      </w:r>
      <w:r w:rsidRPr="00942C04">
        <w:rPr>
          <w:b/>
          <w:bCs/>
        </w:rPr>
        <w:t>Override the Rule</w:t>
      </w:r>
      <w:r>
        <w:t xml:space="preserve">. You can choose to override this rule for objects of a specific type, or for all objects within a category. After you choose which category or object type to override, the </w:t>
      </w:r>
      <w:r w:rsidRPr="00942C04">
        <w:rPr>
          <w:b/>
          <w:bCs/>
        </w:rPr>
        <w:t>Override Properties</w:t>
      </w:r>
      <w:r>
        <w:t xml:space="preserve"> dialog box opens, which enables you to view the parameters that can be overridden for the rule. You can then choose whether to override each individual parameter that is contained in the rule</w:t>
      </w:r>
      <w:r w:rsidRPr="00942C04">
        <w:rPr>
          <w:rFonts w:eastAsia="Times New Roman" w:cs="Arial"/>
        </w:rPr>
        <w:t>.</w:t>
      </w:r>
    </w:p>
    <w:p w14:paraId="777B59F3" w14:textId="77777777" w:rsidR="00435C45" w:rsidRDefault="00435C45" w:rsidP="00435C45">
      <w:pPr>
        <w:pStyle w:val="NumberedList1"/>
        <w:tabs>
          <w:tab w:val="clear" w:pos="360"/>
          <w:tab w:val="num" w:pos="720"/>
        </w:tabs>
      </w:pPr>
      <w:r>
        <w:t xml:space="preserve">In the </w:t>
      </w:r>
      <w:r w:rsidRPr="00942C04">
        <w:rPr>
          <w:b/>
          <w:bCs/>
        </w:rPr>
        <w:t>Override Properties</w:t>
      </w:r>
      <w:r>
        <w:t xml:space="preserve"> dialog box, select the appropriate check box in the </w:t>
      </w:r>
      <w:r w:rsidRPr="00942C04">
        <w:rPr>
          <w:b/>
        </w:rPr>
        <w:t>Override</w:t>
      </w:r>
      <w:r>
        <w:t xml:space="preserve"> column</w:t>
      </w:r>
      <w:r w:rsidRPr="001667C4">
        <w:t xml:space="preserve"> </w:t>
      </w:r>
      <w:r>
        <w:t xml:space="preserve">for </w:t>
      </w:r>
      <w:r w:rsidRPr="00741DB2">
        <w:t xml:space="preserve">each </w:t>
      </w:r>
      <w:r>
        <w:t>parameter</w:t>
      </w:r>
      <w:r w:rsidRPr="00741DB2">
        <w:t xml:space="preserve"> that you want to override. </w:t>
      </w:r>
    </w:p>
    <w:p w14:paraId="5236B5E3" w14:textId="77777777" w:rsidR="00435C45" w:rsidRPr="0046624D" w:rsidRDefault="00435C45" w:rsidP="00435C45">
      <w:pPr>
        <w:pStyle w:val="NumberedList1"/>
        <w:tabs>
          <w:tab w:val="clear" w:pos="360"/>
          <w:tab w:val="num" w:pos="720"/>
        </w:tabs>
      </w:pPr>
      <w:r w:rsidRPr="00741DB2">
        <w:t xml:space="preserve">When you </w:t>
      </w:r>
      <w:r>
        <w:t>complete your</w:t>
      </w:r>
      <w:r w:rsidRPr="00741DB2">
        <w:t xml:space="preserve"> changes, </w:t>
      </w:r>
      <w:r>
        <w:t xml:space="preserve">select the management pack that you created for the overrides in the </w:t>
      </w:r>
      <w:r w:rsidRPr="00942C04">
        <w:rPr>
          <w:b/>
        </w:rPr>
        <w:t>Select destination management pack</w:t>
      </w:r>
      <w:r>
        <w:t xml:space="preserve"> drop-down box.</w:t>
      </w:r>
    </w:p>
    <w:p w14:paraId="17ECB3FD" w14:textId="77777777" w:rsidR="00435C45" w:rsidRDefault="00435C45" w:rsidP="00435C45">
      <w:pPr>
        <w:pStyle w:val="NumberedList1"/>
        <w:tabs>
          <w:tab w:val="clear" w:pos="360"/>
          <w:tab w:val="num" w:pos="720"/>
        </w:tabs>
      </w:pPr>
      <w:r>
        <w:t>C</w:t>
      </w:r>
      <w:r w:rsidRPr="00741DB2">
        <w:t xml:space="preserve">lick </w:t>
      </w:r>
      <w:r w:rsidRPr="00942C04">
        <w:rPr>
          <w:b/>
          <w:bCs/>
        </w:rPr>
        <w:t>OK</w:t>
      </w:r>
      <w:r w:rsidRPr="00741DB2">
        <w:t>.</w:t>
      </w:r>
    </w:p>
    <w:p w14:paraId="6EC1A150" w14:textId="77777777" w:rsidR="00435C45" w:rsidRPr="00741DB2" w:rsidRDefault="00435C45" w:rsidP="00435C45">
      <w:pPr>
        <w:pStyle w:val="NumberedList1"/>
        <w:tabs>
          <w:tab w:val="clear" w:pos="360"/>
          <w:tab w:val="num" w:pos="720"/>
        </w:tabs>
      </w:pPr>
      <w:r>
        <w:t>Repeat this process for each rule that you want to customize.</w:t>
      </w:r>
    </w:p>
    <w:p w14:paraId="155660F1" w14:textId="77777777" w:rsidR="00435C45" w:rsidRDefault="00435C45" w:rsidP="00435C45">
      <w:pPr>
        <w:pStyle w:val="AlertLabel"/>
      </w:pPr>
      <w:r>
        <w:rPr>
          <w:noProof/>
          <w:lang w:eastAsia="en-US"/>
        </w:rPr>
        <w:drawing>
          <wp:inline distT="0" distB="0" distL="0" distR="0" wp14:anchorId="51E47810" wp14:editId="44DED0D5">
            <wp:extent cx="233045" cy="172720"/>
            <wp:effectExtent l="19050" t="0" r="0" b="0"/>
            <wp:docPr id="11" name="Picture 19" descr="important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portant_dd"/>
                    <pic:cNvPicPr>
                      <a:picLocks noChangeAspect="1" noChangeArrowheads="1"/>
                    </pic:cNvPicPr>
                  </pic:nvPicPr>
                  <pic:blipFill>
                    <a:blip r:embed="rId26"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1D6BA3">
        <w:t xml:space="preserve">Important </w:t>
      </w:r>
    </w:p>
    <w:p w14:paraId="2DD1C02A" w14:textId="77777777" w:rsidR="00435C45" w:rsidRDefault="00435C45" w:rsidP="00435C45">
      <w:pPr>
        <w:pStyle w:val="AlertText"/>
        <w:ind w:left="0"/>
      </w:pPr>
      <w:r w:rsidRPr="00A60D9B">
        <w:t>You must have Advanced Operator user rights to create an override.</w:t>
      </w:r>
    </w:p>
    <w:p w14:paraId="62C5D117" w14:textId="015AE776" w:rsidR="00435C45" w:rsidRDefault="00435C45" w:rsidP="00435C45">
      <w:pPr>
        <w:spacing w:before="120"/>
      </w:pPr>
      <w:r>
        <w:br w:type="page"/>
      </w:r>
      <w:r>
        <w:lastRenderedPageBreak/>
        <w:t>For more information, see the following Operations Manager Online Help topics:</w:t>
      </w:r>
    </w:p>
    <w:p w14:paraId="49C1A403" w14:textId="77777777" w:rsidR="00407C2B" w:rsidRDefault="00435C45" w:rsidP="00435C45">
      <w:pPr>
        <w:pStyle w:val="BulletedList1"/>
        <w:tabs>
          <w:tab w:val="clear" w:pos="360"/>
          <w:tab w:val="num" w:pos="720"/>
        </w:tabs>
        <w:rPr>
          <w:rStyle w:val="Hyperlink"/>
          <w:sz w:val="22"/>
          <w:szCs w:val="22"/>
        </w:rPr>
      </w:pPr>
      <w:r w:rsidRPr="00942C04">
        <w:rPr>
          <w:szCs w:val="18"/>
        </w:rPr>
        <w:t>“</w:t>
      </w:r>
      <w:r w:rsidR="00F50AE5">
        <w:rPr>
          <w:szCs w:val="18"/>
        </w:rPr>
        <w:t>Create Management Pack Override</w:t>
      </w:r>
      <w:r w:rsidRPr="00942C04">
        <w:rPr>
          <w:szCs w:val="18"/>
        </w:rPr>
        <w:t>”</w:t>
      </w:r>
      <w:r>
        <w:t xml:space="preserve"> at </w:t>
      </w:r>
      <w:r w:rsidR="00407C2B" w:rsidRPr="00407C2B">
        <w:rPr>
          <w:rStyle w:val="Hyperlink"/>
          <w:sz w:val="22"/>
          <w:szCs w:val="22"/>
        </w:rPr>
        <w:t xml:space="preserve">https://docs.microsoft.com/en-us/system-center/scom/manage-mp-create-unsealed-mp?view=sc-om-1807 </w:t>
      </w:r>
    </w:p>
    <w:p w14:paraId="1AC682EA" w14:textId="77777777" w:rsidR="00407C2B" w:rsidRDefault="00435C45" w:rsidP="00435C45">
      <w:pPr>
        <w:pStyle w:val="BulletedList1"/>
        <w:tabs>
          <w:tab w:val="clear" w:pos="360"/>
          <w:tab w:val="num" w:pos="720"/>
        </w:tabs>
        <w:rPr>
          <w:rStyle w:val="Hyperlink"/>
          <w:sz w:val="22"/>
          <w:szCs w:val="22"/>
        </w:rPr>
      </w:pPr>
      <w:r w:rsidRPr="00942C04">
        <w:rPr>
          <w:szCs w:val="18"/>
        </w:rPr>
        <w:t>“</w:t>
      </w:r>
      <w:r w:rsidR="00F50AE5">
        <w:rPr>
          <w:szCs w:val="18"/>
        </w:rPr>
        <w:t>How to override Rule or Monitor</w:t>
      </w:r>
      <w:r w:rsidRPr="00942C04">
        <w:rPr>
          <w:szCs w:val="18"/>
        </w:rPr>
        <w:t>”</w:t>
      </w:r>
      <w:r>
        <w:t xml:space="preserve"> at </w:t>
      </w:r>
      <w:r w:rsidR="00407C2B" w:rsidRPr="00407C2B">
        <w:rPr>
          <w:rStyle w:val="Hyperlink"/>
          <w:sz w:val="22"/>
          <w:szCs w:val="22"/>
        </w:rPr>
        <w:t xml:space="preserve">https://docs.microsoft.com/en-us/system-center/scom/manage-mp-override-rule-monitor?view=sc-om-1807 </w:t>
      </w:r>
    </w:p>
    <w:p w14:paraId="145A1CC1" w14:textId="7999BDF4" w:rsidR="00407C2B" w:rsidRDefault="00435C45" w:rsidP="00407C2B">
      <w:pPr>
        <w:pStyle w:val="BulletedList1"/>
        <w:tabs>
          <w:tab w:val="clear" w:pos="360"/>
          <w:tab w:val="num" w:pos="720"/>
        </w:tabs>
        <w:rPr>
          <w:rStyle w:val="Hyperlink"/>
          <w:sz w:val="22"/>
          <w:szCs w:val="22"/>
        </w:rPr>
      </w:pPr>
      <w:r w:rsidRPr="00942C04">
        <w:rPr>
          <w:szCs w:val="18"/>
        </w:rPr>
        <w:t>“</w:t>
      </w:r>
      <w:r w:rsidR="00407C2B">
        <w:rPr>
          <w:szCs w:val="18"/>
        </w:rPr>
        <w:t>How to enable or disable a Rule or Monitor</w:t>
      </w:r>
      <w:r w:rsidRPr="00942C04">
        <w:rPr>
          <w:szCs w:val="18"/>
        </w:rPr>
        <w:t>”</w:t>
      </w:r>
      <w:r>
        <w:t xml:space="preserve"> at </w:t>
      </w:r>
      <w:hyperlink r:id="rId29" w:history="1">
        <w:r w:rsidR="00407C2B" w:rsidRPr="000D0F44">
          <w:rPr>
            <w:rStyle w:val="Hyperlink"/>
            <w:sz w:val="22"/>
            <w:szCs w:val="22"/>
          </w:rPr>
          <w:t>https://docs.microsoft.com/en-us/system-center/scom/manage-enable-or-disable-rule-monitor?view=sc-om-1807</w:t>
        </w:r>
      </w:hyperlink>
    </w:p>
    <w:p w14:paraId="00F0C797" w14:textId="25ED1C0E" w:rsidR="00435C45" w:rsidRPr="00D50FAF" w:rsidRDefault="00435C45" w:rsidP="00407C2B">
      <w:pPr>
        <w:pStyle w:val="BulletedList1"/>
        <w:tabs>
          <w:tab w:val="clear" w:pos="360"/>
          <w:tab w:val="num" w:pos="720"/>
        </w:tabs>
      </w:pPr>
      <w:r>
        <w:rPr>
          <w:noProof/>
          <w:lang w:eastAsia="en-US"/>
        </w:rPr>
        <w:drawing>
          <wp:inline distT="0" distB="0" distL="0" distR="0" wp14:anchorId="32FE5F1C" wp14:editId="639385F1">
            <wp:extent cx="233045" cy="172720"/>
            <wp:effectExtent l="19050" t="0" r="0" b="0"/>
            <wp:docPr id="12" name="Picture 20"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ocedure_dd"/>
                    <pic:cNvPicPr>
                      <a:picLocks noChangeAspect="1" noChangeArrowheads="1"/>
                    </pic:cNvPicPr>
                  </pic:nvPicPr>
                  <pic:blipFill>
                    <a:blip r:embed="rId24"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D50FAF">
        <w:t xml:space="preserve">To export </w:t>
      </w:r>
      <w:r>
        <w:t>the new management pack that contains the</w:t>
      </w:r>
      <w:r w:rsidRPr="00D50FAF">
        <w:t xml:space="preserve"> overrides</w:t>
      </w:r>
      <w:r>
        <w:t>:</w:t>
      </w:r>
    </w:p>
    <w:p w14:paraId="3025A121" w14:textId="77777777" w:rsidR="00435C45" w:rsidRDefault="00435C45" w:rsidP="00435C45">
      <w:pPr>
        <w:pStyle w:val="NumberedList1"/>
        <w:numPr>
          <w:ilvl w:val="0"/>
          <w:numId w:val="41"/>
        </w:numPr>
      </w:pPr>
      <w:r>
        <w:t>In</w:t>
      </w:r>
      <w:r w:rsidRPr="00DE4F18">
        <w:t xml:space="preserve"> the Operations Console, click the </w:t>
      </w:r>
      <w:r w:rsidRPr="00DE4F18">
        <w:rPr>
          <w:rStyle w:val="UI"/>
        </w:rPr>
        <w:t>Administration</w:t>
      </w:r>
      <w:r w:rsidRPr="00DE4F18">
        <w:t xml:space="preserve"> button.</w:t>
      </w:r>
    </w:p>
    <w:p w14:paraId="2EA34E73" w14:textId="77777777" w:rsidR="00435C45" w:rsidRDefault="00435C45" w:rsidP="00435C45">
      <w:pPr>
        <w:pStyle w:val="NumberedList1"/>
        <w:tabs>
          <w:tab w:val="clear" w:pos="360"/>
          <w:tab w:val="num" w:pos="720"/>
        </w:tabs>
      </w:pPr>
      <w:r>
        <w:t xml:space="preserve">In the </w:t>
      </w:r>
      <w:r w:rsidRPr="00942C04">
        <w:rPr>
          <w:b/>
        </w:rPr>
        <w:t>Administration</w:t>
      </w:r>
      <w:r>
        <w:t xml:space="preserve"> pane, click </w:t>
      </w:r>
      <w:r w:rsidRPr="00942C04">
        <w:rPr>
          <w:b/>
        </w:rPr>
        <w:t>Management Packs</w:t>
      </w:r>
      <w:r>
        <w:t>. This displays a list of the imported management packs.</w:t>
      </w:r>
    </w:p>
    <w:p w14:paraId="4A05607D" w14:textId="77777777" w:rsidR="00435C45" w:rsidRDefault="00435C45" w:rsidP="00435C45">
      <w:pPr>
        <w:pStyle w:val="NumberedList1"/>
        <w:tabs>
          <w:tab w:val="clear" w:pos="360"/>
          <w:tab w:val="num" w:pos="720"/>
        </w:tabs>
      </w:pPr>
      <w:r>
        <w:t xml:space="preserve">In the </w:t>
      </w:r>
      <w:r w:rsidRPr="00942C04">
        <w:rPr>
          <w:b/>
        </w:rPr>
        <w:t>Management Packs</w:t>
      </w:r>
      <w:r>
        <w:t xml:space="preserve"> pane, right-click the management pack that contains the overrides, and then click </w:t>
      </w:r>
      <w:r w:rsidRPr="00942C04">
        <w:rPr>
          <w:b/>
        </w:rPr>
        <w:t>Export Management Pack</w:t>
      </w:r>
      <w:r>
        <w:t>.</w:t>
      </w:r>
    </w:p>
    <w:p w14:paraId="4B538146" w14:textId="77777777" w:rsidR="00435C45" w:rsidRDefault="00435C45" w:rsidP="00435C45">
      <w:pPr>
        <w:pStyle w:val="NumberedList1"/>
        <w:tabs>
          <w:tab w:val="clear" w:pos="360"/>
          <w:tab w:val="num" w:pos="720"/>
        </w:tabs>
      </w:pPr>
      <w:r>
        <w:t xml:space="preserve">In the </w:t>
      </w:r>
      <w:r w:rsidRPr="00942C04">
        <w:rPr>
          <w:b/>
        </w:rPr>
        <w:t>Save As</w:t>
      </w:r>
      <w:r>
        <w:t xml:space="preserve"> dialog box, enter the path and file name for the management pack, or click </w:t>
      </w:r>
      <w:r w:rsidRPr="00942C04">
        <w:rPr>
          <w:b/>
        </w:rPr>
        <w:t>Browse</w:t>
      </w:r>
      <w:r>
        <w:t xml:space="preserve"> to save to a different directory, and then click </w:t>
      </w:r>
      <w:r w:rsidRPr="00942C04">
        <w:rPr>
          <w:b/>
        </w:rPr>
        <w:t>Save</w:t>
      </w:r>
      <w:r>
        <w:t>.</w:t>
      </w:r>
    </w:p>
    <w:p w14:paraId="5D934520" w14:textId="1A19216B" w:rsidR="00435C45" w:rsidRDefault="00435C45" w:rsidP="00435C45">
      <w:pPr>
        <w:ind w:left="360"/>
      </w:pPr>
      <w:r>
        <w:t>The management pack is saved as an Operations Manager XML management pack file and is ready to be imported to another Management Group.</w:t>
      </w:r>
    </w:p>
    <w:p w14:paraId="75CFCFA3" w14:textId="77777777" w:rsidR="00435C45" w:rsidRDefault="00435C45" w:rsidP="00435C45">
      <w:pPr>
        <w:pStyle w:val="AlertLabel"/>
      </w:pPr>
      <w:r>
        <w:rPr>
          <w:noProof/>
          <w:lang w:eastAsia="en-US"/>
        </w:rPr>
        <w:drawing>
          <wp:inline distT="0" distB="0" distL="0" distR="0" wp14:anchorId="2D866769" wp14:editId="183A0076">
            <wp:extent cx="233045" cy="172720"/>
            <wp:effectExtent l="19050" t="0" r="0" b="0"/>
            <wp:docPr id="13" name="Picture 21" descr="not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ote_dd"/>
                    <pic:cNvPicPr>
                      <a:picLocks noChangeAspect="1" noChangeArrowheads="1"/>
                    </pic:cNvPicPr>
                  </pic:nvPicPr>
                  <pic:blipFill>
                    <a:blip r:embed="rId28"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t xml:space="preserve">Note </w:t>
      </w:r>
    </w:p>
    <w:p w14:paraId="405D9973" w14:textId="77777777" w:rsidR="00435C45" w:rsidRPr="00DE4F18" w:rsidRDefault="00435C45" w:rsidP="00435C45">
      <w:pPr>
        <w:pStyle w:val="AlertText"/>
        <w:ind w:left="0"/>
      </w:pPr>
      <w:r w:rsidRPr="0020522F">
        <w:t>You can only export</w:t>
      </w:r>
      <w:r>
        <w:t xml:space="preserve"> an</w:t>
      </w:r>
      <w:r w:rsidRPr="0020522F">
        <w:t xml:space="preserve"> unsealed </w:t>
      </w:r>
      <w:r>
        <w:t>management pack.</w:t>
      </w:r>
    </w:p>
    <w:p w14:paraId="61D4A6B8" w14:textId="33EF4BFE" w:rsidR="00435C45" w:rsidRPr="00504A8A" w:rsidRDefault="00435C45" w:rsidP="00435C45">
      <w:pPr>
        <w:pStyle w:val="ProcedureTitle"/>
        <w:ind w:left="0"/>
      </w:pPr>
      <w:r>
        <w:rPr>
          <w:noProof/>
          <w:lang w:eastAsia="en-US"/>
        </w:rPr>
        <w:drawing>
          <wp:inline distT="0" distB="0" distL="0" distR="0" wp14:anchorId="04307621" wp14:editId="5230797F">
            <wp:extent cx="233045" cy="172720"/>
            <wp:effectExtent l="19050" t="0" r="0" b="0"/>
            <wp:docPr id="14" name="Picture 22"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rocedure_dd"/>
                    <pic:cNvPicPr>
                      <a:picLocks noChangeAspect="1" noChangeArrowheads="1"/>
                    </pic:cNvPicPr>
                  </pic:nvPicPr>
                  <pic:blipFill>
                    <a:blip r:embed="rId24"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504A8A">
        <w:t xml:space="preserve">To import the </w:t>
      </w:r>
      <w:r>
        <w:t>new</w:t>
      </w:r>
      <w:r w:rsidRPr="00504A8A">
        <w:t xml:space="preserve"> </w:t>
      </w:r>
      <w:r>
        <w:t xml:space="preserve">management pack </w:t>
      </w:r>
      <w:r w:rsidRPr="00504A8A">
        <w:t xml:space="preserve">and the </w:t>
      </w:r>
      <w:r w:rsidR="00D328C5">
        <w:t xml:space="preserve">System Center Monitoring Pack for SharePoint </w:t>
      </w:r>
      <w:r w:rsidR="008D5956">
        <w:t>2019</w:t>
      </w:r>
      <w:r w:rsidRPr="00504A8A">
        <w:t xml:space="preserve"> to another Management Group</w:t>
      </w:r>
      <w:r>
        <w:t>:</w:t>
      </w:r>
    </w:p>
    <w:p w14:paraId="360CC7CC" w14:textId="77777777" w:rsidR="00435C45" w:rsidRDefault="00435C45" w:rsidP="00435C45">
      <w:pPr>
        <w:pStyle w:val="NumberedList1"/>
        <w:numPr>
          <w:ilvl w:val="0"/>
          <w:numId w:val="33"/>
        </w:numPr>
      </w:pPr>
      <w:r w:rsidRPr="00CE50FA">
        <w:t>Log on to the computer with an account that is a member of the Operations Manager Administrators role for the Management Group.</w:t>
      </w:r>
    </w:p>
    <w:p w14:paraId="2359A69E" w14:textId="77777777" w:rsidR="00435C45" w:rsidRPr="00194924" w:rsidRDefault="00435C45" w:rsidP="00435C45">
      <w:pPr>
        <w:pStyle w:val="NumberedList1"/>
        <w:tabs>
          <w:tab w:val="clear" w:pos="360"/>
          <w:tab w:val="num" w:pos="720"/>
        </w:tabs>
      </w:pPr>
      <w:r w:rsidRPr="00194924">
        <w:t xml:space="preserve">In the </w:t>
      </w:r>
      <w:r w:rsidRPr="00010AB5">
        <w:t>Operations</w:t>
      </w:r>
      <w:r w:rsidRPr="00194924">
        <w:t xml:space="preserve"> Console, click the </w:t>
      </w:r>
      <w:r w:rsidRPr="00942C04">
        <w:rPr>
          <w:b/>
        </w:rPr>
        <w:t>Administration</w:t>
      </w:r>
      <w:r w:rsidRPr="00194924">
        <w:t xml:space="preserve"> button.</w:t>
      </w:r>
    </w:p>
    <w:p w14:paraId="4159B624" w14:textId="77777777" w:rsidR="00435C45" w:rsidRPr="00194924" w:rsidRDefault="00435C45" w:rsidP="00435C45">
      <w:pPr>
        <w:pStyle w:val="NumberedList1"/>
        <w:tabs>
          <w:tab w:val="clear" w:pos="360"/>
          <w:tab w:val="num" w:pos="720"/>
        </w:tabs>
      </w:pPr>
      <w:r w:rsidRPr="00194924">
        <w:lastRenderedPageBreak/>
        <w:t xml:space="preserve">Right-click the </w:t>
      </w:r>
      <w:r w:rsidRPr="00942C04">
        <w:rPr>
          <w:b/>
        </w:rPr>
        <w:t>Management</w:t>
      </w:r>
      <w:r w:rsidRPr="00194924">
        <w:t xml:space="preserve"> </w:t>
      </w:r>
      <w:r w:rsidRPr="00942C04">
        <w:rPr>
          <w:b/>
        </w:rPr>
        <w:t>Packs</w:t>
      </w:r>
      <w:r w:rsidRPr="00194924">
        <w:t xml:space="preserve"> node</w:t>
      </w:r>
      <w:r>
        <w:t>,</w:t>
      </w:r>
      <w:r w:rsidRPr="00194924">
        <w:t xml:space="preserve"> and then click </w:t>
      </w:r>
      <w:r w:rsidRPr="00942C04">
        <w:rPr>
          <w:b/>
        </w:rPr>
        <w:t>Import</w:t>
      </w:r>
      <w:r w:rsidRPr="00194924">
        <w:t xml:space="preserve"> </w:t>
      </w:r>
      <w:r w:rsidRPr="00942C04">
        <w:rPr>
          <w:b/>
        </w:rPr>
        <w:t>Management</w:t>
      </w:r>
      <w:r w:rsidRPr="00194924">
        <w:t xml:space="preserve"> </w:t>
      </w:r>
      <w:r w:rsidRPr="00942C04">
        <w:rPr>
          <w:b/>
        </w:rPr>
        <w:t>Packs</w:t>
      </w:r>
      <w:r w:rsidRPr="00194924">
        <w:t xml:space="preserve">. The </w:t>
      </w:r>
      <w:r w:rsidRPr="00942C04">
        <w:rPr>
          <w:b/>
        </w:rPr>
        <w:t>Select Management Packs to Import</w:t>
      </w:r>
      <w:r w:rsidRPr="00194924">
        <w:t xml:space="preserve"> dialog box </w:t>
      </w:r>
      <w:r>
        <w:t>appears</w:t>
      </w:r>
      <w:r w:rsidRPr="00194924">
        <w:t>.</w:t>
      </w:r>
    </w:p>
    <w:p w14:paraId="29AD6C81" w14:textId="7208A9A5" w:rsidR="00435C45" w:rsidRDefault="00435C45" w:rsidP="00435C45">
      <w:pPr>
        <w:pStyle w:val="NumberedList1"/>
        <w:tabs>
          <w:tab w:val="clear" w:pos="360"/>
          <w:tab w:val="num" w:pos="720"/>
        </w:tabs>
      </w:pPr>
      <w:r w:rsidRPr="00194924">
        <w:t>If necessary</w:t>
      </w:r>
      <w:r>
        <w:t xml:space="preserve">, </w:t>
      </w:r>
      <w:r w:rsidRPr="00194924">
        <w:t xml:space="preserve">change to the directory that </w:t>
      </w:r>
      <w:r>
        <w:t>contains</w:t>
      </w:r>
      <w:r w:rsidRPr="00194924">
        <w:t xml:space="preserve"> the </w:t>
      </w:r>
      <w:r w:rsidR="00D328C5">
        <w:t xml:space="preserve">System Center Monitoring Pack for SharePoint </w:t>
      </w:r>
      <w:r w:rsidR="008D5956">
        <w:t>2019</w:t>
      </w:r>
      <w:r>
        <w:t xml:space="preserve"> </w:t>
      </w:r>
      <w:r w:rsidRPr="00194924">
        <w:t>files</w:t>
      </w:r>
      <w:r>
        <w:t xml:space="preserve">. </w:t>
      </w:r>
    </w:p>
    <w:p w14:paraId="7D285A24" w14:textId="125709D6" w:rsidR="00435C45" w:rsidRPr="00194924" w:rsidRDefault="00435C45" w:rsidP="00435C45">
      <w:pPr>
        <w:pStyle w:val="NumberedList1"/>
        <w:tabs>
          <w:tab w:val="clear" w:pos="360"/>
          <w:tab w:val="num" w:pos="720"/>
        </w:tabs>
      </w:pPr>
      <w:r w:rsidRPr="00194924">
        <w:t xml:space="preserve">Click </w:t>
      </w:r>
      <w:r>
        <w:rPr>
          <w:b/>
        </w:rPr>
        <w:t xml:space="preserve">Microsoft SharePoint </w:t>
      </w:r>
      <w:r w:rsidR="008D5956">
        <w:rPr>
          <w:b/>
        </w:rPr>
        <w:t>2019</w:t>
      </w:r>
      <w:r w:rsidR="00BC7249">
        <w:rPr>
          <w:b/>
        </w:rPr>
        <w:t xml:space="preserve"> </w:t>
      </w:r>
      <w:r w:rsidRPr="00942C04">
        <w:rPr>
          <w:b/>
        </w:rPr>
        <w:t>Management</w:t>
      </w:r>
      <w:r w:rsidRPr="00194924">
        <w:t xml:space="preserve"> </w:t>
      </w:r>
      <w:r w:rsidRPr="00942C04">
        <w:rPr>
          <w:b/>
        </w:rPr>
        <w:t xml:space="preserve">Pack </w:t>
      </w:r>
      <w:r>
        <w:t>and then click</w:t>
      </w:r>
      <w:r w:rsidRPr="00194924">
        <w:t xml:space="preserve"> </w:t>
      </w:r>
      <w:r w:rsidRPr="00942C04">
        <w:rPr>
          <w:b/>
        </w:rPr>
        <w:t>Open</w:t>
      </w:r>
      <w:r w:rsidRPr="00194924">
        <w:t xml:space="preserve">. The </w:t>
      </w:r>
      <w:r w:rsidRPr="00942C04">
        <w:rPr>
          <w:b/>
        </w:rPr>
        <w:t>Import Management Packs</w:t>
      </w:r>
      <w:r w:rsidRPr="00194924">
        <w:t xml:space="preserve"> dialog box </w:t>
      </w:r>
      <w:r>
        <w:t>appears</w:t>
      </w:r>
      <w:r w:rsidRPr="00194924">
        <w:t>.</w:t>
      </w:r>
    </w:p>
    <w:p w14:paraId="101709A6" w14:textId="77777777" w:rsidR="00435C45" w:rsidRPr="00194924" w:rsidRDefault="00435C45" w:rsidP="00435C45">
      <w:pPr>
        <w:pStyle w:val="NumberedList1"/>
        <w:tabs>
          <w:tab w:val="clear" w:pos="360"/>
          <w:tab w:val="num" w:pos="720"/>
        </w:tabs>
      </w:pPr>
      <w:r w:rsidRPr="00194924">
        <w:t xml:space="preserve">In the </w:t>
      </w:r>
      <w:r w:rsidRPr="00942C04">
        <w:rPr>
          <w:b/>
        </w:rPr>
        <w:t>Import</w:t>
      </w:r>
      <w:r w:rsidRPr="00194924">
        <w:t xml:space="preserve"> </w:t>
      </w:r>
      <w:r w:rsidRPr="00942C04">
        <w:rPr>
          <w:b/>
        </w:rPr>
        <w:t>Management</w:t>
      </w:r>
      <w:r w:rsidRPr="00194924">
        <w:t xml:space="preserve"> </w:t>
      </w:r>
      <w:r w:rsidRPr="00942C04">
        <w:rPr>
          <w:b/>
        </w:rPr>
        <w:t>Packs</w:t>
      </w:r>
      <w:r w:rsidRPr="00194924">
        <w:t xml:space="preserve"> dialog box, click </w:t>
      </w:r>
      <w:r w:rsidRPr="00942C04">
        <w:rPr>
          <w:b/>
        </w:rPr>
        <w:t>Add</w:t>
      </w:r>
      <w:r w:rsidRPr="00194924">
        <w:t xml:space="preserve">. The </w:t>
      </w:r>
      <w:r w:rsidRPr="00942C04">
        <w:rPr>
          <w:b/>
        </w:rPr>
        <w:t>Select Management Packs to Import</w:t>
      </w:r>
      <w:r w:rsidRPr="00194924">
        <w:t xml:space="preserve"> dialog box </w:t>
      </w:r>
      <w:r>
        <w:t>appears</w:t>
      </w:r>
      <w:r w:rsidRPr="00194924">
        <w:t xml:space="preserve"> again.</w:t>
      </w:r>
    </w:p>
    <w:p w14:paraId="5ED9CE70" w14:textId="77777777" w:rsidR="00435C45" w:rsidRPr="00194924" w:rsidRDefault="00435C45" w:rsidP="00435C45">
      <w:pPr>
        <w:pStyle w:val="NumberedList1"/>
        <w:tabs>
          <w:tab w:val="clear" w:pos="360"/>
          <w:tab w:val="num" w:pos="720"/>
        </w:tabs>
      </w:pPr>
      <w:r w:rsidRPr="00194924">
        <w:t xml:space="preserve">Click the </w:t>
      </w:r>
      <w:r>
        <w:t xml:space="preserve">management pack </w:t>
      </w:r>
      <w:r w:rsidRPr="00194924">
        <w:t>that contains the overrides</w:t>
      </w:r>
      <w:r>
        <w:t>, and then click</w:t>
      </w:r>
      <w:r w:rsidRPr="00194924">
        <w:t xml:space="preserve"> </w:t>
      </w:r>
      <w:r w:rsidRPr="00942C04">
        <w:rPr>
          <w:b/>
        </w:rPr>
        <w:t>Open</w:t>
      </w:r>
      <w:r w:rsidRPr="00194924">
        <w:t xml:space="preserve">. </w:t>
      </w:r>
    </w:p>
    <w:p w14:paraId="64D1942C" w14:textId="77777777" w:rsidR="00435C45" w:rsidRPr="00194924" w:rsidRDefault="00435C45" w:rsidP="00435C45">
      <w:pPr>
        <w:pStyle w:val="NumberedList1"/>
        <w:tabs>
          <w:tab w:val="clear" w:pos="360"/>
          <w:tab w:val="num" w:pos="720"/>
        </w:tabs>
      </w:pPr>
      <w:r w:rsidRPr="00194924">
        <w:t xml:space="preserve">In the </w:t>
      </w:r>
      <w:r w:rsidRPr="00942C04">
        <w:rPr>
          <w:b/>
        </w:rPr>
        <w:t>Import Management Packs</w:t>
      </w:r>
      <w:r w:rsidRPr="00194924">
        <w:t xml:space="preserve"> dialog box, click the </w:t>
      </w:r>
      <w:r w:rsidRPr="00942C04">
        <w:rPr>
          <w:b/>
        </w:rPr>
        <w:t>Import</w:t>
      </w:r>
      <w:r w:rsidRPr="00194924">
        <w:t xml:space="preserve"> button.</w:t>
      </w:r>
    </w:p>
    <w:p w14:paraId="572E54FE" w14:textId="77777777" w:rsidR="00435C45" w:rsidRPr="00504A8A" w:rsidRDefault="00435C45" w:rsidP="00435C45">
      <w:pPr>
        <w:pStyle w:val="NumberedList1"/>
        <w:tabs>
          <w:tab w:val="clear" w:pos="360"/>
          <w:tab w:val="num" w:pos="720"/>
        </w:tabs>
      </w:pPr>
      <w:r w:rsidRPr="00194924">
        <w:t>After the</w:t>
      </w:r>
      <w:r w:rsidRPr="00504A8A">
        <w:t xml:space="preserve"> import process is complete, click the </w:t>
      </w:r>
      <w:r w:rsidRPr="00942C04">
        <w:rPr>
          <w:b/>
          <w:bCs/>
        </w:rPr>
        <w:t>Close</w:t>
      </w:r>
      <w:r w:rsidRPr="00504A8A">
        <w:t xml:space="preserve"> button. </w:t>
      </w:r>
    </w:p>
    <w:p w14:paraId="277F7B87" w14:textId="77777777" w:rsidR="00435C45" w:rsidRPr="001207DD" w:rsidRDefault="00435C45" w:rsidP="00435C45">
      <w:pPr>
        <w:pStyle w:val="Heading2"/>
      </w:pPr>
      <w:r>
        <w:br w:type="page"/>
      </w:r>
      <w:bookmarkStart w:id="23" w:name="_Toc321397151"/>
      <w:r w:rsidRPr="001207DD">
        <w:lastRenderedPageBreak/>
        <w:t>Disab</w:t>
      </w:r>
      <w:r>
        <w:t>le</w:t>
      </w:r>
      <w:r w:rsidRPr="001207DD">
        <w:t xml:space="preserve"> a </w:t>
      </w:r>
      <w:r>
        <w:t xml:space="preserve">Monitor or </w:t>
      </w:r>
      <w:r w:rsidRPr="001207DD">
        <w:t>Rule</w:t>
      </w:r>
      <w:bookmarkEnd w:id="23"/>
    </w:p>
    <w:p w14:paraId="60B2A90E" w14:textId="77777777" w:rsidR="00435C45" w:rsidRPr="00045522" w:rsidRDefault="00435C45" w:rsidP="00435C45">
      <w:r w:rsidRPr="00045522">
        <w:t xml:space="preserve">There </w:t>
      </w:r>
      <w:r>
        <w:t>may be situations</w:t>
      </w:r>
      <w:r w:rsidRPr="00045522">
        <w:t xml:space="preserve"> in which you decide not to collect </w:t>
      </w:r>
      <w:r>
        <w:t xml:space="preserve">certain </w:t>
      </w:r>
      <w:r w:rsidRPr="00045522">
        <w:t xml:space="preserve">warnings, performance data, or miscellaneous non-critical events. These </w:t>
      </w:r>
      <w:r>
        <w:t xml:space="preserve">situations may </w:t>
      </w:r>
      <w:r w:rsidRPr="00045522">
        <w:t>include:</w:t>
      </w:r>
    </w:p>
    <w:p w14:paraId="410C7513" w14:textId="77777777" w:rsidR="00435C45" w:rsidRPr="00045522" w:rsidRDefault="00435C45" w:rsidP="00435C45">
      <w:pPr>
        <w:pStyle w:val="BulletedList1"/>
        <w:tabs>
          <w:tab w:val="clear" w:pos="360"/>
          <w:tab w:val="num" w:pos="720"/>
        </w:tabs>
      </w:pPr>
      <w:r w:rsidRPr="00045522">
        <w:t>Dep</w:t>
      </w:r>
      <w:r>
        <w:t>loyments across satellite links.</w:t>
      </w:r>
    </w:p>
    <w:p w14:paraId="15F41E77" w14:textId="77777777" w:rsidR="00435C45" w:rsidRPr="00045522" w:rsidRDefault="00435C45" w:rsidP="00435C45">
      <w:pPr>
        <w:pStyle w:val="BulletedList1"/>
        <w:tabs>
          <w:tab w:val="clear" w:pos="360"/>
          <w:tab w:val="num" w:pos="720"/>
        </w:tabs>
      </w:pPr>
      <w:r>
        <w:t>Large branch office deployments.</w:t>
      </w:r>
    </w:p>
    <w:p w14:paraId="5141766C" w14:textId="77777777" w:rsidR="00435C45" w:rsidRPr="00045522" w:rsidRDefault="00435C45" w:rsidP="00435C45">
      <w:pPr>
        <w:pStyle w:val="BulletedList1"/>
        <w:tabs>
          <w:tab w:val="clear" w:pos="360"/>
          <w:tab w:val="num" w:pos="720"/>
        </w:tabs>
      </w:pPr>
      <w:r w:rsidRPr="00045522">
        <w:t>Deplo</w:t>
      </w:r>
      <w:r>
        <w:t>yments with very slow wide area network (WAN) links.</w:t>
      </w:r>
    </w:p>
    <w:p w14:paraId="5768FA1B" w14:textId="77777777" w:rsidR="00435C45" w:rsidRPr="00045522" w:rsidRDefault="00435C45" w:rsidP="00435C45">
      <w:pPr>
        <w:pStyle w:val="BulletedList1"/>
        <w:tabs>
          <w:tab w:val="clear" w:pos="360"/>
          <w:tab w:val="num" w:pos="720"/>
        </w:tabs>
      </w:pPr>
      <w:r w:rsidRPr="00045522">
        <w:t>Deployments where alerts are forwarded to a g</w:t>
      </w:r>
      <w:r>
        <w:t>lobal network operations center.</w:t>
      </w:r>
    </w:p>
    <w:p w14:paraId="714FB4B9" w14:textId="77777777" w:rsidR="00435C45" w:rsidRPr="00045522" w:rsidRDefault="00435C45" w:rsidP="00435C45">
      <w:pPr>
        <w:pStyle w:val="BulletedList1"/>
        <w:tabs>
          <w:tab w:val="clear" w:pos="360"/>
          <w:tab w:val="num" w:pos="720"/>
        </w:tabs>
      </w:pPr>
      <w:r w:rsidRPr="00045522">
        <w:t xml:space="preserve">Situations where warnings and informational messages </w:t>
      </w:r>
      <w:r>
        <w:t>are not needed.</w:t>
      </w:r>
    </w:p>
    <w:p w14:paraId="19D51206" w14:textId="77777777" w:rsidR="00435C45" w:rsidRDefault="00435C45" w:rsidP="00435C45">
      <w:r w:rsidRPr="00251168">
        <w:rPr>
          <w:b/>
        </w:rPr>
        <w:t>Note</w:t>
      </w:r>
      <w:r>
        <w:t xml:space="preserve">: Disabling rules might result in insufficient data for reports. For </w:t>
      </w:r>
      <w:proofErr w:type="gramStart"/>
      <w:r>
        <w:t>example</w:t>
      </w:r>
      <w:proofErr w:type="gramEnd"/>
      <w:r>
        <w:t xml:space="preserve"> if you disable alert for a particular monitor, that alert will not be counted in number of alerts hence will not be reflected in top alerts report</w:t>
      </w:r>
    </w:p>
    <w:p w14:paraId="1E212A8D" w14:textId="0EAC7DF5" w:rsidR="00F012B2" w:rsidRDefault="00435C45" w:rsidP="00F012B2">
      <w:r>
        <w:t>In situations such as these, y</w:t>
      </w:r>
      <w:r w:rsidRPr="00ED280E">
        <w:t xml:space="preserve">ou can </w:t>
      </w:r>
      <w:r>
        <w:t xml:space="preserve">disable the rules that generate the data that </w:t>
      </w:r>
      <w:r w:rsidRPr="00ED280E">
        <w:t xml:space="preserve">you do not want to be notified about. </w:t>
      </w:r>
      <w:r>
        <w:t>For more information, see “</w:t>
      </w:r>
      <w:r w:rsidR="00F012B2">
        <w:rPr>
          <w:szCs w:val="18"/>
        </w:rPr>
        <w:t>How to override Rule or Monitor</w:t>
      </w:r>
      <w:r w:rsidR="00F012B2" w:rsidRPr="00942C04">
        <w:rPr>
          <w:szCs w:val="18"/>
        </w:rPr>
        <w:t>”</w:t>
      </w:r>
      <w:r w:rsidR="00F012B2">
        <w:t xml:space="preserve"> at </w:t>
      </w:r>
      <w:r w:rsidR="00407C2B" w:rsidRPr="00407C2B">
        <w:rPr>
          <w:rStyle w:val="Hyperlink"/>
          <w:sz w:val="22"/>
          <w:szCs w:val="22"/>
        </w:rPr>
        <w:t>https://docs.microsoft.com/en-us/system-center/scom/manage-mp-override-rule-monitor?view=sc-om-1807</w:t>
      </w:r>
      <w:r w:rsidRPr="00982EED">
        <w:t>.</w:t>
      </w:r>
      <w:r w:rsidR="00F012B2">
        <w:t xml:space="preserve"> </w:t>
      </w:r>
    </w:p>
    <w:p w14:paraId="796A29CD" w14:textId="77777777" w:rsidR="00F012B2" w:rsidRDefault="00F012B2" w:rsidP="00435C45"/>
    <w:p w14:paraId="78D2A1B8" w14:textId="77777777" w:rsidR="00AD0B04" w:rsidRDefault="00AD0B04" w:rsidP="00435C45"/>
    <w:p w14:paraId="4393009C" w14:textId="77777777" w:rsidR="00AD0B04" w:rsidRDefault="00AD0B04" w:rsidP="00435C45"/>
    <w:p w14:paraId="798B48BE" w14:textId="77777777" w:rsidR="00AD0B04" w:rsidRDefault="00AD0B04" w:rsidP="00435C45"/>
    <w:p w14:paraId="6F72ACB0" w14:textId="77777777" w:rsidR="00AD0B04" w:rsidRDefault="00AD0B04" w:rsidP="00435C45"/>
    <w:p w14:paraId="1D57CBF5" w14:textId="77777777" w:rsidR="00AD0B04" w:rsidRPr="00ED280E" w:rsidRDefault="00AD0B04" w:rsidP="00435C45"/>
    <w:p w14:paraId="4C383EC2" w14:textId="7D3047EB" w:rsidR="00435C45" w:rsidRDefault="00435C45" w:rsidP="00435C45">
      <w:pPr>
        <w:pStyle w:val="Heading1"/>
      </w:pPr>
      <w:bookmarkStart w:id="24" w:name="_Understanding_the_Windows"/>
      <w:bookmarkStart w:id="25" w:name="_Toc321397152"/>
      <w:bookmarkEnd w:id="24"/>
      <w:r>
        <w:lastRenderedPageBreak/>
        <w:t xml:space="preserve">Understanding the Microsoft SharePoint </w:t>
      </w:r>
      <w:r w:rsidR="008D5956">
        <w:t>2019</w:t>
      </w:r>
      <w:r>
        <w:br/>
        <w:t>Management Pack Operations</w:t>
      </w:r>
      <w:bookmarkEnd w:id="25"/>
    </w:p>
    <w:p w14:paraId="24CC80A1" w14:textId="77777777" w:rsidR="00435C45" w:rsidRDefault="00435C45" w:rsidP="00435C45">
      <w:r>
        <w:t>This section describes the objects that the management pack discovers, how health information rolls up, key monitoring scenarios, and how health is defined and indicated.</w:t>
      </w:r>
    </w:p>
    <w:p w14:paraId="546F6665" w14:textId="45138E53" w:rsidR="00435C45" w:rsidRDefault="00435C45" w:rsidP="00435C45">
      <w:pPr>
        <w:pStyle w:val="Heading2"/>
      </w:pPr>
      <w:bookmarkStart w:id="26" w:name="_Toc321397153"/>
      <w:r>
        <w:t xml:space="preserve">Objects the </w:t>
      </w:r>
      <w:r w:rsidR="00D328C5">
        <w:t xml:space="preserve">System Center Monitoring Pack for SharePoint </w:t>
      </w:r>
      <w:r w:rsidR="008D5956">
        <w:t>2019</w:t>
      </w:r>
      <w:r>
        <w:t xml:space="preserve"> Discovers</w:t>
      </w:r>
      <w:bookmarkEnd w:id="26"/>
    </w:p>
    <w:p w14:paraId="50B81C96" w14:textId="06AD8EE7" w:rsidR="00435C45" w:rsidRDefault="00435C45" w:rsidP="00435C45">
      <w:pPr>
        <w:spacing w:after="120"/>
      </w:pPr>
      <w:r>
        <w:t xml:space="preserve">The purpose of the management pack is to discover and monitor SharePoint </w:t>
      </w:r>
      <w:r w:rsidR="008D5956">
        <w:t>2019</w:t>
      </w:r>
      <w:r w:rsidR="00BC7249">
        <w:t xml:space="preserve"> </w:t>
      </w:r>
      <w:r>
        <w:t>components</w:t>
      </w:r>
      <w:r>
        <w:rPr>
          <w:rFonts w:cs="Arial"/>
        </w:rPr>
        <w:t xml:space="preserve"> i</w:t>
      </w:r>
      <w:r>
        <w:t xml:space="preserve">n your farm. The management pack discovers </w:t>
      </w:r>
      <w:r w:rsidRPr="002A4E1E">
        <w:t>these objects</w:t>
      </w:r>
      <w:r>
        <w:t xml:space="preserve">. </w:t>
      </w:r>
    </w:p>
    <w:p w14:paraId="422D95E9" w14:textId="77777777" w:rsidR="00435C45" w:rsidRDefault="00435C45" w:rsidP="00435C45">
      <w:pPr>
        <w:pStyle w:val="Heading2"/>
      </w:pPr>
      <w:bookmarkStart w:id="27" w:name="_Toc180322723"/>
      <w:bookmarkStart w:id="28" w:name="_Toc321397154"/>
      <w:r>
        <w:t>Understanding Health Monitoring</w:t>
      </w:r>
      <w:bookmarkEnd w:id="27"/>
      <w:bookmarkEnd w:id="28"/>
      <w:r>
        <w:t xml:space="preserve"> </w:t>
      </w:r>
    </w:p>
    <w:p w14:paraId="69DCE94D" w14:textId="540DD81F" w:rsidR="00435C45" w:rsidRDefault="00435C45" w:rsidP="00435C45">
      <w:r>
        <w:t xml:space="preserve">One of the most important features of the management pack is its ability to monitor the health of your SharePoint </w:t>
      </w:r>
      <w:r w:rsidR="008D5956">
        <w:t>2019</w:t>
      </w:r>
      <w:r w:rsidR="00BC7249">
        <w:t xml:space="preserve"> </w:t>
      </w:r>
      <w:r>
        <w:t xml:space="preserve">environment. The management pack uses monitors to continually assess </w:t>
      </w:r>
      <w:r w:rsidRPr="00942C04">
        <w:rPr>
          <w:rFonts w:cs="Arial"/>
        </w:rPr>
        <w:t>the health state of monitored components.</w:t>
      </w:r>
      <w:r>
        <w:t xml:space="preserve"> </w:t>
      </w:r>
    </w:p>
    <w:p w14:paraId="5AEF311F" w14:textId="77777777" w:rsidR="00435C45" w:rsidRDefault="00435C45" w:rsidP="00435C45">
      <w:pPr>
        <w:pStyle w:val="AlertLabel"/>
      </w:pPr>
      <w:r>
        <w:rPr>
          <w:noProof/>
          <w:lang w:eastAsia="en-US"/>
        </w:rPr>
        <w:drawing>
          <wp:inline distT="0" distB="0" distL="0" distR="0" wp14:anchorId="28B1EF1B" wp14:editId="4D2E9CD9">
            <wp:extent cx="233045" cy="172720"/>
            <wp:effectExtent l="19050" t="0" r="0" b="0"/>
            <wp:docPr id="15"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8"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t>Note</w:t>
      </w:r>
    </w:p>
    <w:p w14:paraId="253C5FA9" w14:textId="77777777" w:rsidR="00435C45" w:rsidRDefault="00435C45" w:rsidP="00435C45">
      <w:pPr>
        <w:pStyle w:val="AlertText"/>
        <w:ind w:left="0"/>
      </w:pPr>
      <w:r>
        <w:t xml:space="preserve">A monitor is a management pack feature that </w:t>
      </w:r>
      <w:r w:rsidRPr="008134E8">
        <w:t xml:space="preserve">uses events, performance data, and other information to </w:t>
      </w:r>
      <w:r>
        <w:t xml:space="preserve">assess </w:t>
      </w:r>
      <w:r w:rsidRPr="008134E8">
        <w:t xml:space="preserve">the </w:t>
      </w:r>
      <w:r>
        <w:t xml:space="preserve">health </w:t>
      </w:r>
      <w:r w:rsidRPr="008134E8">
        <w:t>state of a</w:t>
      </w:r>
      <w:r>
        <w:t xml:space="preserve"> monitored</w:t>
      </w:r>
      <w:r w:rsidRPr="008134E8">
        <w:t xml:space="preserve"> </w:t>
      </w:r>
      <w:r>
        <w:t xml:space="preserve">component. </w:t>
      </w:r>
    </w:p>
    <w:p w14:paraId="182E915E" w14:textId="4D5AF8BD" w:rsidR="00435C45" w:rsidRPr="002C61DB" w:rsidRDefault="00435C45" w:rsidP="00435C45">
      <w:r>
        <w:t>This section describes the types of Operations Manager monitors, lists the monitors that the management pack contains, explains how the roll up o</w:t>
      </w:r>
      <w:r w:rsidR="00AD0B04">
        <w:t xml:space="preserve">f the monitors for a SharePoint </w:t>
      </w:r>
      <w:r w:rsidR="008D5956">
        <w:t>2019</w:t>
      </w:r>
      <w:r w:rsidR="00BC7249">
        <w:t xml:space="preserve"> </w:t>
      </w:r>
      <w:r>
        <w:t>component determines its overall health, and describes how health is indicated in the Operations Console.</w:t>
      </w:r>
    </w:p>
    <w:p w14:paraId="4D8B74C0" w14:textId="0647FC46" w:rsidR="00435C45" w:rsidRDefault="00435C45" w:rsidP="00435C45">
      <w:pPr>
        <w:pStyle w:val="Heading3"/>
      </w:pPr>
      <w:bookmarkStart w:id="29" w:name="_Toc180322724"/>
      <w:bookmarkStart w:id="30" w:name="_Toc321397155"/>
      <w:r>
        <w:t xml:space="preserve">About the </w:t>
      </w:r>
      <w:r w:rsidR="00D328C5">
        <w:t xml:space="preserve">System Center Monitoring Pack for SharePoint </w:t>
      </w:r>
      <w:r w:rsidR="008D5956">
        <w:t>2019</w:t>
      </w:r>
      <w:r>
        <w:t xml:space="preserve"> Monitors</w:t>
      </w:r>
      <w:bookmarkEnd w:id="29"/>
      <w:bookmarkEnd w:id="30"/>
    </w:p>
    <w:p w14:paraId="7A0ACD07" w14:textId="36053F08" w:rsidR="00435C45" w:rsidRDefault="00435C45" w:rsidP="00435C45">
      <w:r>
        <w:t>There are various types of monitors that are available in Operations Manager. The management pack contains the following three types of monitors:</w:t>
      </w:r>
    </w:p>
    <w:p w14:paraId="0B68793C" w14:textId="77777777" w:rsidR="00435C45" w:rsidRDefault="00435C45" w:rsidP="00435C45">
      <w:pPr>
        <w:pStyle w:val="BulletedList1"/>
        <w:numPr>
          <w:ilvl w:val="0"/>
          <w:numId w:val="42"/>
        </w:numPr>
        <w:rPr>
          <w:rFonts w:cs="Arial"/>
        </w:rPr>
      </w:pPr>
      <w:r w:rsidRPr="00942C04">
        <w:rPr>
          <w:rFonts w:cs="Arial"/>
        </w:rPr>
        <w:t>Unit monitors</w:t>
      </w:r>
    </w:p>
    <w:p w14:paraId="41FFB7A8" w14:textId="77777777" w:rsidR="00435C45" w:rsidRDefault="00435C45" w:rsidP="00435C45">
      <w:pPr>
        <w:pStyle w:val="BulletedList1"/>
        <w:numPr>
          <w:ilvl w:val="0"/>
          <w:numId w:val="42"/>
        </w:numPr>
      </w:pPr>
      <w:r w:rsidRPr="006D5855">
        <w:t xml:space="preserve">Aggregate rollup monitors </w:t>
      </w:r>
    </w:p>
    <w:p w14:paraId="0A357F1A" w14:textId="77777777" w:rsidR="00435C45" w:rsidRDefault="00435C45" w:rsidP="00435C45">
      <w:pPr>
        <w:pStyle w:val="BulletedList1"/>
        <w:numPr>
          <w:ilvl w:val="0"/>
          <w:numId w:val="42"/>
        </w:numPr>
      </w:pPr>
      <w:r>
        <w:lastRenderedPageBreak/>
        <w:t>Dependency monitors</w:t>
      </w:r>
    </w:p>
    <w:p w14:paraId="4159BE78" w14:textId="77777777" w:rsidR="00435C45" w:rsidRPr="00942C04" w:rsidRDefault="00435C45" w:rsidP="00435C45">
      <w:pPr>
        <w:spacing w:before="120"/>
        <w:rPr>
          <w:rFonts w:cs="Arial"/>
        </w:rPr>
      </w:pPr>
      <w:r w:rsidRPr="00942C04">
        <w:rPr>
          <w:rFonts w:cs="Arial"/>
          <w:b/>
        </w:rPr>
        <w:t>Unit monitors</w:t>
      </w:r>
      <w:r w:rsidRPr="00942C04">
        <w:rPr>
          <w:rFonts w:cs="Arial"/>
        </w:rPr>
        <w:t xml:space="preserve"> are used to monitor specific counters, events, scripts, and services. Unit monitors are rolled up to aggregate rollup monitors. </w:t>
      </w:r>
    </w:p>
    <w:p w14:paraId="2AECDA03" w14:textId="77777777" w:rsidR="00435C45" w:rsidRPr="00942C04" w:rsidRDefault="00435C45" w:rsidP="00435C45">
      <w:pPr>
        <w:spacing w:before="120"/>
        <w:rPr>
          <w:rFonts w:cs="Arial"/>
          <w:b/>
        </w:rPr>
      </w:pPr>
      <w:r w:rsidRPr="00942C04">
        <w:rPr>
          <w:rFonts w:cs="Arial"/>
          <w:b/>
        </w:rPr>
        <w:t>Unit monitor type definitions:</w:t>
      </w:r>
    </w:p>
    <w:p w14:paraId="5B746574" w14:textId="77777777" w:rsidR="00435C45" w:rsidRPr="002E25AA" w:rsidRDefault="00435C45" w:rsidP="00435C45">
      <w:pPr>
        <w:pStyle w:val="TableSpacing"/>
        <w:numPr>
          <w:ilvl w:val="0"/>
          <w:numId w:val="13"/>
        </w:numPr>
        <w:rPr>
          <w:rStyle w:val="Strong"/>
          <w:b w:val="0"/>
          <w:color w:val="333333"/>
          <w:sz w:val="22"/>
          <w:szCs w:val="22"/>
        </w:rPr>
      </w:pPr>
      <w:r w:rsidRPr="003557C8">
        <w:rPr>
          <w:rStyle w:val="Strong"/>
          <w:color w:val="333333"/>
          <w:sz w:val="22"/>
          <w:szCs w:val="22"/>
        </w:rPr>
        <w:t>Event Manual Reset Monitor</w:t>
      </w:r>
      <w:r w:rsidRPr="00942C04">
        <w:rPr>
          <w:rStyle w:val="Strong"/>
          <w:color w:val="333333"/>
          <w:sz w:val="22"/>
          <w:szCs w:val="22"/>
        </w:rPr>
        <w:t xml:space="preserve">: </w:t>
      </w:r>
      <w:r w:rsidRPr="002E25AA">
        <w:rPr>
          <w:rStyle w:val="Strong"/>
          <w:b w:val="0"/>
          <w:color w:val="333333"/>
          <w:sz w:val="22"/>
          <w:szCs w:val="22"/>
        </w:rPr>
        <w:t xml:space="preserve">This monitor monitors an Event Log to watch for specific </w:t>
      </w:r>
      <w:r w:rsidRPr="00D151B0">
        <w:rPr>
          <w:rStyle w:val="Strong"/>
          <w:b w:val="0"/>
          <w:color w:val="333333"/>
          <w:sz w:val="22"/>
          <w:szCs w:val="22"/>
        </w:rPr>
        <w:t>events. If an event is triggered, this monitor will change its health to a defined health state. The monitor will remain in that health state until an administrator manually switches it back to a d</w:t>
      </w:r>
      <w:r w:rsidRPr="00A54F19">
        <w:rPr>
          <w:rStyle w:val="Strong"/>
          <w:b w:val="0"/>
          <w:color w:val="333333"/>
          <w:sz w:val="22"/>
          <w:szCs w:val="22"/>
        </w:rPr>
        <w:t>ifferent health state through the Operations Console.</w:t>
      </w:r>
    </w:p>
    <w:p w14:paraId="1B64EE1B" w14:textId="77777777" w:rsidR="00435C45" w:rsidRPr="002E25AA" w:rsidRDefault="00435C45" w:rsidP="00435C45">
      <w:pPr>
        <w:pStyle w:val="TableSpacing"/>
        <w:numPr>
          <w:ilvl w:val="0"/>
          <w:numId w:val="13"/>
        </w:numPr>
        <w:rPr>
          <w:rStyle w:val="Strong"/>
          <w:b w:val="0"/>
          <w:color w:val="333333"/>
          <w:sz w:val="22"/>
          <w:szCs w:val="22"/>
        </w:rPr>
      </w:pPr>
      <w:r w:rsidRPr="003557C8">
        <w:rPr>
          <w:rStyle w:val="Strong"/>
          <w:color w:val="333333"/>
          <w:sz w:val="22"/>
          <w:szCs w:val="22"/>
        </w:rPr>
        <w:t>Event Timer Reset Monitor</w:t>
      </w:r>
      <w:r w:rsidRPr="00942C04">
        <w:rPr>
          <w:rStyle w:val="Strong"/>
          <w:color w:val="333333"/>
          <w:sz w:val="22"/>
          <w:szCs w:val="22"/>
        </w:rPr>
        <w:t xml:space="preserve">: </w:t>
      </w:r>
      <w:r w:rsidRPr="002E25AA">
        <w:rPr>
          <w:rStyle w:val="Strong"/>
          <w:b w:val="0"/>
          <w:color w:val="333333"/>
          <w:sz w:val="22"/>
          <w:szCs w:val="22"/>
        </w:rPr>
        <w:t xml:space="preserve">This monitor monitors an event Log to watch for specific </w:t>
      </w:r>
      <w:r w:rsidRPr="00D151B0">
        <w:rPr>
          <w:rStyle w:val="Strong"/>
          <w:b w:val="0"/>
          <w:color w:val="333333"/>
          <w:sz w:val="22"/>
          <w:szCs w:val="22"/>
        </w:rPr>
        <w:t xml:space="preserve">events. If an event is triggered, this monitor will change its health to a defined health state. After a defined </w:t>
      </w:r>
      <w:proofErr w:type="gramStart"/>
      <w:r w:rsidRPr="00D151B0">
        <w:rPr>
          <w:rStyle w:val="Strong"/>
          <w:b w:val="0"/>
          <w:color w:val="333333"/>
          <w:sz w:val="22"/>
          <w:szCs w:val="22"/>
        </w:rPr>
        <w:t>perio</w:t>
      </w:r>
      <w:r w:rsidRPr="00A54F19">
        <w:rPr>
          <w:rStyle w:val="Strong"/>
          <w:b w:val="0"/>
          <w:color w:val="333333"/>
          <w:sz w:val="22"/>
          <w:szCs w:val="22"/>
        </w:rPr>
        <w:t>d of time</w:t>
      </w:r>
      <w:proofErr w:type="gramEnd"/>
      <w:r w:rsidRPr="00A54F19">
        <w:rPr>
          <w:rStyle w:val="Strong"/>
          <w:b w:val="0"/>
          <w:color w:val="333333"/>
          <w:sz w:val="22"/>
          <w:szCs w:val="22"/>
        </w:rPr>
        <w:t>, the monitor will reset its health to a new health state.</w:t>
      </w:r>
    </w:p>
    <w:p w14:paraId="0A0F48EB" w14:textId="77777777" w:rsidR="00435C45" w:rsidRDefault="00435C45" w:rsidP="00435C45">
      <w:pPr>
        <w:pStyle w:val="TableSpacing"/>
        <w:numPr>
          <w:ilvl w:val="0"/>
          <w:numId w:val="13"/>
        </w:numPr>
        <w:rPr>
          <w:rStyle w:val="Strong"/>
          <w:b w:val="0"/>
          <w:color w:val="333333"/>
          <w:sz w:val="22"/>
          <w:szCs w:val="22"/>
        </w:rPr>
      </w:pPr>
      <w:r w:rsidRPr="003557C8">
        <w:rPr>
          <w:rStyle w:val="Strong"/>
          <w:color w:val="333333"/>
          <w:sz w:val="22"/>
          <w:szCs w:val="22"/>
        </w:rPr>
        <w:t>Repeated Event Manual Reset Monitor</w:t>
      </w:r>
      <w:r w:rsidRPr="00942C04">
        <w:rPr>
          <w:rStyle w:val="Strong"/>
          <w:color w:val="333333"/>
          <w:sz w:val="22"/>
          <w:szCs w:val="22"/>
        </w:rPr>
        <w:t xml:space="preserve">: </w:t>
      </w:r>
      <w:r w:rsidRPr="002E25AA">
        <w:rPr>
          <w:rStyle w:val="Strong"/>
          <w:b w:val="0"/>
          <w:color w:val="333333"/>
          <w:sz w:val="22"/>
          <w:szCs w:val="22"/>
        </w:rPr>
        <w:t xml:space="preserve">This monitor monitors an event Log to watch for specific </w:t>
      </w:r>
      <w:r w:rsidRPr="00D151B0">
        <w:rPr>
          <w:rStyle w:val="Strong"/>
          <w:b w:val="0"/>
          <w:color w:val="333333"/>
          <w:sz w:val="22"/>
          <w:szCs w:val="22"/>
        </w:rPr>
        <w:t>events. If the event is triggered multiple times, this monitor will change its health to a def</w:t>
      </w:r>
      <w:r w:rsidRPr="00A54F19">
        <w:rPr>
          <w:rStyle w:val="Strong"/>
          <w:b w:val="0"/>
          <w:color w:val="333333"/>
          <w:sz w:val="22"/>
          <w:szCs w:val="22"/>
        </w:rPr>
        <w:t>ined health state when the threshold is met. The monitor will remain in that health state until an administrator manually switches it back to a different health state through the Operations Consol</w:t>
      </w:r>
      <w:r w:rsidRPr="00E901EE">
        <w:rPr>
          <w:rStyle w:val="Strong"/>
          <w:b w:val="0"/>
          <w:color w:val="333333"/>
          <w:sz w:val="22"/>
          <w:szCs w:val="22"/>
        </w:rPr>
        <w:t>e.</w:t>
      </w:r>
    </w:p>
    <w:p w14:paraId="076D2150" w14:textId="77777777" w:rsidR="00435C45" w:rsidRDefault="00435C45" w:rsidP="00435C45">
      <w:pPr>
        <w:pStyle w:val="TableSpacing"/>
        <w:numPr>
          <w:ilvl w:val="0"/>
          <w:numId w:val="13"/>
        </w:numPr>
        <w:rPr>
          <w:rStyle w:val="Strong"/>
          <w:b w:val="0"/>
          <w:color w:val="333333"/>
          <w:sz w:val="22"/>
          <w:szCs w:val="22"/>
        </w:rPr>
      </w:pPr>
      <w:r w:rsidRPr="003557C8">
        <w:rPr>
          <w:rStyle w:val="Strong"/>
          <w:color w:val="333333"/>
          <w:sz w:val="22"/>
          <w:szCs w:val="22"/>
        </w:rPr>
        <w:t>Repeated Event Timer Reset Monitor</w:t>
      </w:r>
      <w:r w:rsidRPr="00942C04">
        <w:rPr>
          <w:rStyle w:val="Strong"/>
          <w:color w:val="333333"/>
          <w:sz w:val="22"/>
          <w:szCs w:val="22"/>
        </w:rPr>
        <w:t xml:space="preserve">: </w:t>
      </w:r>
      <w:r w:rsidRPr="002E25AA">
        <w:rPr>
          <w:rStyle w:val="Strong"/>
          <w:b w:val="0"/>
          <w:color w:val="333333"/>
          <w:sz w:val="22"/>
          <w:szCs w:val="22"/>
        </w:rPr>
        <w:t xml:space="preserve">This monitor monitors an event Log to watch for specific </w:t>
      </w:r>
      <w:r w:rsidRPr="00D151B0">
        <w:rPr>
          <w:rStyle w:val="Strong"/>
          <w:b w:val="0"/>
          <w:color w:val="333333"/>
          <w:sz w:val="22"/>
          <w:szCs w:val="22"/>
        </w:rPr>
        <w:t xml:space="preserve">events. If the event is triggered multiple times, this monitor will change its health to a defined health state when the threshold is met. After a defined </w:t>
      </w:r>
      <w:proofErr w:type="gramStart"/>
      <w:r w:rsidRPr="00D151B0">
        <w:rPr>
          <w:rStyle w:val="Strong"/>
          <w:b w:val="0"/>
          <w:color w:val="333333"/>
          <w:sz w:val="22"/>
          <w:szCs w:val="22"/>
        </w:rPr>
        <w:t>period of time</w:t>
      </w:r>
      <w:proofErr w:type="gramEnd"/>
      <w:r w:rsidRPr="00D151B0">
        <w:rPr>
          <w:rStyle w:val="Strong"/>
          <w:b w:val="0"/>
          <w:color w:val="333333"/>
          <w:sz w:val="22"/>
          <w:szCs w:val="22"/>
        </w:rPr>
        <w:t>, the monitor will reset its health to a new health</w:t>
      </w:r>
      <w:r w:rsidRPr="00A54F19">
        <w:rPr>
          <w:rStyle w:val="Strong"/>
          <w:b w:val="0"/>
          <w:color w:val="333333"/>
          <w:sz w:val="22"/>
          <w:szCs w:val="22"/>
        </w:rPr>
        <w:t xml:space="preserve"> state.</w:t>
      </w:r>
    </w:p>
    <w:p w14:paraId="00A3A78C" w14:textId="77777777" w:rsidR="00435C45" w:rsidRPr="002E25AA" w:rsidRDefault="00435C45" w:rsidP="00435C45">
      <w:pPr>
        <w:pStyle w:val="TableSpacing"/>
        <w:numPr>
          <w:ilvl w:val="0"/>
          <w:numId w:val="13"/>
        </w:numPr>
        <w:rPr>
          <w:rStyle w:val="Strong"/>
          <w:b w:val="0"/>
          <w:color w:val="333333"/>
          <w:sz w:val="22"/>
          <w:szCs w:val="22"/>
        </w:rPr>
      </w:pPr>
      <w:r w:rsidRPr="003557C8">
        <w:rPr>
          <w:rStyle w:val="Strong"/>
          <w:color w:val="333333"/>
          <w:sz w:val="22"/>
          <w:szCs w:val="22"/>
        </w:rPr>
        <w:t>Service Monitor</w:t>
      </w:r>
      <w:r w:rsidRPr="00942C04">
        <w:rPr>
          <w:rStyle w:val="Strong"/>
          <w:color w:val="333333"/>
          <w:sz w:val="22"/>
          <w:szCs w:val="22"/>
        </w:rPr>
        <w:t xml:space="preserve">: </w:t>
      </w:r>
      <w:r w:rsidRPr="002E25AA">
        <w:rPr>
          <w:rStyle w:val="Strong"/>
          <w:b w:val="0"/>
          <w:color w:val="333333"/>
          <w:sz w:val="22"/>
          <w:szCs w:val="22"/>
        </w:rPr>
        <w:t xml:space="preserve">This monitor watches over a Windows Service. If the component is a Windows Service, </w:t>
      </w:r>
      <w:r w:rsidRPr="00A54F19">
        <w:rPr>
          <w:rStyle w:val="Strong"/>
          <w:b w:val="0"/>
          <w:color w:val="333333"/>
          <w:sz w:val="22"/>
          <w:szCs w:val="22"/>
        </w:rPr>
        <w:t>this monitor can watch over the service status.</w:t>
      </w:r>
    </w:p>
    <w:p w14:paraId="215F6327" w14:textId="77777777" w:rsidR="00435C45" w:rsidRPr="002E25AA" w:rsidRDefault="00435C45" w:rsidP="00435C45">
      <w:pPr>
        <w:pStyle w:val="TableSpacing"/>
        <w:numPr>
          <w:ilvl w:val="0"/>
          <w:numId w:val="13"/>
        </w:numPr>
        <w:rPr>
          <w:rStyle w:val="Strong"/>
          <w:b w:val="0"/>
          <w:color w:val="333333"/>
          <w:sz w:val="22"/>
          <w:szCs w:val="22"/>
        </w:rPr>
      </w:pPr>
      <w:r w:rsidRPr="00D27910">
        <w:rPr>
          <w:rStyle w:val="Strong"/>
          <w:color w:val="333333"/>
          <w:sz w:val="22"/>
          <w:szCs w:val="22"/>
        </w:rPr>
        <w:t xml:space="preserve">Delayed Windows Service State </w:t>
      </w:r>
      <w:r w:rsidR="005E553C" w:rsidRPr="00D27910">
        <w:rPr>
          <w:rStyle w:val="Strong"/>
          <w:color w:val="333333"/>
          <w:sz w:val="22"/>
          <w:szCs w:val="22"/>
        </w:rPr>
        <w:t xml:space="preserve">Check </w:t>
      </w:r>
      <w:r w:rsidRPr="00D27910">
        <w:rPr>
          <w:rStyle w:val="Strong"/>
          <w:color w:val="333333"/>
          <w:sz w:val="22"/>
          <w:szCs w:val="22"/>
        </w:rPr>
        <w:t xml:space="preserve">Monitor: </w:t>
      </w:r>
      <w:r w:rsidRPr="002E25AA">
        <w:rPr>
          <w:rStyle w:val="Strong"/>
          <w:b w:val="0"/>
          <w:color w:val="333333"/>
          <w:sz w:val="22"/>
          <w:szCs w:val="22"/>
        </w:rPr>
        <w:t xml:space="preserve">This monitor watches over a Windows Service. If the component is a Windows Service, </w:t>
      </w:r>
      <w:r w:rsidRPr="00A54F19">
        <w:rPr>
          <w:rStyle w:val="Strong"/>
          <w:b w:val="0"/>
          <w:color w:val="333333"/>
          <w:sz w:val="22"/>
          <w:szCs w:val="22"/>
        </w:rPr>
        <w:t xml:space="preserve">this monitor can watch over the service status. If it finds the services is down, it </w:t>
      </w:r>
      <w:r w:rsidR="00DC42A7" w:rsidRPr="00E901EE">
        <w:rPr>
          <w:rStyle w:val="Strong"/>
          <w:b w:val="0"/>
          <w:color w:val="333333"/>
          <w:sz w:val="22"/>
          <w:szCs w:val="22"/>
        </w:rPr>
        <w:t xml:space="preserve">will </w:t>
      </w:r>
      <w:r w:rsidRPr="00CE0DE8">
        <w:rPr>
          <w:rStyle w:val="Strong"/>
          <w:b w:val="0"/>
          <w:color w:val="333333"/>
          <w:sz w:val="22"/>
          <w:szCs w:val="22"/>
        </w:rPr>
        <w:t>wait for several minutes to double check the service state before it sets unhealthy state and raises an alert</w:t>
      </w:r>
      <w:r w:rsidRPr="00BF4148">
        <w:rPr>
          <w:rStyle w:val="Strong"/>
          <w:b w:val="0"/>
          <w:color w:val="333333"/>
          <w:sz w:val="22"/>
          <w:szCs w:val="22"/>
        </w:rPr>
        <w:t>.</w:t>
      </w:r>
    </w:p>
    <w:p w14:paraId="636B98F9" w14:textId="77777777" w:rsidR="00435C45" w:rsidRPr="002E25AA" w:rsidRDefault="00435C45" w:rsidP="00435C45">
      <w:pPr>
        <w:pStyle w:val="TableSpacing"/>
        <w:numPr>
          <w:ilvl w:val="0"/>
          <w:numId w:val="13"/>
        </w:numPr>
        <w:rPr>
          <w:rStyle w:val="Strong"/>
          <w:b w:val="0"/>
          <w:color w:val="333333"/>
          <w:sz w:val="22"/>
          <w:szCs w:val="22"/>
        </w:rPr>
      </w:pPr>
      <w:r w:rsidRPr="003557C8">
        <w:rPr>
          <w:rStyle w:val="Strong"/>
          <w:color w:val="333333"/>
          <w:sz w:val="22"/>
          <w:szCs w:val="22"/>
        </w:rPr>
        <w:t>Performance Simple Threshold Monitor</w:t>
      </w:r>
      <w:r w:rsidRPr="00942C04">
        <w:rPr>
          <w:rStyle w:val="Strong"/>
          <w:color w:val="333333"/>
          <w:sz w:val="22"/>
          <w:szCs w:val="22"/>
        </w:rPr>
        <w:t xml:space="preserve">: </w:t>
      </w:r>
      <w:r w:rsidRPr="002E25AA">
        <w:rPr>
          <w:rStyle w:val="Strong"/>
          <w:b w:val="0"/>
          <w:color w:val="333333"/>
          <w:sz w:val="22"/>
          <w:szCs w:val="22"/>
        </w:rPr>
        <w:t>This monitor watches over a single Performance Counter threshold.</w:t>
      </w:r>
      <w:r w:rsidRPr="00D151B0">
        <w:rPr>
          <w:rStyle w:val="Strong"/>
          <w:b w:val="0"/>
          <w:color w:val="333333"/>
          <w:sz w:val="22"/>
          <w:szCs w:val="22"/>
        </w:rPr>
        <w:t xml:space="preserve"> If the Performance Counter goes over the threshold, this monitor will change health state.</w:t>
      </w:r>
    </w:p>
    <w:p w14:paraId="31D86A94" w14:textId="77777777" w:rsidR="00435C45" w:rsidRPr="002E25AA" w:rsidRDefault="00435C45" w:rsidP="00435C45">
      <w:pPr>
        <w:pStyle w:val="TableSpacing"/>
        <w:numPr>
          <w:ilvl w:val="0"/>
          <w:numId w:val="13"/>
        </w:numPr>
        <w:rPr>
          <w:rStyle w:val="Strong"/>
          <w:b w:val="0"/>
          <w:color w:val="333333"/>
          <w:sz w:val="22"/>
          <w:szCs w:val="22"/>
        </w:rPr>
      </w:pPr>
      <w:r w:rsidRPr="003557C8">
        <w:rPr>
          <w:rStyle w:val="Strong"/>
          <w:color w:val="333333"/>
          <w:sz w:val="22"/>
          <w:szCs w:val="22"/>
        </w:rPr>
        <w:lastRenderedPageBreak/>
        <w:t>Performance Double Threshold Monitor</w:t>
      </w:r>
      <w:r w:rsidRPr="00942C04">
        <w:rPr>
          <w:rStyle w:val="Strong"/>
          <w:color w:val="333333"/>
          <w:sz w:val="22"/>
          <w:szCs w:val="22"/>
        </w:rPr>
        <w:t xml:space="preserve">: </w:t>
      </w:r>
      <w:r w:rsidRPr="002E25AA">
        <w:rPr>
          <w:rStyle w:val="Strong"/>
          <w:b w:val="0"/>
          <w:color w:val="333333"/>
          <w:sz w:val="22"/>
          <w:szCs w:val="22"/>
        </w:rPr>
        <w:t>This m</w:t>
      </w:r>
      <w:r w:rsidRPr="00D151B0">
        <w:rPr>
          <w:rStyle w:val="Strong"/>
          <w:b w:val="0"/>
          <w:color w:val="333333"/>
          <w:sz w:val="22"/>
          <w:szCs w:val="22"/>
        </w:rPr>
        <w:t>onitor watches over a single Performance Counter threshold. If the Performance Counter goes over or under the defined thresholds, this monitor will change health state.</w:t>
      </w:r>
    </w:p>
    <w:p w14:paraId="567D70F4" w14:textId="77777777" w:rsidR="00435C45" w:rsidRDefault="00435C45" w:rsidP="00435C45">
      <w:pPr>
        <w:keepNext/>
        <w:numPr>
          <w:ilvl w:val="0"/>
          <w:numId w:val="13"/>
        </w:numPr>
        <w:rPr>
          <w:color w:val="000000"/>
        </w:rPr>
      </w:pPr>
      <w:r w:rsidRPr="003557C8">
        <w:rPr>
          <w:rStyle w:val="Strong"/>
          <w:color w:val="333333"/>
        </w:rPr>
        <w:t>Performance Consecutive Threshold Monitor</w:t>
      </w:r>
      <w:r w:rsidRPr="00942C04">
        <w:rPr>
          <w:rStyle w:val="Strong"/>
          <w:color w:val="333333"/>
        </w:rPr>
        <w:t xml:space="preserve">: </w:t>
      </w:r>
      <w:r w:rsidRPr="002E25AA">
        <w:rPr>
          <w:rStyle w:val="Strong"/>
          <w:b w:val="0"/>
          <w:color w:val="333333"/>
        </w:rPr>
        <w:t xml:space="preserve">This </w:t>
      </w:r>
      <w:r w:rsidRPr="00D151B0">
        <w:rPr>
          <w:rStyle w:val="Strong"/>
          <w:b w:val="0"/>
          <w:color w:val="333333"/>
        </w:rPr>
        <w:t>monitor watche</w:t>
      </w:r>
      <w:r w:rsidRPr="00CE0DE8">
        <w:rPr>
          <w:rStyle w:val="Strong"/>
          <w:b w:val="0"/>
          <w:color w:val="333333"/>
        </w:rPr>
        <w:t xml:space="preserve">s whether a Performance Counter hits a defined threshold multiple times in a certain </w:t>
      </w:r>
      <w:proofErr w:type="gramStart"/>
      <w:r w:rsidRPr="00CE0DE8">
        <w:rPr>
          <w:rStyle w:val="Strong"/>
          <w:b w:val="0"/>
          <w:color w:val="333333"/>
        </w:rPr>
        <w:t>period of time</w:t>
      </w:r>
      <w:proofErr w:type="gramEnd"/>
      <w:r w:rsidRPr="00CE0DE8">
        <w:rPr>
          <w:rStyle w:val="Strong"/>
          <w:b w:val="0"/>
          <w:color w:val="333333"/>
        </w:rPr>
        <w:t>. If that threshold is met, the monitor will c</w:t>
      </w:r>
      <w:r w:rsidRPr="00130758">
        <w:rPr>
          <w:rStyle w:val="Strong"/>
          <w:b w:val="0"/>
          <w:color w:val="333333"/>
        </w:rPr>
        <w:t>hange health state.</w:t>
      </w:r>
    </w:p>
    <w:p w14:paraId="25631B88" w14:textId="77777777" w:rsidR="00435C45" w:rsidRPr="00942C04" w:rsidRDefault="00435C45" w:rsidP="00435C45">
      <w:pPr>
        <w:keepNext/>
        <w:rPr>
          <w:color w:val="000000"/>
        </w:rPr>
      </w:pPr>
      <w:r w:rsidRPr="00942C04">
        <w:rPr>
          <w:color w:val="000000"/>
        </w:rPr>
        <w:t xml:space="preserve">An </w:t>
      </w:r>
      <w:r w:rsidRPr="00942C04">
        <w:rPr>
          <w:b/>
          <w:color w:val="000000"/>
        </w:rPr>
        <w:t>aggregate rollup monitor</w:t>
      </w:r>
      <w:r w:rsidRPr="00942C04">
        <w:rPr>
          <w:color w:val="000000"/>
        </w:rPr>
        <w:t xml:space="preserve"> reflects the state of unit, dependency rollup, or other aggregate rollup monitors targeted to an object. You typically use an aggregate rollup monitor to group multiple monitors into one monitor and then use that monitor to set the health state and generate an alert.</w:t>
      </w:r>
    </w:p>
    <w:p w14:paraId="6623F08B" w14:textId="77777777" w:rsidR="00435C45" w:rsidRDefault="00435C45" w:rsidP="00435C45">
      <w:pPr>
        <w:keepNext/>
      </w:pPr>
      <w:r w:rsidRPr="00942C04">
        <w:rPr>
          <w:color w:val="000000"/>
        </w:rPr>
        <w:t xml:space="preserve">A </w:t>
      </w:r>
      <w:r w:rsidRPr="00942C04">
        <w:rPr>
          <w:b/>
          <w:color w:val="000000"/>
        </w:rPr>
        <w:t>dependency rollup monito</w:t>
      </w:r>
      <w:r w:rsidRPr="00942C04">
        <w:rPr>
          <w:color w:val="000000"/>
        </w:rPr>
        <w:t xml:space="preserve">r rolls up health states from objects linked by either a hosting or a containment relationship. Hosting and containment relationships for a given target are defined in most Management Packs. A dependency rollup monitor can be used to make the health state of a </w:t>
      </w:r>
      <w:proofErr w:type="gramStart"/>
      <w:r w:rsidRPr="00942C04">
        <w:rPr>
          <w:color w:val="000000"/>
        </w:rPr>
        <w:t>particular object</w:t>
      </w:r>
      <w:proofErr w:type="gramEnd"/>
      <w:r w:rsidRPr="00942C04">
        <w:rPr>
          <w:color w:val="000000"/>
        </w:rPr>
        <w:t xml:space="preserve"> dependent on the health state of components that are either hosted or contained.</w:t>
      </w:r>
    </w:p>
    <w:p w14:paraId="0BCFF0EC" w14:textId="77777777" w:rsidR="00435C45" w:rsidRDefault="00435C45" w:rsidP="00435C45">
      <w:pPr>
        <w:pStyle w:val="AlertLabel"/>
      </w:pPr>
      <w:r>
        <w:rPr>
          <w:noProof/>
          <w:lang w:eastAsia="en-US"/>
        </w:rPr>
        <w:drawing>
          <wp:inline distT="0" distB="0" distL="0" distR="0" wp14:anchorId="104419F6" wp14:editId="1FA49FC7">
            <wp:extent cx="233045" cy="172720"/>
            <wp:effectExtent l="19050" t="0" r="0" b="0"/>
            <wp:docPr id="16" name="Picture 24" descr="important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portant_dd"/>
                    <pic:cNvPicPr>
                      <a:picLocks noChangeAspect="1" noChangeArrowheads="1"/>
                    </pic:cNvPicPr>
                  </pic:nvPicPr>
                  <pic:blipFill>
                    <a:blip r:embed="rId26"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1D6BA3">
        <w:t xml:space="preserve">Important </w:t>
      </w:r>
    </w:p>
    <w:p w14:paraId="435A3AD7" w14:textId="77777777" w:rsidR="00435C45" w:rsidRDefault="00435C45" w:rsidP="00435C45">
      <w:pPr>
        <w:spacing w:before="120"/>
      </w:pPr>
      <w:r>
        <w:t xml:space="preserve">The health state of the following aggregate monitors must be manually reset when they display an error or warning state: </w:t>
      </w:r>
    </w:p>
    <w:p w14:paraId="77903147" w14:textId="77777777" w:rsidR="00435C45" w:rsidRPr="00C31410" w:rsidRDefault="00435C45" w:rsidP="00435C45">
      <w:pPr>
        <w:pStyle w:val="ListParagraph"/>
        <w:numPr>
          <w:ilvl w:val="0"/>
          <w:numId w:val="34"/>
        </w:numPr>
        <w:spacing w:before="120"/>
        <w:rPr>
          <w:sz w:val="24"/>
        </w:rPr>
      </w:pPr>
      <w:r w:rsidRPr="00C31410">
        <w:rPr>
          <w:sz w:val="24"/>
        </w:rPr>
        <w:t>Security Token Service Signing Certificate Is Missing</w:t>
      </w:r>
    </w:p>
    <w:p w14:paraId="71BF7590" w14:textId="77777777" w:rsidR="00435C45" w:rsidRPr="00C31410" w:rsidRDefault="00435C45" w:rsidP="00435C45">
      <w:pPr>
        <w:pStyle w:val="ListParagraph"/>
        <w:numPr>
          <w:ilvl w:val="0"/>
          <w:numId w:val="34"/>
        </w:numPr>
        <w:spacing w:before="120"/>
        <w:rPr>
          <w:sz w:val="24"/>
        </w:rPr>
      </w:pPr>
      <w:r w:rsidRPr="00C31410">
        <w:rPr>
          <w:sz w:val="24"/>
        </w:rPr>
        <w:t>Security Token Service Cannot Create Signing Credential</w:t>
      </w:r>
    </w:p>
    <w:p w14:paraId="590E106B" w14:textId="707ABEE4" w:rsidR="00435C45" w:rsidRPr="00C31410" w:rsidRDefault="00435C45" w:rsidP="00435C45">
      <w:pPr>
        <w:pStyle w:val="ListParagraph"/>
        <w:numPr>
          <w:ilvl w:val="0"/>
          <w:numId w:val="34"/>
        </w:numPr>
        <w:spacing w:before="120"/>
        <w:rPr>
          <w:sz w:val="24"/>
        </w:rPr>
      </w:pPr>
      <w:r w:rsidRPr="00C31410">
        <w:rPr>
          <w:sz w:val="24"/>
        </w:rPr>
        <w:t>Claims Auth Cannot Establish End</w:t>
      </w:r>
      <w:r w:rsidR="00407C2B">
        <w:rPr>
          <w:sz w:val="24"/>
        </w:rPr>
        <w:t>p</w:t>
      </w:r>
      <w:r w:rsidRPr="00C31410">
        <w:rPr>
          <w:sz w:val="24"/>
        </w:rPr>
        <w:t>oint</w:t>
      </w:r>
    </w:p>
    <w:p w14:paraId="0B98C37F" w14:textId="77777777" w:rsidR="00435C45" w:rsidRPr="00C31410" w:rsidRDefault="00435C45" w:rsidP="00435C45">
      <w:pPr>
        <w:pStyle w:val="ListParagraph"/>
        <w:numPr>
          <w:ilvl w:val="0"/>
          <w:numId w:val="34"/>
        </w:numPr>
        <w:spacing w:before="120"/>
        <w:rPr>
          <w:sz w:val="24"/>
        </w:rPr>
      </w:pPr>
      <w:r w:rsidRPr="00C31410">
        <w:rPr>
          <w:sz w:val="24"/>
        </w:rPr>
        <w:t>Claims Auth Provider Exception Error</w:t>
      </w:r>
    </w:p>
    <w:p w14:paraId="7E90A4D1" w14:textId="77777777" w:rsidR="00435C45" w:rsidRPr="00C31410" w:rsidRDefault="00435C45" w:rsidP="00435C45">
      <w:pPr>
        <w:pStyle w:val="ListParagraph"/>
        <w:numPr>
          <w:ilvl w:val="0"/>
          <w:numId w:val="34"/>
        </w:numPr>
        <w:spacing w:before="120"/>
        <w:rPr>
          <w:sz w:val="24"/>
        </w:rPr>
      </w:pPr>
      <w:r w:rsidRPr="00C31410">
        <w:rPr>
          <w:sz w:val="24"/>
        </w:rPr>
        <w:t>Business Data Catalog Service Application Not Accessible</w:t>
      </w:r>
    </w:p>
    <w:p w14:paraId="0E0FE349" w14:textId="77777777" w:rsidR="00435C45" w:rsidRPr="00C31410" w:rsidRDefault="00435C45" w:rsidP="00435C45">
      <w:pPr>
        <w:pStyle w:val="ListParagraph"/>
        <w:numPr>
          <w:ilvl w:val="0"/>
          <w:numId w:val="34"/>
        </w:numPr>
        <w:spacing w:before="120"/>
        <w:rPr>
          <w:sz w:val="24"/>
        </w:rPr>
      </w:pPr>
      <w:r w:rsidRPr="00C31410">
        <w:rPr>
          <w:sz w:val="24"/>
        </w:rPr>
        <w:t>Business Data Catalog Metadata Database Exception</w:t>
      </w:r>
    </w:p>
    <w:p w14:paraId="128F16A7" w14:textId="77777777" w:rsidR="00435C45" w:rsidRPr="00C31410" w:rsidRDefault="00435C45" w:rsidP="00435C45">
      <w:pPr>
        <w:pStyle w:val="ListParagraph"/>
        <w:numPr>
          <w:ilvl w:val="0"/>
          <w:numId w:val="34"/>
        </w:numPr>
        <w:spacing w:before="120"/>
        <w:rPr>
          <w:sz w:val="24"/>
        </w:rPr>
      </w:pPr>
      <w:r w:rsidRPr="00C31410">
        <w:rPr>
          <w:sz w:val="24"/>
        </w:rPr>
        <w:t>Business Data Catalog Database Backend Connectivity Exception</w:t>
      </w:r>
    </w:p>
    <w:p w14:paraId="1664C1D0" w14:textId="77777777" w:rsidR="00435C45" w:rsidRPr="00C31410" w:rsidRDefault="00435C45" w:rsidP="00435C45">
      <w:pPr>
        <w:pStyle w:val="ListParagraph"/>
        <w:numPr>
          <w:ilvl w:val="0"/>
          <w:numId w:val="34"/>
        </w:numPr>
        <w:spacing w:before="120"/>
        <w:rPr>
          <w:sz w:val="24"/>
        </w:rPr>
      </w:pPr>
      <w:r w:rsidRPr="00C31410">
        <w:rPr>
          <w:sz w:val="24"/>
        </w:rPr>
        <w:t>Business Data Catalog Web Service Backend Connectivity Exception</w:t>
      </w:r>
    </w:p>
    <w:p w14:paraId="326C046E" w14:textId="77777777" w:rsidR="00435C45" w:rsidRPr="00C31410" w:rsidRDefault="00435C45" w:rsidP="00435C45">
      <w:pPr>
        <w:pStyle w:val="ListParagraph"/>
        <w:numPr>
          <w:ilvl w:val="0"/>
          <w:numId w:val="34"/>
        </w:numPr>
        <w:spacing w:before="120"/>
        <w:rPr>
          <w:sz w:val="24"/>
        </w:rPr>
      </w:pPr>
      <w:r w:rsidRPr="00C31410">
        <w:rPr>
          <w:sz w:val="24"/>
        </w:rPr>
        <w:lastRenderedPageBreak/>
        <w:t>Insufficient Permission</w:t>
      </w:r>
    </w:p>
    <w:p w14:paraId="74F2CED1" w14:textId="77777777" w:rsidR="00435C45" w:rsidRPr="00C31410" w:rsidRDefault="00435C45" w:rsidP="00435C45">
      <w:pPr>
        <w:pStyle w:val="ListParagraph"/>
        <w:numPr>
          <w:ilvl w:val="0"/>
          <w:numId w:val="34"/>
        </w:numPr>
        <w:spacing w:before="120"/>
        <w:rPr>
          <w:sz w:val="24"/>
        </w:rPr>
      </w:pPr>
      <w:r w:rsidRPr="00C31410">
        <w:rPr>
          <w:sz w:val="24"/>
        </w:rPr>
        <w:t>Database Full</w:t>
      </w:r>
    </w:p>
    <w:p w14:paraId="21F5267B" w14:textId="77777777" w:rsidR="00435C45" w:rsidRPr="00C31410" w:rsidRDefault="00435C45" w:rsidP="00435C45">
      <w:pPr>
        <w:pStyle w:val="ListParagraph"/>
        <w:numPr>
          <w:ilvl w:val="0"/>
          <w:numId w:val="34"/>
        </w:numPr>
        <w:spacing w:before="120"/>
        <w:rPr>
          <w:sz w:val="24"/>
        </w:rPr>
      </w:pPr>
      <w:r w:rsidRPr="00C31410">
        <w:rPr>
          <w:sz w:val="24"/>
        </w:rPr>
        <w:t>Product Help Library Site Collection Permission Could Not Refresh</w:t>
      </w:r>
    </w:p>
    <w:p w14:paraId="54D20E94" w14:textId="77777777" w:rsidR="00435C45" w:rsidRPr="00C31410" w:rsidRDefault="00435C45" w:rsidP="00435C45">
      <w:pPr>
        <w:pStyle w:val="ListParagraph"/>
        <w:numPr>
          <w:ilvl w:val="0"/>
          <w:numId w:val="34"/>
        </w:numPr>
        <w:spacing w:before="120"/>
        <w:rPr>
          <w:sz w:val="24"/>
        </w:rPr>
      </w:pPr>
      <w:r w:rsidRPr="00C31410">
        <w:rPr>
          <w:sz w:val="24"/>
        </w:rPr>
        <w:t>Windows SMTP Service Is Not Running</w:t>
      </w:r>
    </w:p>
    <w:p w14:paraId="19863210" w14:textId="77777777" w:rsidR="00435C45" w:rsidRPr="00C31410" w:rsidRDefault="00435C45" w:rsidP="00435C45">
      <w:pPr>
        <w:pStyle w:val="ListParagraph"/>
        <w:numPr>
          <w:ilvl w:val="0"/>
          <w:numId w:val="34"/>
        </w:numPr>
        <w:spacing w:before="120"/>
        <w:rPr>
          <w:sz w:val="24"/>
        </w:rPr>
      </w:pPr>
      <w:r w:rsidRPr="00C31410">
        <w:rPr>
          <w:sz w:val="24"/>
        </w:rPr>
        <w:t>SharePoint Lists Cannot Receive Email</w:t>
      </w:r>
    </w:p>
    <w:p w14:paraId="4C3B51AD" w14:textId="77777777" w:rsidR="00435C45" w:rsidRPr="00C31410" w:rsidRDefault="00435C45" w:rsidP="00435C45">
      <w:pPr>
        <w:pStyle w:val="ListParagraph"/>
        <w:numPr>
          <w:ilvl w:val="0"/>
          <w:numId w:val="34"/>
        </w:numPr>
        <w:spacing w:before="120"/>
        <w:rPr>
          <w:sz w:val="24"/>
        </w:rPr>
      </w:pPr>
      <w:r w:rsidRPr="00C31410">
        <w:rPr>
          <w:sz w:val="24"/>
        </w:rPr>
        <w:t>Mail Service Cannot Deliver Email</w:t>
      </w:r>
    </w:p>
    <w:p w14:paraId="1AB926BA" w14:textId="2991702D" w:rsidR="00435C45" w:rsidRPr="00C31410" w:rsidRDefault="00435C45" w:rsidP="00435C45">
      <w:pPr>
        <w:pStyle w:val="ListParagraph"/>
        <w:numPr>
          <w:ilvl w:val="0"/>
          <w:numId w:val="34"/>
        </w:numPr>
        <w:spacing w:before="120"/>
        <w:rPr>
          <w:sz w:val="24"/>
        </w:rPr>
      </w:pPr>
      <w:r w:rsidRPr="00C31410">
        <w:rPr>
          <w:sz w:val="24"/>
        </w:rPr>
        <w:t xml:space="preserve">Usage Service Unable </w:t>
      </w:r>
      <w:r w:rsidR="00407C2B">
        <w:rPr>
          <w:sz w:val="24"/>
        </w:rPr>
        <w:t>t</w:t>
      </w:r>
      <w:r w:rsidRPr="00C31410">
        <w:rPr>
          <w:sz w:val="24"/>
        </w:rPr>
        <w:t>o Access Log Directory</w:t>
      </w:r>
    </w:p>
    <w:p w14:paraId="4C0F6EFB" w14:textId="77777777" w:rsidR="00435C45" w:rsidRPr="00C31410" w:rsidRDefault="00435C45" w:rsidP="00435C45">
      <w:pPr>
        <w:pStyle w:val="ListParagraph"/>
        <w:numPr>
          <w:ilvl w:val="0"/>
          <w:numId w:val="34"/>
        </w:numPr>
        <w:spacing w:before="120"/>
        <w:rPr>
          <w:sz w:val="24"/>
        </w:rPr>
      </w:pPr>
      <w:r w:rsidRPr="00C31410">
        <w:rPr>
          <w:sz w:val="24"/>
        </w:rPr>
        <w:t>Usage Service Timer Job Failed</w:t>
      </w:r>
    </w:p>
    <w:p w14:paraId="072182FB" w14:textId="77777777" w:rsidR="00435C45" w:rsidRPr="00C31410" w:rsidRDefault="00435C45" w:rsidP="00435C45">
      <w:pPr>
        <w:pStyle w:val="ListParagraph"/>
        <w:numPr>
          <w:ilvl w:val="0"/>
          <w:numId w:val="34"/>
        </w:numPr>
        <w:spacing w:before="120"/>
        <w:rPr>
          <w:sz w:val="24"/>
        </w:rPr>
      </w:pPr>
      <w:r w:rsidRPr="00C31410">
        <w:rPr>
          <w:sz w:val="24"/>
        </w:rPr>
        <w:t>Topology Service Is Not Available</w:t>
      </w:r>
    </w:p>
    <w:p w14:paraId="2BAA8AF6" w14:textId="77777777" w:rsidR="00435C45" w:rsidRPr="00C31410" w:rsidRDefault="00435C45" w:rsidP="00435C45">
      <w:pPr>
        <w:pStyle w:val="ListParagraph"/>
        <w:numPr>
          <w:ilvl w:val="0"/>
          <w:numId w:val="34"/>
        </w:numPr>
        <w:spacing w:before="120"/>
        <w:rPr>
          <w:sz w:val="24"/>
        </w:rPr>
      </w:pPr>
      <w:r w:rsidRPr="00C31410">
        <w:rPr>
          <w:sz w:val="24"/>
        </w:rPr>
        <w:t>Shared Service Application Endpoints Are Not Available</w:t>
      </w:r>
    </w:p>
    <w:p w14:paraId="48A1C68D" w14:textId="77777777" w:rsidR="00435C45" w:rsidRPr="00C31410" w:rsidRDefault="00435C45" w:rsidP="00435C45">
      <w:pPr>
        <w:pStyle w:val="ListParagraph"/>
        <w:numPr>
          <w:ilvl w:val="0"/>
          <w:numId w:val="34"/>
        </w:numPr>
        <w:spacing w:before="120"/>
        <w:rPr>
          <w:sz w:val="24"/>
        </w:rPr>
      </w:pPr>
      <w:r w:rsidRPr="00C31410">
        <w:rPr>
          <w:sz w:val="24"/>
        </w:rPr>
        <w:t xml:space="preserve">Not Enough Free Space </w:t>
      </w:r>
      <w:proofErr w:type="gramStart"/>
      <w:r w:rsidRPr="00C31410">
        <w:rPr>
          <w:sz w:val="24"/>
        </w:rPr>
        <w:t>For</w:t>
      </w:r>
      <w:proofErr w:type="gramEnd"/>
      <w:r w:rsidRPr="00C31410">
        <w:rPr>
          <w:sz w:val="24"/>
        </w:rPr>
        <w:t xml:space="preserve"> Usage Log</w:t>
      </w:r>
    </w:p>
    <w:p w14:paraId="014AD822" w14:textId="77777777" w:rsidR="00435C45" w:rsidRPr="00C31410" w:rsidRDefault="00435C45" w:rsidP="00435C45">
      <w:pPr>
        <w:pStyle w:val="ListParagraph"/>
        <w:numPr>
          <w:ilvl w:val="0"/>
          <w:numId w:val="34"/>
        </w:numPr>
        <w:spacing w:before="120"/>
        <w:rPr>
          <w:sz w:val="24"/>
        </w:rPr>
      </w:pPr>
      <w:r w:rsidRPr="00C31410">
        <w:rPr>
          <w:sz w:val="24"/>
        </w:rPr>
        <w:t>Not Enough Trace Log Free Space</w:t>
      </w:r>
    </w:p>
    <w:p w14:paraId="2F5239B7" w14:textId="77777777" w:rsidR="00435C45" w:rsidRPr="00C31410" w:rsidRDefault="00435C45" w:rsidP="00435C45">
      <w:pPr>
        <w:pStyle w:val="ListParagraph"/>
        <w:numPr>
          <w:ilvl w:val="0"/>
          <w:numId w:val="34"/>
        </w:numPr>
        <w:spacing w:before="120"/>
        <w:rPr>
          <w:sz w:val="24"/>
        </w:rPr>
      </w:pPr>
      <w:r w:rsidRPr="00C31410">
        <w:rPr>
          <w:sz w:val="24"/>
        </w:rPr>
        <w:t>SharePoint Web Application Invalid Application Pool Account</w:t>
      </w:r>
    </w:p>
    <w:p w14:paraId="007CDF27" w14:textId="77777777" w:rsidR="00435C45" w:rsidRPr="00C31410" w:rsidRDefault="00435C45" w:rsidP="00435C45">
      <w:pPr>
        <w:pStyle w:val="ListParagraph"/>
        <w:numPr>
          <w:ilvl w:val="0"/>
          <w:numId w:val="34"/>
        </w:numPr>
        <w:spacing w:before="120"/>
        <w:rPr>
          <w:sz w:val="24"/>
        </w:rPr>
      </w:pPr>
      <w:r w:rsidRPr="00C31410">
        <w:rPr>
          <w:sz w:val="24"/>
        </w:rPr>
        <w:t>Credential Deployment Timer Job Failed</w:t>
      </w:r>
    </w:p>
    <w:p w14:paraId="51898697" w14:textId="77777777" w:rsidR="00435C45" w:rsidRDefault="00435C45" w:rsidP="00435C45">
      <w:pPr>
        <w:pStyle w:val="ListParagraph"/>
        <w:numPr>
          <w:ilvl w:val="0"/>
          <w:numId w:val="34"/>
        </w:numPr>
        <w:spacing w:before="120"/>
        <w:rPr>
          <w:sz w:val="24"/>
        </w:rPr>
      </w:pPr>
      <w:r w:rsidRPr="00C31410">
        <w:rPr>
          <w:sz w:val="24"/>
        </w:rPr>
        <w:t>Application Server Administration Service Timer Job Failed</w:t>
      </w:r>
    </w:p>
    <w:p w14:paraId="23FD1F85" w14:textId="43B5E2B3" w:rsidR="00435C45" w:rsidRDefault="00435C45" w:rsidP="00435C45">
      <w:pPr>
        <w:spacing w:before="120"/>
      </w:pPr>
      <w:r>
        <w:t>For more information, see “</w:t>
      </w:r>
      <w:r w:rsidR="00781142">
        <w:t>Types of monitors</w:t>
      </w:r>
      <w:r w:rsidR="00351269">
        <w:t>”</w:t>
      </w:r>
      <w:r>
        <w:t xml:space="preserve"> at </w:t>
      </w:r>
      <w:r w:rsidR="00407C2B" w:rsidRPr="00407C2B">
        <w:rPr>
          <w:rStyle w:val="Hyperlink"/>
          <w:sz w:val="22"/>
          <w:szCs w:val="22"/>
        </w:rPr>
        <w:t>https://docs.microsoft.com/en-us/previous-versions/system-center/system-center-2012-R2/hh457603(v=sc.12)</w:t>
      </w:r>
      <w:r w:rsidR="008B3623" w:rsidRPr="008B3623">
        <w:t xml:space="preserve"> </w:t>
      </w:r>
      <w:r w:rsidR="008B3623" w:rsidRPr="008B3623">
        <w:rPr>
          <w:rStyle w:val="Hyperlink"/>
          <w:sz w:val="22"/>
          <w:szCs w:val="22"/>
        </w:rPr>
        <w:t>#types-of-monitors</w:t>
      </w:r>
      <w:r w:rsidRPr="00982EED">
        <w:t>.</w:t>
      </w:r>
      <w:r>
        <w:t xml:space="preserve"> </w:t>
      </w:r>
    </w:p>
    <w:p w14:paraId="40AEF1AE" w14:textId="77777777" w:rsidR="00435C45" w:rsidRPr="00876706" w:rsidRDefault="00435C45" w:rsidP="00435C45">
      <w:pPr>
        <w:pStyle w:val="ProcedureTitle"/>
        <w:ind w:left="0"/>
      </w:pPr>
      <w:r>
        <w:rPr>
          <w:noProof/>
          <w:lang w:eastAsia="en-US"/>
        </w:rPr>
        <w:drawing>
          <wp:inline distT="0" distB="0" distL="0" distR="0" wp14:anchorId="09924B9F" wp14:editId="4C6BBA53">
            <wp:extent cx="233045" cy="172720"/>
            <wp:effectExtent l="19050" t="0" r="0" b="0"/>
            <wp:docPr id="17" name="Picture 24"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rocedure_dd"/>
                    <pic:cNvPicPr>
                      <a:picLocks noChangeAspect="1" noChangeArrowheads="1"/>
                    </pic:cNvPicPr>
                  </pic:nvPicPr>
                  <pic:blipFill>
                    <a:blip r:embed="rId24"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876706">
        <w:t xml:space="preserve">To view the </w:t>
      </w:r>
      <w:r>
        <w:t>management pack monitors:</w:t>
      </w:r>
    </w:p>
    <w:p w14:paraId="127A7B2D" w14:textId="77777777" w:rsidR="00435C45" w:rsidRDefault="00435C45" w:rsidP="00435C45">
      <w:pPr>
        <w:pStyle w:val="NumberedList1"/>
        <w:numPr>
          <w:ilvl w:val="0"/>
          <w:numId w:val="35"/>
        </w:numPr>
      </w:pPr>
      <w:r w:rsidRPr="006D5855">
        <w:t xml:space="preserve">In the Operations Console, click the </w:t>
      </w:r>
      <w:r w:rsidRPr="009545FD">
        <w:rPr>
          <w:b/>
        </w:rPr>
        <w:t>Authoring</w:t>
      </w:r>
      <w:r w:rsidRPr="006D5855">
        <w:t xml:space="preserve"> button.</w:t>
      </w:r>
    </w:p>
    <w:p w14:paraId="7FD43473" w14:textId="77777777" w:rsidR="00435C45" w:rsidRDefault="00435C45" w:rsidP="00435C45">
      <w:pPr>
        <w:pStyle w:val="NumberedList1"/>
        <w:tabs>
          <w:tab w:val="clear" w:pos="360"/>
          <w:tab w:val="num" w:pos="720"/>
        </w:tabs>
      </w:pPr>
      <w:r w:rsidRPr="006D5855">
        <w:lastRenderedPageBreak/>
        <w:t xml:space="preserve">In the </w:t>
      </w:r>
      <w:r w:rsidRPr="00942C04">
        <w:rPr>
          <w:b/>
        </w:rPr>
        <w:t>Authoring</w:t>
      </w:r>
      <w:r w:rsidRPr="006D5855">
        <w:t xml:space="preserve"> pane, expand </w:t>
      </w:r>
      <w:r w:rsidRPr="00942C04">
        <w:rPr>
          <w:b/>
        </w:rPr>
        <w:t>Management Pack Objects</w:t>
      </w:r>
      <w:r>
        <w:t>, and then click</w:t>
      </w:r>
      <w:r w:rsidRPr="006D5855">
        <w:t xml:space="preserve"> </w:t>
      </w:r>
      <w:r w:rsidRPr="00942C04">
        <w:rPr>
          <w:b/>
        </w:rPr>
        <w:t>Monitors</w:t>
      </w:r>
      <w:r w:rsidRPr="006D5855">
        <w:t xml:space="preserve">. The monitors appear in the </w:t>
      </w:r>
      <w:r w:rsidRPr="00942C04">
        <w:rPr>
          <w:b/>
        </w:rPr>
        <w:t>Monitors</w:t>
      </w:r>
      <w:r w:rsidRPr="006D5855">
        <w:t xml:space="preserve"> pane. To see more information in the </w:t>
      </w:r>
      <w:r w:rsidRPr="00942C04">
        <w:rPr>
          <w:b/>
        </w:rPr>
        <w:t>Monitor</w:t>
      </w:r>
      <w:r w:rsidRPr="006D5855">
        <w:t xml:space="preserve"> </w:t>
      </w:r>
      <w:r w:rsidRPr="00942C04">
        <w:rPr>
          <w:b/>
        </w:rPr>
        <w:t>Details</w:t>
      </w:r>
      <w:r w:rsidRPr="006D5855">
        <w:t xml:space="preserve"> pane, click any monitor.</w:t>
      </w:r>
    </w:p>
    <w:p w14:paraId="0AED2E72" w14:textId="77777777" w:rsidR="00435C45" w:rsidRDefault="00435C45" w:rsidP="00435C45">
      <w:pPr>
        <w:pStyle w:val="Heading3"/>
      </w:pPr>
      <w:bookmarkStart w:id="31" w:name="_Toc321397156"/>
      <w:r>
        <w:t>How Health Rolls Up</w:t>
      </w:r>
      <w:bookmarkEnd w:id="31"/>
    </w:p>
    <w:p w14:paraId="481B78E5" w14:textId="7DEBC49D" w:rsidR="00435C45" w:rsidRDefault="00435C45" w:rsidP="00435C45">
      <w:r>
        <w:t xml:space="preserve">The </w:t>
      </w:r>
      <w:r w:rsidRPr="009545FD">
        <w:t>management pack</w:t>
      </w:r>
      <w:r>
        <w:t xml:space="preserve"> regards the components of SharePoint </w:t>
      </w:r>
      <w:r w:rsidR="008D5956">
        <w:t>2019</w:t>
      </w:r>
      <w:r w:rsidR="00BC7249">
        <w:t xml:space="preserve"> </w:t>
      </w:r>
      <w:r>
        <w:t xml:space="preserve">as a hierarchy. The health of each level depends on the health of the level below it. </w:t>
      </w:r>
    </w:p>
    <w:p w14:paraId="60F9CCD8" w14:textId="77777777" w:rsidR="00435C45" w:rsidRDefault="00435C45" w:rsidP="00435C45">
      <w:r>
        <w:rPr>
          <w:noProof/>
          <w:lang w:eastAsia="en-US"/>
        </w:rPr>
        <w:drawing>
          <wp:inline distT="0" distB="0" distL="0" distR="0" wp14:anchorId="5BD7D865" wp14:editId="02957728">
            <wp:extent cx="5486400" cy="3200400"/>
            <wp:effectExtent l="0" t="0" r="0" b="19050"/>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6A346AA2" w14:textId="77777777" w:rsidR="00435C45" w:rsidRDefault="00435C45" w:rsidP="00435C45">
      <w:pPr>
        <w:spacing w:after="120"/>
      </w:pPr>
      <w:r>
        <w:t xml:space="preserve">When a unit monitor changes state, the state of the monitor at the level above changes to match; in other words, the health of the lower level rolls up to the level above it. </w:t>
      </w:r>
    </w:p>
    <w:p w14:paraId="77EBC5D4" w14:textId="77777777" w:rsidR="00435C45" w:rsidRDefault="00435C45" w:rsidP="00435C45">
      <w:pPr>
        <w:pStyle w:val="Heading3"/>
      </w:pPr>
      <w:bookmarkStart w:id="32" w:name="_Toc321397157"/>
      <w:r>
        <w:t>How Health Is Indicated in the Operations Console</w:t>
      </w:r>
      <w:bookmarkEnd w:id="32"/>
    </w:p>
    <w:p w14:paraId="2B115552" w14:textId="4B8935D4" w:rsidR="00435C45" w:rsidRDefault="00435C45" w:rsidP="00435C45">
      <w:pPr>
        <w:spacing w:after="120"/>
      </w:pPr>
      <w:r>
        <w:t xml:space="preserve">This management pack monitors the state of the health of the SharePoint </w:t>
      </w:r>
      <w:r w:rsidR="008D5956">
        <w:rPr>
          <w:rFonts w:hint="eastAsia"/>
        </w:rPr>
        <w:t>2019</w:t>
      </w:r>
      <w:r w:rsidR="00BC7249">
        <w:rPr>
          <w:rFonts w:hint="eastAsia"/>
        </w:rPr>
        <w:t xml:space="preserve"> </w:t>
      </w:r>
      <w:r>
        <w:t xml:space="preserve">environment. Operations Manager continuously updates the status of its managed computers and presents the status as part of the </w:t>
      </w:r>
      <w:r w:rsidRPr="00942C04">
        <w:rPr>
          <w:b/>
        </w:rPr>
        <w:t>State</w:t>
      </w:r>
      <w:r>
        <w:t xml:space="preserve"> view in the </w:t>
      </w:r>
      <w:r>
        <w:rPr>
          <w:rStyle w:val="UI"/>
        </w:rPr>
        <w:t>Monitoring</w:t>
      </w:r>
      <w:r>
        <w:t xml:space="preserve"> pane of the Operations Console. Table 3 lists the icons that are used in the </w:t>
      </w:r>
      <w:r w:rsidRPr="00942C04">
        <w:rPr>
          <w:b/>
        </w:rPr>
        <w:t>State</w:t>
      </w:r>
      <w:r>
        <w:t xml:space="preserve"> view to indicate the server status.</w:t>
      </w:r>
    </w:p>
    <w:p w14:paraId="5302F5A4" w14:textId="77777777" w:rsidR="00435C45" w:rsidRPr="003B1564" w:rsidRDefault="00435C45" w:rsidP="00435C45">
      <w:pPr>
        <w:pStyle w:val="Label"/>
      </w:pPr>
      <w:r>
        <w:lastRenderedPageBreak/>
        <w:t xml:space="preserve"> </w:t>
      </w:r>
      <w:r w:rsidRPr="003B1564">
        <w:t xml:space="preserve">Table </w:t>
      </w:r>
      <w:r>
        <w:t>3.</w:t>
      </w:r>
      <w:r w:rsidRPr="003B1564">
        <w:t xml:space="preserve"> </w:t>
      </w:r>
      <w:r>
        <w:t>Icons Used in the State View</w:t>
      </w:r>
    </w:p>
    <w:tbl>
      <w:tblPr>
        <w:tblW w:w="0" w:type="auto"/>
        <w:tblInd w:w="108" w:type="dxa"/>
        <w:tblLook w:val="00A0" w:firstRow="1" w:lastRow="0" w:firstColumn="1" w:lastColumn="0" w:noHBand="0" w:noVBand="0"/>
      </w:tblPr>
      <w:tblGrid>
        <w:gridCol w:w="630"/>
        <w:gridCol w:w="5346"/>
      </w:tblGrid>
      <w:tr w:rsidR="00435C45" w:rsidRPr="00B90332" w14:paraId="19EE7232" w14:textId="77777777" w:rsidTr="0057411C">
        <w:tc>
          <w:tcPr>
            <w:tcW w:w="630" w:type="dxa"/>
            <w:tcBorders>
              <w:top w:val="single" w:sz="4" w:space="0" w:color="auto"/>
            </w:tcBorders>
            <w:vAlign w:val="center"/>
          </w:tcPr>
          <w:p w14:paraId="33968007" w14:textId="77777777" w:rsidR="00435C45" w:rsidRPr="00B90332" w:rsidRDefault="00435C45" w:rsidP="0057411C">
            <w:pPr>
              <w:spacing w:before="120" w:after="120"/>
              <w:jc w:val="center"/>
            </w:pPr>
            <w:r>
              <w:rPr>
                <w:noProof/>
                <w:lang w:eastAsia="en-US"/>
              </w:rPr>
              <w:drawing>
                <wp:inline distT="0" distB="0" distL="0" distR="0" wp14:anchorId="3B08F28D" wp14:editId="614DEDD4">
                  <wp:extent cx="180975" cy="180975"/>
                  <wp:effectExtent l="0" t="0" r="9525" b="0"/>
                  <wp:docPr id="18" name="Picture 26" descr="GreenCheck32x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reenCheck32x32"/>
                          <pic:cNvPicPr>
                            <a:picLocks noChangeAspect="1" noChangeArrowheads="1"/>
                          </pic:cNvPicPr>
                        </pic:nvPicPr>
                        <pic:blipFill>
                          <a:blip r:embed="rId35"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tc>
        <w:tc>
          <w:tcPr>
            <w:tcW w:w="5346" w:type="dxa"/>
            <w:tcBorders>
              <w:top w:val="single" w:sz="4" w:space="0" w:color="auto"/>
            </w:tcBorders>
          </w:tcPr>
          <w:p w14:paraId="2FBA5227" w14:textId="77777777" w:rsidR="00435C45" w:rsidRPr="00B90332" w:rsidRDefault="00435C45" w:rsidP="0057411C">
            <w:pPr>
              <w:spacing w:before="120" w:after="120"/>
            </w:pPr>
            <w:r w:rsidRPr="00B90332">
              <w:t>Indicates that all services are running correctly and that the server is available.</w:t>
            </w:r>
          </w:p>
        </w:tc>
      </w:tr>
      <w:tr w:rsidR="00435C45" w:rsidRPr="00B90332" w14:paraId="46502D3A" w14:textId="77777777" w:rsidTr="0057411C">
        <w:tc>
          <w:tcPr>
            <w:tcW w:w="630" w:type="dxa"/>
            <w:vAlign w:val="center"/>
          </w:tcPr>
          <w:p w14:paraId="6B9F9B56" w14:textId="77777777" w:rsidR="00435C45" w:rsidRPr="00B90332" w:rsidRDefault="00435C45" w:rsidP="0057411C">
            <w:pPr>
              <w:spacing w:before="120" w:after="240"/>
              <w:jc w:val="center"/>
            </w:pPr>
            <w:r>
              <w:rPr>
                <w:noProof/>
                <w:lang w:eastAsia="en-US"/>
              </w:rPr>
              <w:drawing>
                <wp:anchor distT="0" distB="0" distL="114300" distR="114300" simplePos="0" relativeHeight="251659264" behindDoc="0" locked="0" layoutInCell="1" allowOverlap="1" wp14:anchorId="05A9D05C" wp14:editId="5EAB13F0">
                  <wp:simplePos x="0" y="0"/>
                  <wp:positionH relativeFrom="column">
                    <wp:posOffset>17145</wp:posOffset>
                  </wp:positionH>
                  <wp:positionV relativeFrom="paragraph">
                    <wp:posOffset>109855</wp:posOffset>
                  </wp:positionV>
                  <wp:extent cx="182880" cy="182880"/>
                  <wp:effectExtent l="19050" t="0" r="7620" b="0"/>
                  <wp:wrapNone/>
                  <wp:docPr id="38" name="Picture 27" descr="AlertSeverity_Warning32x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lertSeverity_Warning32x32"/>
                          <pic:cNvPicPr>
                            <a:picLocks noChangeAspect="1" noChangeArrowheads="1"/>
                          </pic:cNvPicPr>
                        </pic:nvPicPr>
                        <pic:blipFill>
                          <a:blip r:embed="rId36" cstate="print"/>
                          <a:srcRect/>
                          <a:stretch>
                            <a:fillRect/>
                          </a:stretch>
                        </pic:blipFill>
                        <pic:spPr bwMode="auto">
                          <a:xfrm>
                            <a:off x="0" y="0"/>
                            <a:ext cx="182880" cy="182880"/>
                          </a:xfrm>
                          <a:prstGeom prst="rect">
                            <a:avLst/>
                          </a:prstGeom>
                          <a:noFill/>
                          <a:ln w="9525">
                            <a:noFill/>
                            <a:miter lim="800000"/>
                            <a:headEnd/>
                            <a:tailEnd/>
                          </a:ln>
                        </pic:spPr>
                      </pic:pic>
                    </a:graphicData>
                  </a:graphic>
                </wp:anchor>
              </w:drawing>
            </w:r>
          </w:p>
        </w:tc>
        <w:tc>
          <w:tcPr>
            <w:tcW w:w="5346" w:type="dxa"/>
          </w:tcPr>
          <w:p w14:paraId="651734C4" w14:textId="77777777" w:rsidR="00435C45" w:rsidRPr="00B90332" w:rsidRDefault="00435C45" w:rsidP="0057411C">
            <w:pPr>
              <w:spacing w:before="120" w:after="120"/>
            </w:pPr>
            <w:r w:rsidRPr="00B90332">
              <w:t>Indicates that there may be an issue with one or more services or that the server itself may be unavailable.</w:t>
            </w:r>
          </w:p>
        </w:tc>
      </w:tr>
      <w:tr w:rsidR="00435C45" w:rsidRPr="00B90332" w14:paraId="08E3109E" w14:textId="77777777" w:rsidTr="0057411C">
        <w:tc>
          <w:tcPr>
            <w:tcW w:w="630" w:type="dxa"/>
            <w:vAlign w:val="center"/>
          </w:tcPr>
          <w:p w14:paraId="0CE3E4BD" w14:textId="77777777" w:rsidR="00435C45" w:rsidRPr="00B90332" w:rsidRDefault="00435C45" w:rsidP="0057411C">
            <w:pPr>
              <w:spacing w:before="120" w:after="240"/>
              <w:jc w:val="center"/>
            </w:pPr>
            <w:r>
              <w:rPr>
                <w:noProof/>
                <w:lang w:eastAsia="en-US"/>
              </w:rPr>
              <w:drawing>
                <wp:anchor distT="0" distB="0" distL="114300" distR="114300" simplePos="0" relativeHeight="251660288" behindDoc="0" locked="0" layoutInCell="1" allowOverlap="1" wp14:anchorId="6428D911" wp14:editId="0E1C5D2F">
                  <wp:simplePos x="0" y="0"/>
                  <wp:positionH relativeFrom="column">
                    <wp:posOffset>17145</wp:posOffset>
                  </wp:positionH>
                  <wp:positionV relativeFrom="paragraph">
                    <wp:posOffset>113030</wp:posOffset>
                  </wp:positionV>
                  <wp:extent cx="182880" cy="182880"/>
                  <wp:effectExtent l="0" t="0" r="7620" b="0"/>
                  <wp:wrapNone/>
                  <wp:docPr id="37" name="Picture 26" descr="RedX32x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edX32x32"/>
                          <pic:cNvPicPr>
                            <a:picLocks noChangeAspect="1" noChangeArrowheads="1"/>
                          </pic:cNvPicPr>
                        </pic:nvPicPr>
                        <pic:blipFill>
                          <a:blip r:embed="rId37" cstate="print"/>
                          <a:srcRect/>
                          <a:stretch>
                            <a:fillRect/>
                          </a:stretch>
                        </pic:blipFill>
                        <pic:spPr bwMode="auto">
                          <a:xfrm>
                            <a:off x="0" y="0"/>
                            <a:ext cx="182880" cy="182880"/>
                          </a:xfrm>
                          <a:prstGeom prst="rect">
                            <a:avLst/>
                          </a:prstGeom>
                          <a:noFill/>
                          <a:ln w="9525">
                            <a:noFill/>
                            <a:miter lim="800000"/>
                            <a:headEnd/>
                            <a:tailEnd/>
                          </a:ln>
                        </pic:spPr>
                      </pic:pic>
                    </a:graphicData>
                  </a:graphic>
                </wp:anchor>
              </w:drawing>
            </w:r>
          </w:p>
        </w:tc>
        <w:tc>
          <w:tcPr>
            <w:tcW w:w="5346" w:type="dxa"/>
          </w:tcPr>
          <w:p w14:paraId="1DCAD1E5" w14:textId="77777777" w:rsidR="00435C45" w:rsidRPr="00B90332" w:rsidRDefault="00435C45" w:rsidP="0057411C">
            <w:pPr>
              <w:spacing w:before="120" w:after="120"/>
            </w:pPr>
            <w:r w:rsidRPr="00B90332">
              <w:t>Indicates that one or more services are unavailable or that the server itself is unavailable.</w:t>
            </w:r>
          </w:p>
        </w:tc>
      </w:tr>
    </w:tbl>
    <w:p w14:paraId="0A012963" w14:textId="77777777" w:rsidR="00435C45" w:rsidRDefault="00435C45" w:rsidP="00435C45">
      <w:pPr>
        <w:pStyle w:val="Heading2"/>
      </w:pPr>
      <w:r>
        <w:br w:type="page"/>
      </w:r>
      <w:bookmarkStart w:id="33" w:name="_Toc321397158"/>
      <w:r>
        <w:lastRenderedPageBreak/>
        <w:t>Key Monitoring Scenarios</w:t>
      </w:r>
      <w:bookmarkEnd w:id="33"/>
      <w:r>
        <w:t xml:space="preserve"> </w:t>
      </w:r>
    </w:p>
    <w:p w14:paraId="699D5FFA" w14:textId="77777777" w:rsidR="00435C45" w:rsidRDefault="00435C45" w:rsidP="00435C45">
      <w:pPr>
        <w:spacing w:after="120"/>
      </w:pPr>
      <w:r>
        <w:t xml:space="preserve">This section describes the key monitoring scenarios that represent the types of information that the management pack collects. </w:t>
      </w:r>
    </w:p>
    <w:p w14:paraId="5577EFAE" w14:textId="21977A8D" w:rsidR="00435C45" w:rsidRPr="00FA0555" w:rsidRDefault="00435C45" w:rsidP="00435C45">
      <w:pPr>
        <w:pStyle w:val="Label"/>
      </w:pPr>
      <w:r w:rsidRPr="00FA0555">
        <w:t xml:space="preserve">Table </w:t>
      </w:r>
      <w:r>
        <w:t>4.</w:t>
      </w:r>
      <w:r w:rsidRPr="00FA0555">
        <w:t xml:space="preserve"> </w:t>
      </w:r>
      <w:r w:rsidR="00D328C5">
        <w:t xml:space="preserve">System Center Monitoring Pack for SharePoint </w:t>
      </w:r>
      <w:r w:rsidR="008D5956">
        <w:t>2019</w:t>
      </w:r>
      <w:r w:rsidRPr="00FA0555">
        <w:t xml:space="preserve"> Monitoring Scenarios</w:t>
      </w:r>
    </w:p>
    <w:tbl>
      <w:tblPr>
        <w:tblW w:w="0" w:type="auto"/>
        <w:tblLook w:val="01E0" w:firstRow="1" w:lastRow="1" w:firstColumn="1" w:lastColumn="1" w:noHBand="0" w:noVBand="0"/>
      </w:tblPr>
      <w:tblGrid>
        <w:gridCol w:w="2673"/>
        <w:gridCol w:w="5967"/>
      </w:tblGrid>
      <w:tr w:rsidR="00435C45" w:rsidRPr="00B90332" w14:paraId="50A891CF" w14:textId="77777777" w:rsidTr="0057411C">
        <w:trPr>
          <w:tblHeader/>
        </w:trPr>
        <w:tc>
          <w:tcPr>
            <w:tcW w:w="2718" w:type="dxa"/>
            <w:shd w:val="clear" w:color="auto" w:fill="E0E0E0"/>
          </w:tcPr>
          <w:p w14:paraId="7532DBB2" w14:textId="77777777" w:rsidR="00435C45" w:rsidRPr="00942C04" w:rsidRDefault="00435C45" w:rsidP="0057411C">
            <w:pPr>
              <w:pStyle w:val="TableHeading"/>
              <w:keepNext/>
              <w:spacing w:line="280" w:lineRule="exact"/>
              <w:jc w:val="left"/>
              <w:rPr>
                <w:rFonts w:ascii="Arial" w:hAnsi="Arial" w:cs="Arial"/>
                <w:b/>
                <w:bCs/>
                <w:sz w:val="20"/>
              </w:rPr>
            </w:pPr>
            <w:r w:rsidRPr="00942C04">
              <w:rPr>
                <w:rFonts w:ascii="Arial" w:hAnsi="Arial" w:cs="Arial"/>
                <w:b/>
                <w:bCs/>
                <w:sz w:val="20"/>
              </w:rPr>
              <w:t>Scenario</w:t>
            </w:r>
          </w:p>
        </w:tc>
        <w:tc>
          <w:tcPr>
            <w:tcW w:w="6138" w:type="dxa"/>
            <w:shd w:val="clear" w:color="auto" w:fill="E0E0E0"/>
          </w:tcPr>
          <w:p w14:paraId="3B2334AD" w14:textId="77777777" w:rsidR="00435C45" w:rsidRPr="00942C04" w:rsidRDefault="00435C45" w:rsidP="0057411C">
            <w:pPr>
              <w:pStyle w:val="TableHeading"/>
              <w:keepNext/>
              <w:spacing w:line="280" w:lineRule="exact"/>
              <w:jc w:val="left"/>
              <w:rPr>
                <w:rFonts w:ascii="Arial" w:hAnsi="Arial" w:cs="Arial"/>
                <w:b/>
                <w:bCs/>
                <w:sz w:val="20"/>
              </w:rPr>
            </w:pPr>
            <w:r w:rsidRPr="00942C04">
              <w:rPr>
                <w:rFonts w:ascii="Arial" w:hAnsi="Arial" w:cs="Arial"/>
                <w:b/>
                <w:bCs/>
                <w:sz w:val="20"/>
              </w:rPr>
              <w:t>Description</w:t>
            </w:r>
          </w:p>
        </w:tc>
      </w:tr>
      <w:tr w:rsidR="00435C45" w:rsidRPr="00B90332" w14:paraId="56EA0DCB" w14:textId="77777777" w:rsidTr="0057411C">
        <w:tc>
          <w:tcPr>
            <w:tcW w:w="2718" w:type="dxa"/>
          </w:tcPr>
          <w:p w14:paraId="6DEE9E8B" w14:textId="77777777" w:rsidR="00435C45" w:rsidRPr="00942C04" w:rsidRDefault="00435C45" w:rsidP="0057411C">
            <w:pPr>
              <w:pStyle w:val="Tableparagraph"/>
              <w:spacing w:line="280" w:lineRule="exact"/>
              <w:rPr>
                <w:rFonts w:ascii="Arial" w:hAnsi="Arial" w:cs="Arial"/>
                <w:sz w:val="20"/>
              </w:rPr>
            </w:pPr>
            <w:r w:rsidRPr="00942C04">
              <w:rPr>
                <w:rFonts w:ascii="Arial" w:hAnsi="Arial" w:cs="Arial"/>
                <w:sz w:val="20"/>
              </w:rPr>
              <w:t>Active Directory®</w:t>
            </w:r>
          </w:p>
        </w:tc>
        <w:tc>
          <w:tcPr>
            <w:tcW w:w="6138" w:type="dxa"/>
          </w:tcPr>
          <w:p w14:paraId="76452D5C" w14:textId="77777777" w:rsidR="00435C45" w:rsidRPr="00942C04" w:rsidRDefault="00435C45" w:rsidP="0057411C">
            <w:pPr>
              <w:pStyle w:val="Tableparagraph"/>
              <w:spacing w:line="280" w:lineRule="exact"/>
              <w:rPr>
                <w:rFonts w:ascii="Arial" w:hAnsi="Arial" w:cs="Arial"/>
                <w:sz w:val="20"/>
              </w:rPr>
            </w:pPr>
            <w:r w:rsidRPr="00942C04">
              <w:rPr>
                <w:rFonts w:ascii="Arial" w:hAnsi="Arial" w:cs="Arial"/>
                <w:sz w:val="20"/>
              </w:rPr>
              <w:t>Monitors the application pool account for insufficient permission to add or read users from Active Directory.</w:t>
            </w:r>
          </w:p>
        </w:tc>
      </w:tr>
      <w:tr w:rsidR="00435C45" w:rsidRPr="00B90332" w14:paraId="57143A3F" w14:textId="77777777" w:rsidTr="0057411C">
        <w:tc>
          <w:tcPr>
            <w:tcW w:w="2718" w:type="dxa"/>
          </w:tcPr>
          <w:p w14:paraId="6C2009D2" w14:textId="77777777" w:rsidR="00435C45" w:rsidRPr="00942C04" w:rsidRDefault="00435C45" w:rsidP="0057411C">
            <w:pPr>
              <w:pStyle w:val="Tableparagraph"/>
              <w:spacing w:line="280" w:lineRule="exact"/>
              <w:rPr>
                <w:rFonts w:ascii="Arial" w:hAnsi="Arial" w:cs="Arial"/>
                <w:sz w:val="20"/>
              </w:rPr>
            </w:pPr>
            <w:r w:rsidRPr="00942C04">
              <w:rPr>
                <w:rFonts w:ascii="Arial" w:hAnsi="Arial" w:cs="Arial"/>
                <w:sz w:val="20"/>
              </w:rPr>
              <w:t>Authentication</w:t>
            </w:r>
          </w:p>
        </w:tc>
        <w:tc>
          <w:tcPr>
            <w:tcW w:w="6138" w:type="dxa"/>
          </w:tcPr>
          <w:p w14:paraId="2425BEC4" w14:textId="77777777" w:rsidR="00435C45" w:rsidRPr="00942C04" w:rsidRDefault="00435C45" w:rsidP="0057411C">
            <w:pPr>
              <w:pStyle w:val="Tableparagraph"/>
              <w:spacing w:line="280" w:lineRule="exact"/>
              <w:rPr>
                <w:rFonts w:ascii="Arial" w:hAnsi="Arial" w:cs="Arial"/>
                <w:sz w:val="20"/>
              </w:rPr>
            </w:pPr>
            <w:r w:rsidRPr="00942C04">
              <w:rPr>
                <w:rFonts w:ascii="Arial" w:hAnsi="Arial" w:cs="Arial"/>
                <w:sz w:val="20"/>
              </w:rPr>
              <w:t>Monitors for issues that result from improper configuration of the authentication provider.</w:t>
            </w:r>
          </w:p>
        </w:tc>
      </w:tr>
      <w:tr w:rsidR="00435C45" w:rsidRPr="00B90332" w14:paraId="01D001D8" w14:textId="77777777" w:rsidTr="0057411C">
        <w:tc>
          <w:tcPr>
            <w:tcW w:w="2718" w:type="dxa"/>
          </w:tcPr>
          <w:p w14:paraId="3E0B62F2" w14:textId="77777777" w:rsidR="00435C45" w:rsidRPr="00942C04" w:rsidRDefault="00435C45" w:rsidP="0057411C">
            <w:pPr>
              <w:pStyle w:val="Tableparagraph"/>
              <w:spacing w:line="280" w:lineRule="exact"/>
              <w:rPr>
                <w:rFonts w:ascii="Arial" w:hAnsi="Arial" w:cs="Arial"/>
                <w:sz w:val="20"/>
              </w:rPr>
            </w:pPr>
            <w:r w:rsidRPr="00942C04">
              <w:rPr>
                <w:rFonts w:ascii="Arial" w:hAnsi="Arial" w:cs="Arial"/>
                <w:sz w:val="20"/>
              </w:rPr>
              <w:t>Backup and restore</w:t>
            </w:r>
          </w:p>
        </w:tc>
        <w:tc>
          <w:tcPr>
            <w:tcW w:w="6138" w:type="dxa"/>
          </w:tcPr>
          <w:p w14:paraId="55DFB282" w14:textId="77777777" w:rsidR="00435C45" w:rsidRPr="00942C04" w:rsidRDefault="00435C45" w:rsidP="0057411C">
            <w:pPr>
              <w:pStyle w:val="Tableparagraph"/>
              <w:spacing w:line="280" w:lineRule="exact"/>
              <w:rPr>
                <w:rFonts w:ascii="Arial" w:hAnsi="Arial" w:cs="Arial"/>
                <w:sz w:val="20"/>
              </w:rPr>
            </w:pPr>
            <w:r w:rsidRPr="00942C04">
              <w:rPr>
                <w:rFonts w:ascii="Arial" w:hAnsi="Arial" w:cs="Arial"/>
                <w:sz w:val="20"/>
              </w:rPr>
              <w:t>Monitors backup failures and recycle bin quotas.</w:t>
            </w:r>
          </w:p>
        </w:tc>
      </w:tr>
      <w:tr w:rsidR="00435C45" w:rsidRPr="00B90332" w14:paraId="5F8D2D70" w14:textId="77777777" w:rsidTr="0057411C">
        <w:tc>
          <w:tcPr>
            <w:tcW w:w="2718" w:type="dxa"/>
          </w:tcPr>
          <w:p w14:paraId="23E35C11" w14:textId="77777777" w:rsidR="00435C45" w:rsidRPr="00942C04" w:rsidRDefault="00435C45" w:rsidP="0057411C">
            <w:pPr>
              <w:pStyle w:val="Tableparagraph"/>
              <w:spacing w:line="280" w:lineRule="exact"/>
              <w:rPr>
                <w:rFonts w:ascii="Arial" w:hAnsi="Arial" w:cs="Arial"/>
                <w:sz w:val="20"/>
              </w:rPr>
            </w:pPr>
            <w:r w:rsidRPr="00942C04">
              <w:rPr>
                <w:rFonts w:ascii="Arial" w:hAnsi="Arial" w:cs="Arial"/>
                <w:sz w:val="20"/>
              </w:rPr>
              <w:t>Databases</w:t>
            </w:r>
          </w:p>
        </w:tc>
        <w:tc>
          <w:tcPr>
            <w:tcW w:w="6138" w:type="dxa"/>
          </w:tcPr>
          <w:p w14:paraId="644FAC2D" w14:textId="77777777" w:rsidR="00435C45" w:rsidRPr="00942C04" w:rsidRDefault="00435C45" w:rsidP="0057411C">
            <w:pPr>
              <w:pStyle w:val="Tableparagraph"/>
              <w:spacing w:line="280" w:lineRule="exact"/>
              <w:rPr>
                <w:rFonts w:ascii="Arial" w:hAnsi="Arial" w:cs="Arial"/>
                <w:sz w:val="20"/>
              </w:rPr>
            </w:pPr>
            <w:r w:rsidRPr="00942C04">
              <w:rPr>
                <w:rFonts w:ascii="Arial" w:hAnsi="Arial" w:cs="Arial"/>
                <w:sz w:val="20"/>
              </w:rPr>
              <w:t>Monitors for connectivity issues with SQL database servers.</w:t>
            </w:r>
          </w:p>
        </w:tc>
      </w:tr>
      <w:tr w:rsidR="00435C45" w:rsidRPr="00B90332" w14:paraId="26B9B4DF" w14:textId="77777777" w:rsidTr="0057411C">
        <w:tc>
          <w:tcPr>
            <w:tcW w:w="2718" w:type="dxa"/>
          </w:tcPr>
          <w:p w14:paraId="4614FB87" w14:textId="77777777" w:rsidR="00435C45" w:rsidRPr="00942C04" w:rsidRDefault="00435C45" w:rsidP="0057411C">
            <w:pPr>
              <w:pStyle w:val="Tableparagraph"/>
              <w:spacing w:line="280" w:lineRule="exact"/>
              <w:rPr>
                <w:rFonts w:ascii="Arial" w:hAnsi="Arial" w:cs="Arial"/>
                <w:sz w:val="20"/>
                <w:highlight w:val="yellow"/>
              </w:rPr>
            </w:pPr>
            <w:r w:rsidRPr="00942C04">
              <w:rPr>
                <w:rFonts w:ascii="Arial" w:hAnsi="Arial" w:cs="Arial"/>
                <w:sz w:val="20"/>
              </w:rPr>
              <w:t>Diagnostic system</w:t>
            </w:r>
          </w:p>
        </w:tc>
        <w:tc>
          <w:tcPr>
            <w:tcW w:w="6138" w:type="dxa"/>
          </w:tcPr>
          <w:p w14:paraId="2E023BB7" w14:textId="77777777" w:rsidR="00435C45" w:rsidRPr="00942C04" w:rsidRDefault="00435C45" w:rsidP="0057411C">
            <w:pPr>
              <w:pStyle w:val="Tableparagraph"/>
              <w:spacing w:line="280" w:lineRule="exact"/>
              <w:rPr>
                <w:rFonts w:ascii="Arial" w:hAnsi="Arial" w:cs="Arial"/>
                <w:sz w:val="20"/>
              </w:rPr>
            </w:pPr>
            <w:r w:rsidRPr="00942C04">
              <w:rPr>
                <w:rFonts w:ascii="Arial" w:hAnsi="Arial" w:cs="Arial"/>
                <w:sz w:val="20"/>
              </w:rPr>
              <w:t>Monitors events related to the health of the tracing infrastructure.</w:t>
            </w:r>
          </w:p>
        </w:tc>
      </w:tr>
      <w:tr w:rsidR="00435C45" w:rsidRPr="00B90332" w14:paraId="6441F4FC" w14:textId="77777777" w:rsidTr="0057411C">
        <w:tc>
          <w:tcPr>
            <w:tcW w:w="2718" w:type="dxa"/>
          </w:tcPr>
          <w:p w14:paraId="3D5C9D3D" w14:textId="77777777" w:rsidR="00435C45" w:rsidRPr="00942C04" w:rsidRDefault="00435C45" w:rsidP="0057411C">
            <w:pPr>
              <w:pStyle w:val="Tableparagraph"/>
              <w:spacing w:line="280" w:lineRule="exact"/>
              <w:rPr>
                <w:rFonts w:ascii="Arial" w:hAnsi="Arial" w:cs="Arial"/>
                <w:sz w:val="20"/>
              </w:rPr>
            </w:pPr>
            <w:r w:rsidRPr="00942C04">
              <w:rPr>
                <w:rFonts w:ascii="Arial" w:hAnsi="Arial" w:cs="Arial"/>
                <w:sz w:val="20"/>
              </w:rPr>
              <w:t>E-mail</w:t>
            </w:r>
          </w:p>
        </w:tc>
        <w:tc>
          <w:tcPr>
            <w:tcW w:w="6138" w:type="dxa"/>
          </w:tcPr>
          <w:p w14:paraId="2508F8EA" w14:textId="77777777" w:rsidR="00435C45" w:rsidRPr="00942C04" w:rsidRDefault="00435C45" w:rsidP="0057411C">
            <w:pPr>
              <w:pStyle w:val="Tableparagraph"/>
              <w:spacing w:line="280" w:lineRule="exact"/>
              <w:rPr>
                <w:rFonts w:ascii="Arial" w:hAnsi="Arial" w:cs="Arial"/>
                <w:sz w:val="20"/>
              </w:rPr>
            </w:pPr>
            <w:r w:rsidRPr="00942C04">
              <w:rPr>
                <w:rFonts w:ascii="Arial" w:hAnsi="Arial" w:cs="Arial"/>
                <w:sz w:val="20"/>
              </w:rPr>
              <w:t>Monitors connectivity with the SMTP server.</w:t>
            </w:r>
          </w:p>
        </w:tc>
      </w:tr>
      <w:tr w:rsidR="00435C45" w:rsidRPr="00B90332" w14:paraId="0065DC55" w14:textId="77777777" w:rsidTr="0057411C">
        <w:tc>
          <w:tcPr>
            <w:tcW w:w="2718" w:type="dxa"/>
          </w:tcPr>
          <w:p w14:paraId="5160486E" w14:textId="77777777" w:rsidR="00435C45" w:rsidRPr="00942C04" w:rsidRDefault="00435C45" w:rsidP="0057411C">
            <w:pPr>
              <w:pStyle w:val="Tableparagraph"/>
              <w:spacing w:line="280" w:lineRule="exact"/>
              <w:rPr>
                <w:rFonts w:ascii="Arial" w:hAnsi="Arial" w:cs="Arial"/>
                <w:sz w:val="20"/>
              </w:rPr>
            </w:pPr>
            <w:r w:rsidRPr="00942C04">
              <w:rPr>
                <w:rFonts w:ascii="Arial" w:hAnsi="Arial" w:cs="Arial"/>
                <w:sz w:val="20"/>
              </w:rPr>
              <w:t>IIS</w:t>
            </w:r>
          </w:p>
        </w:tc>
        <w:tc>
          <w:tcPr>
            <w:tcW w:w="6138" w:type="dxa"/>
          </w:tcPr>
          <w:p w14:paraId="75C7787A" w14:textId="77777777" w:rsidR="00435C45" w:rsidRPr="00942C04" w:rsidRDefault="00435C45" w:rsidP="0057411C">
            <w:pPr>
              <w:pStyle w:val="Tableparagraph"/>
              <w:spacing w:line="280" w:lineRule="exact"/>
              <w:rPr>
                <w:rFonts w:ascii="Arial" w:hAnsi="Arial" w:cs="Arial"/>
                <w:sz w:val="20"/>
              </w:rPr>
            </w:pPr>
            <w:r w:rsidRPr="00942C04">
              <w:rPr>
                <w:rFonts w:ascii="Arial" w:hAnsi="Arial" w:cs="Arial"/>
                <w:sz w:val="20"/>
              </w:rPr>
              <w:t>Monitors the application pool account for issues writing to disk or registry key.</w:t>
            </w:r>
          </w:p>
        </w:tc>
      </w:tr>
      <w:tr w:rsidR="00435C45" w:rsidRPr="00B90332" w14:paraId="7B9A3B23" w14:textId="77777777" w:rsidTr="0057411C">
        <w:tc>
          <w:tcPr>
            <w:tcW w:w="2718" w:type="dxa"/>
          </w:tcPr>
          <w:p w14:paraId="5EC24DAB" w14:textId="77777777" w:rsidR="00435C45" w:rsidRPr="00942C04" w:rsidRDefault="00435C45" w:rsidP="0057411C">
            <w:pPr>
              <w:pStyle w:val="Tableparagraph"/>
              <w:spacing w:line="280" w:lineRule="exact"/>
              <w:rPr>
                <w:rFonts w:ascii="Arial" w:hAnsi="Arial" w:cs="Arial"/>
                <w:sz w:val="20"/>
              </w:rPr>
            </w:pPr>
            <w:r w:rsidRPr="00942C04">
              <w:rPr>
                <w:rFonts w:ascii="Arial" w:hAnsi="Arial" w:cs="Arial"/>
                <w:sz w:val="20"/>
              </w:rPr>
              <w:t>Performance</w:t>
            </w:r>
          </w:p>
        </w:tc>
        <w:tc>
          <w:tcPr>
            <w:tcW w:w="6138" w:type="dxa"/>
          </w:tcPr>
          <w:p w14:paraId="5F2A7A14" w14:textId="77777777" w:rsidR="00435C45" w:rsidRPr="00942C04" w:rsidRDefault="00435C45" w:rsidP="0057411C">
            <w:pPr>
              <w:pStyle w:val="Tableparagraph"/>
              <w:spacing w:line="280" w:lineRule="exact"/>
              <w:rPr>
                <w:rFonts w:ascii="Arial" w:hAnsi="Arial" w:cs="Arial"/>
                <w:sz w:val="20"/>
              </w:rPr>
            </w:pPr>
            <w:r w:rsidRPr="00942C04">
              <w:rPr>
                <w:rFonts w:ascii="Arial" w:hAnsi="Arial" w:cs="Arial"/>
                <w:sz w:val="20"/>
              </w:rPr>
              <w:t>Monitors performance counters.</w:t>
            </w:r>
          </w:p>
        </w:tc>
      </w:tr>
      <w:tr w:rsidR="00435C45" w:rsidRPr="00B90332" w14:paraId="3EE93685" w14:textId="77777777" w:rsidTr="0057411C">
        <w:tc>
          <w:tcPr>
            <w:tcW w:w="2718" w:type="dxa"/>
          </w:tcPr>
          <w:p w14:paraId="66DBA0CD" w14:textId="77777777" w:rsidR="00435C45" w:rsidRPr="00942C04" w:rsidRDefault="00435C45" w:rsidP="0057411C">
            <w:pPr>
              <w:pStyle w:val="Tableparagraph"/>
              <w:spacing w:line="280" w:lineRule="exact"/>
              <w:rPr>
                <w:rFonts w:ascii="Arial" w:hAnsi="Arial" w:cs="Arial"/>
                <w:sz w:val="20"/>
              </w:rPr>
            </w:pPr>
            <w:r w:rsidRPr="00942C04">
              <w:rPr>
                <w:rFonts w:ascii="Arial" w:hAnsi="Arial" w:cs="Arial"/>
                <w:sz w:val="20"/>
              </w:rPr>
              <w:t>Search</w:t>
            </w:r>
          </w:p>
        </w:tc>
        <w:tc>
          <w:tcPr>
            <w:tcW w:w="6138" w:type="dxa"/>
          </w:tcPr>
          <w:p w14:paraId="12B4D8AE" w14:textId="77777777" w:rsidR="00435C45" w:rsidRPr="00942C04" w:rsidRDefault="00435C45" w:rsidP="0057411C">
            <w:pPr>
              <w:pStyle w:val="Tableparagraph"/>
              <w:spacing w:line="280" w:lineRule="exact"/>
              <w:rPr>
                <w:rFonts w:ascii="Arial" w:hAnsi="Arial" w:cs="Arial"/>
                <w:sz w:val="20"/>
              </w:rPr>
            </w:pPr>
            <w:r w:rsidRPr="00942C04">
              <w:rPr>
                <w:rFonts w:ascii="Arial" w:hAnsi="Arial" w:cs="Arial"/>
                <w:sz w:val="20"/>
              </w:rPr>
              <w:t>Monitors events that are critical to the sound operation of the search service.</w:t>
            </w:r>
            <w:r w:rsidRPr="00942C04">
              <w:rPr>
                <w:rFonts w:ascii="Arial" w:hAnsi="Arial" w:cs="Arial"/>
                <w:b/>
                <w:i/>
                <w:sz w:val="20"/>
              </w:rPr>
              <w:t xml:space="preserve"> </w:t>
            </w:r>
          </w:p>
        </w:tc>
      </w:tr>
      <w:tr w:rsidR="00435C45" w:rsidRPr="00B90332" w14:paraId="0FBE013A" w14:textId="77777777" w:rsidTr="0057411C">
        <w:tc>
          <w:tcPr>
            <w:tcW w:w="2718" w:type="dxa"/>
          </w:tcPr>
          <w:p w14:paraId="13DD65B5" w14:textId="77777777" w:rsidR="00435C45" w:rsidRPr="00942C04" w:rsidRDefault="00435C45" w:rsidP="0057411C">
            <w:pPr>
              <w:pStyle w:val="Tableparagraph"/>
              <w:spacing w:line="280" w:lineRule="exact"/>
              <w:rPr>
                <w:rFonts w:ascii="Arial" w:hAnsi="Arial" w:cs="Arial"/>
                <w:sz w:val="20"/>
              </w:rPr>
            </w:pPr>
            <w:r w:rsidRPr="00942C04">
              <w:rPr>
                <w:rFonts w:ascii="Arial" w:hAnsi="Arial" w:cs="Arial"/>
                <w:sz w:val="20"/>
              </w:rPr>
              <w:t>State monitoring and service discovery</w:t>
            </w:r>
          </w:p>
        </w:tc>
        <w:tc>
          <w:tcPr>
            <w:tcW w:w="6138" w:type="dxa"/>
          </w:tcPr>
          <w:p w14:paraId="2F939EFB" w14:textId="77777777" w:rsidR="00435C45" w:rsidRPr="00942C04" w:rsidRDefault="00435C45" w:rsidP="0057411C">
            <w:pPr>
              <w:pStyle w:val="Tableparagraph"/>
              <w:spacing w:line="280" w:lineRule="exact"/>
              <w:rPr>
                <w:rFonts w:ascii="Arial" w:hAnsi="Arial" w:cs="Arial"/>
                <w:sz w:val="20"/>
              </w:rPr>
            </w:pPr>
            <w:r w:rsidRPr="00942C04">
              <w:rPr>
                <w:rFonts w:ascii="Arial" w:hAnsi="Arial" w:cs="Arial"/>
                <w:sz w:val="20"/>
              </w:rPr>
              <w:t>Monitors Windows NT® service availability, including the following:</w:t>
            </w:r>
          </w:p>
          <w:p w14:paraId="4D46CEF0" w14:textId="3971359A" w:rsidR="00435C45" w:rsidRPr="00942C04" w:rsidRDefault="00435C45" w:rsidP="0057411C">
            <w:pPr>
              <w:pStyle w:val="Tableparagraph"/>
              <w:numPr>
                <w:ilvl w:val="0"/>
                <w:numId w:val="11"/>
              </w:numPr>
              <w:spacing w:line="280" w:lineRule="exact"/>
              <w:ind w:left="0"/>
              <w:rPr>
                <w:rFonts w:ascii="Arial" w:hAnsi="Arial" w:cs="Arial"/>
                <w:sz w:val="20"/>
              </w:rPr>
            </w:pPr>
            <w:r>
              <w:rPr>
                <w:rFonts w:ascii="Arial" w:hAnsi="Arial" w:cs="Arial"/>
                <w:sz w:val="20"/>
              </w:rPr>
              <w:t xml:space="preserve">Microsoft SharePoint </w:t>
            </w:r>
            <w:r w:rsidR="008D5956">
              <w:rPr>
                <w:rFonts w:ascii="Arial" w:hAnsi="Arial" w:cs="Arial"/>
                <w:sz w:val="20"/>
              </w:rPr>
              <w:t>2019</w:t>
            </w:r>
            <w:r w:rsidR="00BC7249">
              <w:rPr>
                <w:rFonts w:ascii="Arial" w:hAnsi="Arial" w:cs="Arial"/>
                <w:sz w:val="20"/>
              </w:rPr>
              <w:t xml:space="preserve"> </w:t>
            </w:r>
            <w:r w:rsidRPr="00942C04">
              <w:rPr>
                <w:rFonts w:ascii="Arial" w:hAnsi="Arial" w:cs="Arial"/>
                <w:sz w:val="20"/>
              </w:rPr>
              <w:t>Timer</w:t>
            </w:r>
          </w:p>
          <w:p w14:paraId="307D992B" w14:textId="045E52B9" w:rsidR="00435C45" w:rsidRPr="00942C04" w:rsidRDefault="00435C45" w:rsidP="0057411C">
            <w:pPr>
              <w:pStyle w:val="Tableparagraph"/>
              <w:numPr>
                <w:ilvl w:val="0"/>
                <w:numId w:val="11"/>
              </w:numPr>
              <w:spacing w:line="280" w:lineRule="exact"/>
              <w:ind w:left="0"/>
              <w:rPr>
                <w:rFonts w:ascii="Arial" w:hAnsi="Arial" w:cs="Arial"/>
                <w:sz w:val="20"/>
              </w:rPr>
            </w:pPr>
            <w:r>
              <w:rPr>
                <w:rFonts w:ascii="Arial" w:hAnsi="Arial" w:cs="Arial"/>
                <w:sz w:val="20"/>
              </w:rPr>
              <w:t xml:space="preserve">Microsoft SharePoint </w:t>
            </w:r>
            <w:r w:rsidR="008D5956">
              <w:rPr>
                <w:rFonts w:ascii="Arial" w:hAnsi="Arial" w:cs="Arial"/>
                <w:sz w:val="20"/>
              </w:rPr>
              <w:t>2019</w:t>
            </w:r>
            <w:r w:rsidR="00BC7249">
              <w:rPr>
                <w:rFonts w:ascii="Arial" w:hAnsi="Arial" w:cs="Arial"/>
                <w:sz w:val="20"/>
              </w:rPr>
              <w:t xml:space="preserve"> </w:t>
            </w:r>
            <w:r w:rsidRPr="00942C04">
              <w:rPr>
                <w:rFonts w:ascii="Arial" w:hAnsi="Arial" w:cs="Arial"/>
                <w:sz w:val="20"/>
              </w:rPr>
              <w:t>Tracing</w:t>
            </w:r>
          </w:p>
          <w:p w14:paraId="5D69C123" w14:textId="37570AAB" w:rsidR="00435C45" w:rsidRPr="00942C04" w:rsidRDefault="00435C45" w:rsidP="0057411C">
            <w:pPr>
              <w:pStyle w:val="Tableparagraph"/>
              <w:numPr>
                <w:ilvl w:val="0"/>
                <w:numId w:val="11"/>
              </w:numPr>
              <w:spacing w:line="280" w:lineRule="exact"/>
              <w:ind w:left="0"/>
              <w:rPr>
                <w:rFonts w:ascii="Arial" w:hAnsi="Arial" w:cs="Arial"/>
                <w:sz w:val="20"/>
              </w:rPr>
            </w:pPr>
            <w:r>
              <w:rPr>
                <w:rFonts w:ascii="Arial" w:hAnsi="Arial" w:cs="Arial"/>
                <w:sz w:val="20"/>
              </w:rPr>
              <w:t xml:space="preserve">Microsoft SharePoint </w:t>
            </w:r>
            <w:r w:rsidR="008D5956">
              <w:rPr>
                <w:rFonts w:ascii="Arial" w:hAnsi="Arial" w:cs="Arial"/>
                <w:sz w:val="20"/>
              </w:rPr>
              <w:t>2019</w:t>
            </w:r>
            <w:r w:rsidR="00BC7249">
              <w:rPr>
                <w:rFonts w:ascii="Arial" w:hAnsi="Arial" w:cs="Arial"/>
                <w:sz w:val="20"/>
              </w:rPr>
              <w:t xml:space="preserve"> </w:t>
            </w:r>
            <w:r w:rsidRPr="00942C04">
              <w:rPr>
                <w:rFonts w:ascii="Arial" w:hAnsi="Arial" w:cs="Arial"/>
                <w:sz w:val="20"/>
              </w:rPr>
              <w:t xml:space="preserve">Search </w:t>
            </w:r>
          </w:p>
          <w:p w14:paraId="3D235699" w14:textId="77777777" w:rsidR="00435C45" w:rsidRPr="00942C04" w:rsidRDefault="00435C45" w:rsidP="0057411C">
            <w:pPr>
              <w:pStyle w:val="Tableparagraph"/>
              <w:numPr>
                <w:ilvl w:val="0"/>
                <w:numId w:val="11"/>
              </w:numPr>
              <w:spacing w:line="280" w:lineRule="exact"/>
              <w:ind w:left="0"/>
              <w:rPr>
                <w:rFonts w:ascii="Arial" w:hAnsi="Arial" w:cs="Arial"/>
                <w:sz w:val="20"/>
              </w:rPr>
            </w:pPr>
            <w:r w:rsidRPr="00942C04">
              <w:rPr>
                <w:rFonts w:ascii="Arial" w:hAnsi="Arial" w:cs="Arial"/>
                <w:sz w:val="20"/>
              </w:rPr>
              <w:t>Microsoft Internet Information Service</w:t>
            </w:r>
          </w:p>
        </w:tc>
      </w:tr>
      <w:tr w:rsidR="00435C45" w:rsidRPr="00B90332" w14:paraId="68722B5A" w14:textId="77777777" w:rsidTr="0057411C">
        <w:tc>
          <w:tcPr>
            <w:tcW w:w="2718" w:type="dxa"/>
          </w:tcPr>
          <w:p w14:paraId="0741D927" w14:textId="77777777" w:rsidR="00435C45" w:rsidRPr="00942C04" w:rsidRDefault="00435C45" w:rsidP="0057411C">
            <w:pPr>
              <w:pStyle w:val="Tableparagraph"/>
              <w:spacing w:line="280" w:lineRule="exact"/>
              <w:rPr>
                <w:rFonts w:ascii="Arial" w:hAnsi="Arial" w:cs="Arial"/>
                <w:sz w:val="20"/>
                <w:highlight w:val="yellow"/>
              </w:rPr>
            </w:pPr>
            <w:r w:rsidRPr="00942C04">
              <w:rPr>
                <w:rFonts w:ascii="Arial" w:hAnsi="Arial" w:cs="Arial"/>
                <w:sz w:val="20"/>
              </w:rPr>
              <w:t>Timer</w:t>
            </w:r>
          </w:p>
        </w:tc>
        <w:tc>
          <w:tcPr>
            <w:tcW w:w="6138" w:type="dxa"/>
          </w:tcPr>
          <w:p w14:paraId="043460CC" w14:textId="77777777" w:rsidR="00435C45" w:rsidRPr="00942C04" w:rsidRDefault="00435C45" w:rsidP="0057411C">
            <w:pPr>
              <w:pStyle w:val="Tableparagraph"/>
              <w:spacing w:line="280" w:lineRule="exact"/>
              <w:rPr>
                <w:rFonts w:ascii="Arial" w:hAnsi="Arial" w:cs="Arial"/>
                <w:sz w:val="20"/>
              </w:rPr>
            </w:pPr>
            <w:r w:rsidRPr="00942C04">
              <w:rPr>
                <w:rFonts w:ascii="Arial" w:hAnsi="Arial" w:cs="Arial"/>
                <w:sz w:val="20"/>
              </w:rPr>
              <w:t>Monitors events associated with the Timer service.</w:t>
            </w:r>
          </w:p>
        </w:tc>
      </w:tr>
      <w:tr w:rsidR="00435C45" w:rsidRPr="00B90332" w14:paraId="0E5B474C" w14:textId="77777777" w:rsidTr="0057411C">
        <w:tc>
          <w:tcPr>
            <w:tcW w:w="2718" w:type="dxa"/>
          </w:tcPr>
          <w:p w14:paraId="7EF61334" w14:textId="77777777" w:rsidR="00435C45" w:rsidRPr="00942C04" w:rsidRDefault="00435C45" w:rsidP="0057411C">
            <w:pPr>
              <w:pStyle w:val="Tableparagraph"/>
              <w:spacing w:line="280" w:lineRule="exact"/>
              <w:rPr>
                <w:rFonts w:ascii="Arial" w:hAnsi="Arial" w:cs="Arial"/>
                <w:sz w:val="20"/>
                <w:highlight w:val="yellow"/>
              </w:rPr>
            </w:pPr>
            <w:r w:rsidRPr="00942C04">
              <w:rPr>
                <w:rFonts w:ascii="Arial" w:hAnsi="Arial" w:cs="Arial"/>
                <w:sz w:val="20"/>
              </w:rPr>
              <w:t>Web parts and event handlers</w:t>
            </w:r>
          </w:p>
        </w:tc>
        <w:tc>
          <w:tcPr>
            <w:tcW w:w="6138" w:type="dxa"/>
          </w:tcPr>
          <w:p w14:paraId="414BA73B" w14:textId="77777777" w:rsidR="00435C45" w:rsidRPr="00942C04" w:rsidRDefault="00435C45" w:rsidP="0057411C">
            <w:pPr>
              <w:pStyle w:val="Tableparagraph"/>
              <w:spacing w:line="280" w:lineRule="exact"/>
              <w:rPr>
                <w:rFonts w:ascii="Arial" w:hAnsi="Arial" w:cs="Arial"/>
                <w:sz w:val="20"/>
              </w:rPr>
            </w:pPr>
            <w:r w:rsidRPr="00942C04">
              <w:rPr>
                <w:rFonts w:ascii="Arial" w:hAnsi="Arial" w:cs="Arial"/>
                <w:sz w:val="20"/>
              </w:rPr>
              <w:t>Monitors events associated with failures to load event handlers and safe control assembly paths.</w:t>
            </w:r>
          </w:p>
        </w:tc>
      </w:tr>
    </w:tbl>
    <w:p w14:paraId="5ECADF50" w14:textId="77777777" w:rsidR="00435C45" w:rsidRDefault="00435C45" w:rsidP="00435C45">
      <w:pPr>
        <w:pStyle w:val="Heading2"/>
      </w:pPr>
      <w:bookmarkStart w:id="34" w:name="_Toc321397159"/>
      <w:r>
        <w:lastRenderedPageBreak/>
        <w:t>Understanding Rules</w:t>
      </w:r>
      <w:bookmarkEnd w:id="34"/>
    </w:p>
    <w:p w14:paraId="27E5DC73" w14:textId="77777777" w:rsidR="00435C45" w:rsidRDefault="00435C45" w:rsidP="00435C45">
      <w:r>
        <w:t>The management pack rules collect data</w:t>
      </w:r>
      <w:r w:rsidRPr="00C178D0">
        <w:t xml:space="preserve"> </w:t>
      </w:r>
      <w:r>
        <w:t>that its monitored components generate. The rules are grouped into categories that are based on these components. The management pack Rules could be conceptually grouped as follows:</w:t>
      </w:r>
    </w:p>
    <w:p w14:paraId="38470032" w14:textId="77777777" w:rsidR="00435C45" w:rsidRDefault="00435C45" w:rsidP="00435C45">
      <w:r>
        <w:t>• Rules for Search Service</w:t>
      </w:r>
    </w:p>
    <w:p w14:paraId="16DF3E88" w14:textId="77777777" w:rsidR="00435C45" w:rsidRDefault="00435C45" w:rsidP="00435C45">
      <w:r>
        <w:t>• Rules for SQL Server Database</w:t>
      </w:r>
    </w:p>
    <w:p w14:paraId="0D6E9C02" w14:textId="77777777" w:rsidR="00435C45" w:rsidRDefault="00435C45" w:rsidP="00435C45">
      <w:r>
        <w:t>• Rules for System Performance</w:t>
      </w:r>
    </w:p>
    <w:p w14:paraId="6763BFD5" w14:textId="77777777" w:rsidR="00435C45" w:rsidRDefault="00435C45" w:rsidP="00435C45">
      <w:r>
        <w:t>• Rules for Web Server Performance</w:t>
      </w:r>
    </w:p>
    <w:p w14:paraId="78C336AD" w14:textId="77777777" w:rsidR="00435C45" w:rsidRDefault="00435C45" w:rsidP="00435C45">
      <w:r>
        <w:t>• Rules for Windows Services</w:t>
      </w:r>
    </w:p>
    <w:p w14:paraId="7415850E" w14:textId="5AD492C9" w:rsidR="00435C45" w:rsidRDefault="00435C45" w:rsidP="00435C45">
      <w:r>
        <w:t xml:space="preserve">• Rules for Microsoft SharePoint </w:t>
      </w:r>
      <w:r w:rsidR="008D5956">
        <w:t>2019</w:t>
      </w:r>
      <w:r w:rsidR="00BC7249">
        <w:t xml:space="preserve"> </w:t>
      </w:r>
    </w:p>
    <w:p w14:paraId="789E4DD0" w14:textId="77777777" w:rsidR="00435C45" w:rsidRPr="00876706" w:rsidRDefault="00435C45" w:rsidP="00435C45">
      <w:r>
        <w:rPr>
          <w:noProof/>
          <w:lang w:eastAsia="en-US"/>
        </w:rPr>
        <w:drawing>
          <wp:inline distT="0" distB="0" distL="0" distR="0" wp14:anchorId="712F9F26" wp14:editId="4AF97528">
            <wp:extent cx="233045" cy="172720"/>
            <wp:effectExtent l="19050" t="0" r="0" b="0"/>
            <wp:docPr id="19" name="Picture 26"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rocedure_dd"/>
                    <pic:cNvPicPr>
                      <a:picLocks noChangeAspect="1" noChangeArrowheads="1"/>
                    </pic:cNvPicPr>
                  </pic:nvPicPr>
                  <pic:blipFill>
                    <a:blip r:embed="rId24"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942C04">
        <w:rPr>
          <w:b/>
        </w:rPr>
        <w:t xml:space="preserve">To view the </w:t>
      </w:r>
      <w:r>
        <w:rPr>
          <w:b/>
        </w:rPr>
        <w:t xml:space="preserve">management pack </w:t>
      </w:r>
      <w:r w:rsidRPr="00942C04">
        <w:rPr>
          <w:b/>
        </w:rPr>
        <w:t>rules</w:t>
      </w:r>
      <w:r>
        <w:rPr>
          <w:b/>
        </w:rPr>
        <w:t>:</w:t>
      </w:r>
    </w:p>
    <w:p w14:paraId="6C1C1BC5" w14:textId="77777777" w:rsidR="00435C45" w:rsidRDefault="00435C45" w:rsidP="00435C45">
      <w:pPr>
        <w:pStyle w:val="NumberedList1"/>
        <w:numPr>
          <w:ilvl w:val="0"/>
          <w:numId w:val="43"/>
        </w:numPr>
      </w:pPr>
      <w:r w:rsidRPr="00F20A63">
        <w:t xml:space="preserve">In the Operations Console, click the </w:t>
      </w:r>
      <w:r w:rsidRPr="00FB4BD3">
        <w:rPr>
          <w:b/>
        </w:rPr>
        <w:t>Authoring</w:t>
      </w:r>
      <w:r w:rsidRPr="00F20A63">
        <w:t xml:space="preserve"> button.</w:t>
      </w:r>
    </w:p>
    <w:p w14:paraId="0D625479" w14:textId="77777777" w:rsidR="00435C45" w:rsidRDefault="00435C45" w:rsidP="00435C45">
      <w:pPr>
        <w:pStyle w:val="NumberedList1"/>
        <w:tabs>
          <w:tab w:val="clear" w:pos="360"/>
          <w:tab w:val="num" w:pos="720"/>
        </w:tabs>
      </w:pPr>
      <w:r w:rsidRPr="00F20A63">
        <w:t xml:space="preserve">In the </w:t>
      </w:r>
      <w:r w:rsidRPr="00942C04">
        <w:rPr>
          <w:b/>
        </w:rPr>
        <w:t>Authoring</w:t>
      </w:r>
      <w:r w:rsidRPr="00F20A63">
        <w:t xml:space="preserve"> pane, expand </w:t>
      </w:r>
      <w:r w:rsidRPr="00942C04">
        <w:rPr>
          <w:b/>
        </w:rPr>
        <w:t>Management Pack Objects</w:t>
      </w:r>
      <w:r>
        <w:t>, and then click</w:t>
      </w:r>
      <w:r w:rsidRPr="00F20A63">
        <w:t xml:space="preserve"> </w:t>
      </w:r>
      <w:r w:rsidRPr="00942C04">
        <w:rPr>
          <w:b/>
        </w:rPr>
        <w:t>Rules</w:t>
      </w:r>
      <w:r w:rsidRPr="00F20A63">
        <w:t xml:space="preserve">. The rules appear in the </w:t>
      </w:r>
      <w:r w:rsidRPr="00942C04">
        <w:rPr>
          <w:b/>
        </w:rPr>
        <w:t>Rules</w:t>
      </w:r>
      <w:r w:rsidRPr="00F20A63">
        <w:t xml:space="preserve"> pane. </w:t>
      </w:r>
    </w:p>
    <w:p w14:paraId="104F5BD5" w14:textId="77777777" w:rsidR="00435C45" w:rsidRDefault="00435C45" w:rsidP="00435C45">
      <w:pPr>
        <w:pStyle w:val="NumberedList1"/>
        <w:tabs>
          <w:tab w:val="clear" w:pos="360"/>
          <w:tab w:val="num" w:pos="720"/>
        </w:tabs>
      </w:pPr>
      <w:r>
        <w:t>To view</w:t>
      </w:r>
      <w:r w:rsidRPr="00F20A63">
        <w:t xml:space="preserve"> more information in the </w:t>
      </w:r>
      <w:r w:rsidRPr="00942C04">
        <w:rPr>
          <w:b/>
        </w:rPr>
        <w:t>Rule Details</w:t>
      </w:r>
      <w:r w:rsidRPr="00F20A63">
        <w:t xml:space="preserve"> pane</w:t>
      </w:r>
      <w:r>
        <w:t xml:space="preserve">, </w:t>
      </w:r>
      <w:r w:rsidRPr="00F20A63">
        <w:t>click a</w:t>
      </w:r>
      <w:r>
        <w:t>ny</w:t>
      </w:r>
      <w:r w:rsidRPr="00F20A63">
        <w:t xml:space="preserve"> rule.</w:t>
      </w:r>
    </w:p>
    <w:p w14:paraId="4F82C4DB" w14:textId="024FDD9E" w:rsidR="00435C45" w:rsidRDefault="00435C45" w:rsidP="00435C45">
      <w:pPr>
        <w:ind w:left="360"/>
      </w:pPr>
      <w:r>
        <w:t>For more information, see “</w:t>
      </w:r>
      <w:r w:rsidR="00662E29">
        <w:t>Rules</w:t>
      </w:r>
      <w:r>
        <w:t xml:space="preserve">” in the Operations Manager Online Help at </w:t>
      </w:r>
      <w:r w:rsidR="00407C2B" w:rsidRPr="00407C2B">
        <w:rPr>
          <w:rStyle w:val="Hyperlink"/>
          <w:sz w:val="22"/>
          <w:szCs w:val="22"/>
        </w:rPr>
        <w:t>https://docs.microsoft.com/en-us/previous-versions/system-center/system-center-2012-R2/hh457603(v=sc.12)#rules</w:t>
      </w:r>
      <w:r w:rsidRPr="00982EED">
        <w:t>.</w:t>
      </w:r>
    </w:p>
    <w:p w14:paraId="66C6F486" w14:textId="77777777" w:rsidR="00435C45" w:rsidRDefault="00435C45" w:rsidP="00435C45">
      <w:pPr>
        <w:pStyle w:val="Heading2"/>
      </w:pPr>
      <w:bookmarkStart w:id="35" w:name="_Toc321397160"/>
      <w:r>
        <w:t>Understanding Tasks:</w:t>
      </w:r>
      <w:bookmarkEnd w:id="35"/>
      <w:r>
        <w:t xml:space="preserve"> </w:t>
      </w:r>
    </w:p>
    <w:p w14:paraId="799FB941" w14:textId="77777777" w:rsidR="00435C45" w:rsidRDefault="00435C45" w:rsidP="00435C45">
      <w:r>
        <w:t xml:space="preserve">Tasks are a predefined command, script or code that can be run on a monitored computer. Tasks are primarily used for diagnostic or corrective action purposes. Task may also be used to configure monitoring environments. The </w:t>
      </w:r>
      <w:r w:rsidRPr="002C76CC">
        <w:t>management pack</w:t>
      </w:r>
      <w:r>
        <w:t xml:space="preserve"> includes the tasks that are shown in Table 5.</w:t>
      </w:r>
    </w:p>
    <w:p w14:paraId="7F92E720" w14:textId="77777777" w:rsidR="00662E29" w:rsidRDefault="00662E29" w:rsidP="00435C45"/>
    <w:p w14:paraId="41B9A1D9" w14:textId="0CFC390D" w:rsidR="00435C45" w:rsidRPr="00514A92" w:rsidRDefault="00435C45" w:rsidP="00435C45">
      <w:pPr>
        <w:pStyle w:val="Label"/>
      </w:pPr>
      <w:r w:rsidRPr="00514A92">
        <w:lastRenderedPageBreak/>
        <w:t xml:space="preserve">Table </w:t>
      </w:r>
      <w:r>
        <w:t>5.</w:t>
      </w:r>
      <w:r w:rsidRPr="00514A92">
        <w:t xml:space="preserve"> </w:t>
      </w:r>
      <w:r w:rsidR="00D328C5">
        <w:t xml:space="preserve">System Center Monitoring Pack for SharePoint </w:t>
      </w:r>
      <w:r w:rsidR="008D5956">
        <w:t>2019</w:t>
      </w:r>
      <w:r w:rsidRPr="00514A92">
        <w:t xml:space="preserve"> Tasks</w:t>
      </w:r>
      <w:r>
        <w:t xml:space="preserve"> </w:t>
      </w:r>
    </w:p>
    <w:tbl>
      <w:tblPr>
        <w:tblStyle w:val="TableList6"/>
        <w:tblW w:w="0" w:type="auto"/>
        <w:tblLayout w:type="fixed"/>
        <w:tblLook w:val="0000" w:firstRow="0" w:lastRow="0" w:firstColumn="0" w:lastColumn="0" w:noHBand="0" w:noVBand="0"/>
      </w:tblPr>
      <w:tblGrid>
        <w:gridCol w:w="3990"/>
        <w:gridCol w:w="4770"/>
      </w:tblGrid>
      <w:tr w:rsidR="00435C45" w:rsidRPr="004B12F7" w14:paraId="292E1EDC" w14:textId="77777777" w:rsidTr="000A7969">
        <w:trPr>
          <w:cnfStyle w:val="000000100000" w:firstRow="0" w:lastRow="0" w:firstColumn="0" w:lastColumn="0" w:oddVBand="0" w:evenVBand="0" w:oddHBand="1" w:evenHBand="0" w:firstRowFirstColumn="0" w:firstRowLastColumn="0" w:lastRowFirstColumn="0" w:lastRowLastColumn="0"/>
          <w:trHeight w:val="247"/>
        </w:trPr>
        <w:tc>
          <w:tcPr>
            <w:tcW w:w="3990" w:type="dxa"/>
          </w:tcPr>
          <w:p w14:paraId="0982D8FA" w14:textId="77777777" w:rsidR="00435C45" w:rsidRPr="004B12F7" w:rsidRDefault="00435C45" w:rsidP="0057411C">
            <w:pPr>
              <w:autoSpaceDE w:val="0"/>
              <w:autoSpaceDN w:val="0"/>
              <w:adjustRightInd w:val="0"/>
              <w:spacing w:after="0" w:line="240" w:lineRule="auto"/>
              <w:jc w:val="center"/>
              <w:rPr>
                <w:rFonts w:ascii="Arial" w:hAnsi="Arial" w:cs="Arial"/>
                <w:b/>
                <w:color w:val="000000"/>
              </w:rPr>
            </w:pPr>
            <w:r w:rsidRPr="004B12F7">
              <w:rPr>
                <w:rFonts w:ascii="Arial" w:hAnsi="Arial" w:cs="Arial"/>
                <w:b/>
                <w:color w:val="000000"/>
              </w:rPr>
              <w:t>Task Name</w:t>
            </w:r>
          </w:p>
        </w:tc>
        <w:tc>
          <w:tcPr>
            <w:tcW w:w="4770" w:type="dxa"/>
          </w:tcPr>
          <w:p w14:paraId="7BCAABCF" w14:textId="77777777" w:rsidR="00435C45" w:rsidRPr="004B12F7" w:rsidRDefault="00435C45" w:rsidP="0057411C">
            <w:pPr>
              <w:autoSpaceDE w:val="0"/>
              <w:autoSpaceDN w:val="0"/>
              <w:adjustRightInd w:val="0"/>
              <w:spacing w:after="0" w:line="240" w:lineRule="auto"/>
              <w:jc w:val="center"/>
              <w:rPr>
                <w:rFonts w:ascii="Arial" w:hAnsi="Arial" w:cs="Arial"/>
                <w:b/>
                <w:color w:val="000000"/>
              </w:rPr>
            </w:pPr>
            <w:r w:rsidRPr="004B12F7">
              <w:rPr>
                <w:rFonts w:ascii="Arial" w:hAnsi="Arial" w:cs="Arial"/>
                <w:b/>
                <w:color w:val="000000"/>
              </w:rPr>
              <w:t>Description</w:t>
            </w:r>
          </w:p>
        </w:tc>
      </w:tr>
      <w:tr w:rsidR="00435C45" w:rsidRPr="002C097E" w14:paraId="7FA0A47F" w14:textId="77777777" w:rsidTr="000A7969">
        <w:trPr>
          <w:trHeight w:val="247"/>
        </w:trPr>
        <w:tc>
          <w:tcPr>
            <w:tcW w:w="3990" w:type="dxa"/>
          </w:tcPr>
          <w:p w14:paraId="69629EBC" w14:textId="77777777" w:rsidR="00435C45" w:rsidRPr="002C097E" w:rsidRDefault="00435C45" w:rsidP="0057411C">
            <w:pPr>
              <w:autoSpaceDE w:val="0"/>
              <w:autoSpaceDN w:val="0"/>
              <w:adjustRightInd w:val="0"/>
              <w:spacing w:after="0" w:line="240" w:lineRule="auto"/>
              <w:rPr>
                <w:rFonts w:ascii="Arial" w:hAnsi="Arial" w:cs="Arial"/>
                <w:b/>
                <w:color w:val="000000"/>
              </w:rPr>
            </w:pPr>
            <w:r w:rsidRPr="002C097E">
              <w:rPr>
                <w:rFonts w:ascii="Arial" w:hAnsi="Arial" w:cs="Arial"/>
                <w:b/>
                <w:color w:val="000000"/>
              </w:rPr>
              <w:t>Configure SharePoint Management Pack</w:t>
            </w:r>
          </w:p>
        </w:tc>
        <w:tc>
          <w:tcPr>
            <w:tcW w:w="4770" w:type="dxa"/>
          </w:tcPr>
          <w:p w14:paraId="077070B6" w14:textId="77777777" w:rsidR="00435C45" w:rsidRPr="002C097E" w:rsidRDefault="00747D2E" w:rsidP="0057411C">
            <w:pPr>
              <w:autoSpaceDE w:val="0"/>
              <w:autoSpaceDN w:val="0"/>
              <w:adjustRightInd w:val="0"/>
              <w:spacing w:after="0" w:line="240" w:lineRule="auto"/>
              <w:rPr>
                <w:rFonts w:ascii="Arial" w:hAnsi="Arial" w:cs="Arial"/>
                <w:b/>
                <w:color w:val="000000"/>
              </w:rPr>
            </w:pPr>
            <w:r w:rsidRPr="00747D2E">
              <w:rPr>
                <w:rFonts w:ascii="Arial" w:hAnsi="Arial" w:cs="Arial"/>
                <w:b/>
                <w:color w:val="000000"/>
              </w:rPr>
              <w:t>This admin task configures the management pack by ensuring the existence of an override management pack</w:t>
            </w:r>
          </w:p>
        </w:tc>
      </w:tr>
      <w:tr w:rsidR="00435C45" w:rsidRPr="002C097E" w14:paraId="60D7BD85" w14:textId="77777777" w:rsidTr="000A7969">
        <w:trPr>
          <w:cnfStyle w:val="000000100000" w:firstRow="0" w:lastRow="0" w:firstColumn="0" w:lastColumn="0" w:oddVBand="0" w:evenVBand="0" w:oddHBand="1" w:evenHBand="0" w:firstRowFirstColumn="0" w:firstRowLastColumn="0" w:lastRowFirstColumn="0" w:lastRowLastColumn="0"/>
          <w:trHeight w:val="247"/>
        </w:trPr>
        <w:tc>
          <w:tcPr>
            <w:tcW w:w="3990" w:type="dxa"/>
          </w:tcPr>
          <w:p w14:paraId="50D386AF" w14:textId="77777777" w:rsidR="00435C45" w:rsidRPr="002C097E" w:rsidRDefault="00747D2E" w:rsidP="0057411C">
            <w:pPr>
              <w:autoSpaceDE w:val="0"/>
              <w:autoSpaceDN w:val="0"/>
              <w:adjustRightInd w:val="0"/>
              <w:spacing w:after="0" w:line="240" w:lineRule="auto"/>
              <w:rPr>
                <w:rFonts w:ascii="Arial" w:hAnsi="Arial" w:cs="Arial"/>
                <w:b/>
                <w:color w:val="000000"/>
              </w:rPr>
            </w:pPr>
            <w:r w:rsidRPr="00747D2E">
              <w:rPr>
                <w:rFonts w:ascii="Arial" w:hAnsi="Arial" w:cs="Arial"/>
                <w:b/>
                <w:color w:val="000000"/>
              </w:rPr>
              <w:t xml:space="preserve">Set </w:t>
            </w:r>
            <w:proofErr w:type="spellStart"/>
            <w:r w:rsidRPr="00747D2E">
              <w:rPr>
                <w:rFonts w:ascii="Arial" w:hAnsi="Arial" w:cs="Arial"/>
                <w:b/>
                <w:color w:val="000000"/>
              </w:rPr>
              <w:t>DebugTrace</w:t>
            </w:r>
            <w:proofErr w:type="spellEnd"/>
            <w:r w:rsidRPr="00747D2E">
              <w:rPr>
                <w:rFonts w:ascii="Arial" w:hAnsi="Arial" w:cs="Arial"/>
                <w:b/>
                <w:color w:val="000000"/>
              </w:rPr>
              <w:t xml:space="preserve"> For SharePoint Management Pack</w:t>
            </w:r>
          </w:p>
        </w:tc>
        <w:tc>
          <w:tcPr>
            <w:tcW w:w="4770" w:type="dxa"/>
          </w:tcPr>
          <w:p w14:paraId="5DE2CCCD" w14:textId="77777777" w:rsidR="00435C45" w:rsidRPr="002C097E" w:rsidRDefault="00747D2E" w:rsidP="0057411C">
            <w:pPr>
              <w:autoSpaceDE w:val="0"/>
              <w:autoSpaceDN w:val="0"/>
              <w:adjustRightInd w:val="0"/>
              <w:spacing w:after="0" w:line="240" w:lineRule="auto"/>
              <w:rPr>
                <w:rFonts w:ascii="Arial" w:hAnsi="Arial" w:cs="Arial"/>
                <w:b/>
                <w:color w:val="000000"/>
              </w:rPr>
            </w:pPr>
            <w:r w:rsidRPr="00747D2E">
              <w:rPr>
                <w:rFonts w:ascii="Arial" w:hAnsi="Arial" w:cs="Arial"/>
                <w:b/>
                <w:color w:val="000000"/>
              </w:rPr>
              <w:t xml:space="preserve">Enable or Disable </w:t>
            </w:r>
            <w:proofErr w:type="spellStart"/>
            <w:r w:rsidRPr="00747D2E">
              <w:rPr>
                <w:rFonts w:ascii="Arial" w:hAnsi="Arial" w:cs="Arial"/>
                <w:b/>
                <w:color w:val="000000"/>
              </w:rPr>
              <w:t>DebugTrace</w:t>
            </w:r>
            <w:proofErr w:type="spellEnd"/>
            <w:r w:rsidRPr="00747D2E">
              <w:rPr>
                <w:rFonts w:ascii="Arial" w:hAnsi="Arial" w:cs="Arial"/>
                <w:b/>
                <w:color w:val="000000"/>
              </w:rPr>
              <w:t xml:space="preserve"> for SharePoint Management Pack Discovery and Monitoring scripts.</w:t>
            </w:r>
          </w:p>
        </w:tc>
      </w:tr>
      <w:tr w:rsidR="00435C45" w:rsidRPr="004B12F7" w14:paraId="4405BC53" w14:textId="77777777" w:rsidTr="000A7969">
        <w:trPr>
          <w:trHeight w:val="247"/>
        </w:trPr>
        <w:tc>
          <w:tcPr>
            <w:tcW w:w="3990" w:type="dxa"/>
          </w:tcPr>
          <w:p w14:paraId="4F8E8A7B" w14:textId="77777777" w:rsidR="00435C45" w:rsidRPr="004B12F7" w:rsidRDefault="00435C45" w:rsidP="0057411C">
            <w:pPr>
              <w:autoSpaceDE w:val="0"/>
              <w:autoSpaceDN w:val="0"/>
              <w:adjustRightInd w:val="0"/>
              <w:spacing w:after="0" w:line="240" w:lineRule="auto"/>
              <w:rPr>
                <w:rFonts w:ascii="Arial" w:hAnsi="Arial" w:cs="Arial"/>
                <w:color w:val="000000"/>
              </w:rPr>
            </w:pPr>
            <w:r w:rsidRPr="004B12F7">
              <w:rPr>
                <w:rFonts w:ascii="Arial" w:hAnsi="Arial" w:cs="Arial"/>
                <w:color w:val="000000"/>
              </w:rPr>
              <w:t>Restart Admin Service</w:t>
            </w:r>
          </w:p>
        </w:tc>
        <w:tc>
          <w:tcPr>
            <w:tcW w:w="4770" w:type="dxa"/>
          </w:tcPr>
          <w:p w14:paraId="2A63717E" w14:textId="77777777" w:rsidR="00435C45" w:rsidRPr="004B12F7" w:rsidRDefault="00CE0DE8" w:rsidP="0057411C">
            <w:pPr>
              <w:autoSpaceDE w:val="0"/>
              <w:autoSpaceDN w:val="0"/>
              <w:adjustRightInd w:val="0"/>
              <w:spacing w:after="0" w:line="240" w:lineRule="auto"/>
              <w:rPr>
                <w:rFonts w:ascii="Arial" w:hAnsi="Arial" w:cs="Arial"/>
                <w:color w:val="000000"/>
              </w:rPr>
            </w:pPr>
            <w:r w:rsidRPr="00CE0DE8">
              <w:rPr>
                <w:rFonts w:ascii="Arial" w:hAnsi="Arial" w:cs="Arial"/>
                <w:color w:val="000000"/>
              </w:rPr>
              <w:t>Task to restart SharePoint Admin Service.</w:t>
            </w:r>
          </w:p>
        </w:tc>
      </w:tr>
      <w:tr w:rsidR="00435C45" w:rsidRPr="004B12F7" w14:paraId="47886D6A" w14:textId="77777777" w:rsidTr="000A7969">
        <w:trPr>
          <w:cnfStyle w:val="000000100000" w:firstRow="0" w:lastRow="0" w:firstColumn="0" w:lastColumn="0" w:oddVBand="0" w:evenVBand="0" w:oddHBand="1" w:evenHBand="0" w:firstRowFirstColumn="0" w:firstRowLastColumn="0" w:lastRowFirstColumn="0" w:lastRowLastColumn="0"/>
          <w:trHeight w:val="247"/>
        </w:trPr>
        <w:tc>
          <w:tcPr>
            <w:tcW w:w="3990" w:type="dxa"/>
          </w:tcPr>
          <w:p w14:paraId="2B1695EB" w14:textId="77777777" w:rsidR="00435C45" w:rsidRPr="004B12F7" w:rsidRDefault="00435C45" w:rsidP="0057411C">
            <w:pPr>
              <w:autoSpaceDE w:val="0"/>
              <w:autoSpaceDN w:val="0"/>
              <w:adjustRightInd w:val="0"/>
              <w:spacing w:after="0" w:line="240" w:lineRule="auto"/>
              <w:rPr>
                <w:rFonts w:ascii="Arial" w:hAnsi="Arial" w:cs="Arial"/>
                <w:color w:val="000000"/>
              </w:rPr>
            </w:pPr>
            <w:r w:rsidRPr="004B12F7">
              <w:rPr>
                <w:rFonts w:ascii="Arial" w:hAnsi="Arial" w:cs="Arial"/>
                <w:color w:val="000000"/>
              </w:rPr>
              <w:t>Restart Timer Service</w:t>
            </w:r>
          </w:p>
        </w:tc>
        <w:tc>
          <w:tcPr>
            <w:tcW w:w="4770" w:type="dxa"/>
          </w:tcPr>
          <w:p w14:paraId="1C822314" w14:textId="77777777" w:rsidR="00435C45" w:rsidRPr="004B12F7" w:rsidRDefault="00CE0DE8" w:rsidP="0057411C">
            <w:pPr>
              <w:autoSpaceDE w:val="0"/>
              <w:autoSpaceDN w:val="0"/>
              <w:adjustRightInd w:val="0"/>
              <w:spacing w:after="0" w:line="240" w:lineRule="auto"/>
              <w:rPr>
                <w:rFonts w:ascii="Arial" w:hAnsi="Arial" w:cs="Arial"/>
                <w:color w:val="000000"/>
              </w:rPr>
            </w:pPr>
            <w:r w:rsidRPr="00CE0DE8">
              <w:rPr>
                <w:rFonts w:ascii="Arial" w:hAnsi="Arial" w:cs="Arial"/>
                <w:color w:val="000000"/>
              </w:rPr>
              <w:t>Task to restart SharePoint Timer Service.</w:t>
            </w:r>
          </w:p>
        </w:tc>
      </w:tr>
      <w:tr w:rsidR="00435C45" w:rsidRPr="004B12F7" w14:paraId="7FA9163E" w14:textId="77777777" w:rsidTr="000A7969">
        <w:trPr>
          <w:trHeight w:val="247"/>
        </w:trPr>
        <w:tc>
          <w:tcPr>
            <w:tcW w:w="3990" w:type="dxa"/>
          </w:tcPr>
          <w:p w14:paraId="57DA495B" w14:textId="77777777" w:rsidR="00435C45" w:rsidRPr="004B12F7" w:rsidRDefault="00435C45" w:rsidP="0057411C">
            <w:pPr>
              <w:autoSpaceDE w:val="0"/>
              <w:autoSpaceDN w:val="0"/>
              <w:adjustRightInd w:val="0"/>
              <w:spacing w:after="0" w:line="240" w:lineRule="auto"/>
              <w:rPr>
                <w:rFonts w:ascii="Arial" w:hAnsi="Arial" w:cs="Arial"/>
                <w:color w:val="000000"/>
              </w:rPr>
            </w:pPr>
            <w:r w:rsidRPr="004B12F7">
              <w:rPr>
                <w:rFonts w:ascii="Arial" w:hAnsi="Arial" w:cs="Arial"/>
                <w:color w:val="000000"/>
              </w:rPr>
              <w:t xml:space="preserve">Restart </w:t>
            </w:r>
            <w:proofErr w:type="spellStart"/>
            <w:r w:rsidRPr="004B12F7">
              <w:rPr>
                <w:rFonts w:ascii="Arial" w:hAnsi="Arial" w:cs="Arial"/>
                <w:color w:val="000000"/>
              </w:rPr>
              <w:t>SPTrace</w:t>
            </w:r>
            <w:proofErr w:type="spellEnd"/>
            <w:r w:rsidRPr="004B12F7">
              <w:rPr>
                <w:rFonts w:ascii="Arial" w:hAnsi="Arial" w:cs="Arial"/>
                <w:color w:val="000000"/>
              </w:rPr>
              <w:t xml:space="preserve"> Service</w:t>
            </w:r>
          </w:p>
        </w:tc>
        <w:tc>
          <w:tcPr>
            <w:tcW w:w="4770" w:type="dxa"/>
          </w:tcPr>
          <w:p w14:paraId="6C3D1DB2" w14:textId="77777777" w:rsidR="00435C45" w:rsidRPr="004B12F7" w:rsidRDefault="00CE0DE8" w:rsidP="0057411C">
            <w:pPr>
              <w:autoSpaceDE w:val="0"/>
              <w:autoSpaceDN w:val="0"/>
              <w:adjustRightInd w:val="0"/>
              <w:spacing w:after="0" w:line="240" w:lineRule="auto"/>
              <w:rPr>
                <w:rFonts w:ascii="Arial" w:hAnsi="Arial" w:cs="Arial"/>
                <w:color w:val="000000"/>
              </w:rPr>
            </w:pPr>
            <w:r w:rsidRPr="00CE0DE8">
              <w:rPr>
                <w:rFonts w:ascii="Arial" w:hAnsi="Arial" w:cs="Arial"/>
                <w:color w:val="000000"/>
              </w:rPr>
              <w:t>Task to restart SharePoint Tracing Service.</w:t>
            </w:r>
          </w:p>
        </w:tc>
      </w:tr>
      <w:tr w:rsidR="00480990" w:rsidRPr="004B12F7" w14:paraId="5307CD21" w14:textId="77777777" w:rsidTr="000A7969">
        <w:trPr>
          <w:cnfStyle w:val="000000100000" w:firstRow="0" w:lastRow="0" w:firstColumn="0" w:lastColumn="0" w:oddVBand="0" w:evenVBand="0" w:oddHBand="1" w:evenHBand="0" w:firstRowFirstColumn="0" w:firstRowLastColumn="0" w:lastRowFirstColumn="0" w:lastRowLastColumn="0"/>
          <w:trHeight w:val="247"/>
        </w:trPr>
        <w:tc>
          <w:tcPr>
            <w:tcW w:w="3990" w:type="dxa"/>
          </w:tcPr>
          <w:p w14:paraId="14C74DF9" w14:textId="77777777" w:rsidR="00480990" w:rsidRPr="004B12F7" w:rsidRDefault="00480990" w:rsidP="0057411C">
            <w:pPr>
              <w:autoSpaceDE w:val="0"/>
              <w:autoSpaceDN w:val="0"/>
              <w:adjustRightInd w:val="0"/>
              <w:spacing w:after="0" w:line="240" w:lineRule="auto"/>
              <w:rPr>
                <w:rFonts w:ascii="Arial" w:hAnsi="Arial" w:cs="Arial"/>
                <w:color w:val="000000"/>
              </w:rPr>
            </w:pPr>
            <w:r w:rsidRPr="00480990">
              <w:rPr>
                <w:rFonts w:ascii="Arial" w:hAnsi="Arial" w:cs="Arial"/>
                <w:color w:val="000000"/>
              </w:rPr>
              <w:t>Restart Sandboxed Code Service</w:t>
            </w:r>
          </w:p>
        </w:tc>
        <w:tc>
          <w:tcPr>
            <w:tcW w:w="4770" w:type="dxa"/>
          </w:tcPr>
          <w:p w14:paraId="3D071044" w14:textId="77777777" w:rsidR="00480990" w:rsidRPr="00CE0DE8" w:rsidRDefault="00480990" w:rsidP="0057411C">
            <w:pPr>
              <w:autoSpaceDE w:val="0"/>
              <w:autoSpaceDN w:val="0"/>
              <w:adjustRightInd w:val="0"/>
              <w:spacing w:after="0" w:line="240" w:lineRule="auto"/>
              <w:rPr>
                <w:rFonts w:ascii="Arial" w:hAnsi="Arial" w:cs="Arial"/>
                <w:color w:val="000000"/>
              </w:rPr>
            </w:pPr>
            <w:r w:rsidRPr="00480990">
              <w:rPr>
                <w:rFonts w:ascii="Arial" w:hAnsi="Arial" w:cs="Arial"/>
                <w:color w:val="000000"/>
              </w:rPr>
              <w:t>Task to restart SharePoint Sandboxed Code Service.</w:t>
            </w:r>
          </w:p>
        </w:tc>
      </w:tr>
    </w:tbl>
    <w:p w14:paraId="6D554F51" w14:textId="77777777" w:rsidR="00435C45" w:rsidRDefault="00435C45" w:rsidP="00435C45">
      <w:pPr>
        <w:keepNext/>
        <w:spacing w:before="120"/>
      </w:pPr>
    </w:p>
    <w:p w14:paraId="7CD0B894" w14:textId="77777777" w:rsidR="00435C45" w:rsidRDefault="00435C45" w:rsidP="00435C45">
      <w:r>
        <w:t>The “</w:t>
      </w:r>
      <w:r w:rsidRPr="00884E69">
        <w:t xml:space="preserve">Set </w:t>
      </w:r>
      <w:proofErr w:type="spellStart"/>
      <w:r w:rsidRPr="00884E69">
        <w:t>DebugTrace</w:t>
      </w:r>
      <w:proofErr w:type="spellEnd"/>
      <w:r w:rsidRPr="00884E69">
        <w:t xml:space="preserve"> </w:t>
      </w:r>
      <w:r>
        <w:t>For SharePoint Management Pack” t</w:t>
      </w:r>
      <w:r w:rsidRPr="00884E69">
        <w:t xml:space="preserve">ask will enable debug trace on </w:t>
      </w:r>
      <w:r>
        <w:t>those agent computers</w:t>
      </w:r>
      <w:r w:rsidRPr="00884E69">
        <w:t xml:space="preserve"> </w:t>
      </w:r>
      <w:r>
        <w:t xml:space="preserve">that run Windows PowerShell </w:t>
      </w:r>
      <w:proofErr w:type="gramStart"/>
      <w:r>
        <w:t>script based</w:t>
      </w:r>
      <w:proofErr w:type="gramEnd"/>
      <w:r w:rsidRPr="00884E69">
        <w:t xml:space="preserve"> discover</w:t>
      </w:r>
      <w:r>
        <w:t>ies</w:t>
      </w:r>
      <w:r w:rsidRPr="00884E69">
        <w:t xml:space="preserve"> and SPHA monitor</w:t>
      </w:r>
      <w:r>
        <w:t>s</w:t>
      </w:r>
      <w:r w:rsidRPr="00884E69">
        <w:t xml:space="preserve">. By </w:t>
      </w:r>
      <w:proofErr w:type="gramStart"/>
      <w:r w:rsidRPr="00884E69">
        <w:t>default</w:t>
      </w:r>
      <w:proofErr w:type="gramEnd"/>
      <w:r w:rsidRPr="00884E69">
        <w:t xml:space="preserve"> it</w:t>
      </w:r>
      <w:r>
        <w:t xml:space="preserve"> is</w:t>
      </w:r>
      <w:r w:rsidRPr="00884E69">
        <w:t xml:space="preserve"> turned off.</w:t>
      </w:r>
      <w:r>
        <w:t xml:space="preserve"> When it is enabled, the </w:t>
      </w:r>
      <w:proofErr w:type="gramStart"/>
      <w:r>
        <w:t>script based</w:t>
      </w:r>
      <w:proofErr w:type="gramEnd"/>
      <w:r>
        <w:t xml:space="preserve"> discoveries and monitors will write debug trace information to Event Log in Operations Manager channel on all agent computers, and all the debug trace events have an event ID of 0. </w:t>
      </w:r>
      <w:proofErr w:type="gramStart"/>
      <w:r>
        <w:t>Typically</w:t>
      </w:r>
      <w:proofErr w:type="gramEnd"/>
      <w:r>
        <w:t xml:space="preserve"> the event description will include script name, startup/stop information and how long each script runs. A sample debug trace event is shown as below:</w:t>
      </w:r>
    </w:p>
    <w:p w14:paraId="6E46042B" w14:textId="77777777" w:rsidR="00435C45" w:rsidRPr="00E038B6" w:rsidRDefault="00435C45" w:rsidP="00435C45">
      <w:pPr>
        <w:spacing w:after="0"/>
        <w:ind w:left="360"/>
        <w:rPr>
          <w:rFonts w:ascii="Courier New" w:hAnsi="Courier New" w:cs="Courier New"/>
          <w:sz w:val="20"/>
        </w:rPr>
      </w:pPr>
      <w:r w:rsidRPr="00E038B6">
        <w:rPr>
          <w:rFonts w:ascii="Courier New" w:hAnsi="Courier New" w:cs="Courier New"/>
          <w:sz w:val="20"/>
        </w:rPr>
        <w:t xml:space="preserve">[Debug] C:\Program Files\System Center Operations Manager </w:t>
      </w:r>
      <w:r w:rsidR="00EF0395">
        <w:rPr>
          <w:rFonts w:ascii="Courier New" w:hAnsi="Courier New" w:cs="Courier New"/>
          <w:sz w:val="20"/>
        </w:rPr>
        <w:t>2012</w:t>
      </w:r>
      <w:r w:rsidRPr="00E038B6">
        <w:rPr>
          <w:rFonts w:ascii="Courier New" w:hAnsi="Courier New" w:cs="Courier New"/>
          <w:sz w:val="20"/>
        </w:rPr>
        <w:t xml:space="preserve">\Health Service State\Monitoring Host Temporary Files 7\2\WSSBPAMonitor.ps1 </w:t>
      </w:r>
    </w:p>
    <w:p w14:paraId="0F1ACFF3" w14:textId="77777777" w:rsidR="00435C45" w:rsidRPr="00E038B6" w:rsidRDefault="00435C45" w:rsidP="00435C45">
      <w:pPr>
        <w:spacing w:after="0"/>
        <w:ind w:left="360"/>
        <w:rPr>
          <w:rFonts w:ascii="Courier New" w:hAnsi="Courier New" w:cs="Courier New"/>
          <w:sz w:val="20"/>
        </w:rPr>
      </w:pPr>
      <w:r w:rsidRPr="00E038B6">
        <w:rPr>
          <w:rFonts w:ascii="Courier New" w:hAnsi="Courier New" w:cs="Courier New"/>
          <w:sz w:val="20"/>
        </w:rPr>
        <w:t>Current User: [username]</w:t>
      </w:r>
    </w:p>
    <w:p w14:paraId="12A8472A" w14:textId="77777777" w:rsidR="00435C45" w:rsidRPr="00E038B6" w:rsidRDefault="00435C45" w:rsidP="00435C45">
      <w:pPr>
        <w:spacing w:after="0"/>
        <w:ind w:left="360"/>
        <w:rPr>
          <w:rFonts w:ascii="Courier New" w:hAnsi="Courier New" w:cs="Courier New"/>
          <w:sz w:val="20"/>
        </w:rPr>
      </w:pPr>
      <w:r w:rsidRPr="00E038B6">
        <w:rPr>
          <w:rFonts w:ascii="Courier New" w:hAnsi="Courier New" w:cs="Courier New"/>
          <w:sz w:val="20"/>
        </w:rPr>
        <w:t>Current PID: 1584</w:t>
      </w:r>
    </w:p>
    <w:p w14:paraId="5CBEDE56" w14:textId="77777777" w:rsidR="00435C45" w:rsidRPr="00E038B6" w:rsidRDefault="00435C45" w:rsidP="00435C45">
      <w:pPr>
        <w:spacing w:after="0"/>
        <w:ind w:left="360"/>
        <w:rPr>
          <w:rFonts w:ascii="Courier New" w:hAnsi="Courier New" w:cs="Courier New"/>
          <w:sz w:val="20"/>
        </w:rPr>
      </w:pPr>
      <w:r w:rsidRPr="00E038B6">
        <w:rPr>
          <w:rFonts w:ascii="Courier New" w:hAnsi="Courier New" w:cs="Courier New"/>
          <w:sz w:val="20"/>
        </w:rPr>
        <w:t>start time: 10/26/2009 1:03:09 PM</w:t>
      </w:r>
    </w:p>
    <w:p w14:paraId="21647F68" w14:textId="77777777" w:rsidR="00435C45" w:rsidRPr="00E038B6" w:rsidRDefault="00435C45" w:rsidP="00435C45">
      <w:pPr>
        <w:spacing w:after="0"/>
        <w:ind w:left="360"/>
        <w:rPr>
          <w:rFonts w:ascii="Courier New" w:hAnsi="Courier New" w:cs="Courier New"/>
          <w:sz w:val="20"/>
        </w:rPr>
      </w:pPr>
      <w:r w:rsidRPr="00E038B6">
        <w:rPr>
          <w:rFonts w:ascii="Courier New" w:hAnsi="Courier New" w:cs="Courier New"/>
          <w:sz w:val="20"/>
        </w:rPr>
        <w:t>stop time: 10/26/2009 1:04:21 PM</w:t>
      </w:r>
    </w:p>
    <w:p w14:paraId="27787D6B" w14:textId="77777777" w:rsidR="00435C45" w:rsidRPr="00E038B6" w:rsidRDefault="00435C45" w:rsidP="00435C45">
      <w:pPr>
        <w:spacing w:after="0"/>
        <w:ind w:left="360"/>
        <w:rPr>
          <w:rFonts w:ascii="Courier New" w:hAnsi="Courier New" w:cs="Courier New"/>
          <w:sz w:val="20"/>
        </w:rPr>
      </w:pPr>
      <w:r w:rsidRPr="00E038B6">
        <w:rPr>
          <w:rFonts w:ascii="Courier New" w:hAnsi="Courier New" w:cs="Courier New"/>
          <w:sz w:val="20"/>
        </w:rPr>
        <w:t>time taken: 71046.3459</w:t>
      </w:r>
    </w:p>
    <w:p w14:paraId="54703408" w14:textId="77777777" w:rsidR="00435C45" w:rsidRPr="00E038B6" w:rsidRDefault="00435C45" w:rsidP="00435C45">
      <w:pPr>
        <w:ind w:left="360"/>
        <w:rPr>
          <w:rFonts w:ascii="Courier New" w:hAnsi="Courier New" w:cs="Courier New"/>
          <w:sz w:val="20"/>
        </w:rPr>
      </w:pPr>
      <w:r w:rsidRPr="00E038B6">
        <w:rPr>
          <w:rFonts w:ascii="Courier New" w:hAnsi="Courier New" w:cs="Courier New"/>
          <w:sz w:val="20"/>
        </w:rPr>
        <w:t>Windows PowerShell script WSSBPAMonitor.ps1 execution ended.</w:t>
      </w:r>
    </w:p>
    <w:p w14:paraId="6F88FFA7" w14:textId="33C6B5A2" w:rsidR="00435C45" w:rsidRPr="00512129" w:rsidRDefault="00435C45" w:rsidP="00435C45">
      <w:pPr>
        <w:keepNext/>
        <w:spacing w:before="120"/>
        <w:rPr>
          <w:b/>
        </w:rPr>
      </w:pPr>
      <w:r w:rsidRPr="00512129">
        <w:rPr>
          <w:b/>
        </w:rPr>
        <w:t xml:space="preserve">To run the </w:t>
      </w:r>
      <w:proofErr w:type="spellStart"/>
      <w:r w:rsidRPr="00512129">
        <w:rPr>
          <w:b/>
        </w:rPr>
        <w:t>SetDebugTrace</w:t>
      </w:r>
      <w:proofErr w:type="spellEnd"/>
      <w:r w:rsidRPr="00512129">
        <w:rPr>
          <w:b/>
        </w:rPr>
        <w:t xml:space="preserve"> task, from the </w:t>
      </w:r>
      <w:r>
        <w:rPr>
          <w:b/>
        </w:rPr>
        <w:t xml:space="preserve">Operations Manager </w:t>
      </w:r>
      <w:r w:rsidRPr="00512129">
        <w:rPr>
          <w:b/>
        </w:rPr>
        <w:t>console:</w:t>
      </w:r>
    </w:p>
    <w:p w14:paraId="75C4A752" w14:textId="09203C9C" w:rsidR="00435C45" w:rsidRDefault="00435C45" w:rsidP="00435C45">
      <w:pPr>
        <w:pStyle w:val="NumberedList1"/>
        <w:numPr>
          <w:ilvl w:val="0"/>
          <w:numId w:val="36"/>
        </w:numPr>
      </w:pPr>
      <w:r>
        <w:t xml:space="preserve">Select Monitoring, then select SharePoint </w:t>
      </w:r>
      <w:r w:rsidR="008D5956">
        <w:t>2019</w:t>
      </w:r>
      <w:r>
        <w:t xml:space="preserve"> Products, and then select Administration view. </w:t>
      </w:r>
    </w:p>
    <w:p w14:paraId="1453E629" w14:textId="77777777" w:rsidR="00435C45" w:rsidRDefault="00435C45" w:rsidP="00435C45">
      <w:pPr>
        <w:pStyle w:val="NumberedList1"/>
        <w:numPr>
          <w:ilvl w:val="0"/>
          <w:numId w:val="36"/>
        </w:numPr>
      </w:pPr>
      <w:r>
        <w:lastRenderedPageBreak/>
        <w:t xml:space="preserve">On the </w:t>
      </w:r>
      <w:r w:rsidRPr="00285171">
        <w:rPr>
          <w:b/>
        </w:rPr>
        <w:t>Actions</w:t>
      </w:r>
      <w:r>
        <w:t xml:space="preserve"> panel, click the task named “Set </w:t>
      </w:r>
      <w:proofErr w:type="spellStart"/>
      <w:r>
        <w:t>DebugTrace</w:t>
      </w:r>
      <w:proofErr w:type="spellEnd"/>
      <w:r>
        <w:t xml:space="preserve"> For SharePoint Management Pack”. A Run Task window will popup,</w:t>
      </w:r>
    </w:p>
    <w:p w14:paraId="71B15FA0" w14:textId="77777777" w:rsidR="00435C45" w:rsidRDefault="00435C45" w:rsidP="00435C45">
      <w:pPr>
        <w:pStyle w:val="NumberedList1"/>
        <w:numPr>
          <w:ilvl w:val="0"/>
          <w:numId w:val="36"/>
        </w:numPr>
      </w:pPr>
      <w:r>
        <w:t xml:space="preserve">To enable debug trace (the default option), click </w:t>
      </w:r>
      <w:r w:rsidRPr="00285171">
        <w:rPr>
          <w:b/>
        </w:rPr>
        <w:t>Run</w:t>
      </w:r>
      <w:r>
        <w:t xml:space="preserve">. To disable debug trace, click </w:t>
      </w:r>
      <w:r w:rsidRPr="00285171">
        <w:rPr>
          <w:b/>
        </w:rPr>
        <w:t>Override</w:t>
      </w:r>
      <w:r>
        <w:t xml:space="preserve">. </w:t>
      </w:r>
    </w:p>
    <w:p w14:paraId="3CAE67D3" w14:textId="77777777" w:rsidR="00435C45" w:rsidRDefault="00435C45" w:rsidP="00435C45">
      <w:pPr>
        <w:pStyle w:val="NumberedList1"/>
        <w:numPr>
          <w:ilvl w:val="0"/>
          <w:numId w:val="36"/>
        </w:numPr>
      </w:pPr>
      <w:r>
        <w:t xml:space="preserve">Set the Enabled parameter value to “False” in the popup dialog. </w:t>
      </w:r>
    </w:p>
    <w:p w14:paraId="09D1D64F" w14:textId="77777777" w:rsidR="00435C45" w:rsidRDefault="00435C45" w:rsidP="00435C45">
      <w:pPr>
        <w:pStyle w:val="NumberedList1"/>
        <w:numPr>
          <w:ilvl w:val="0"/>
          <w:numId w:val="36"/>
        </w:numPr>
      </w:pPr>
      <w:r>
        <w:t xml:space="preserve">Click </w:t>
      </w:r>
      <w:r w:rsidRPr="00285171">
        <w:rPr>
          <w:b/>
        </w:rPr>
        <w:t>Override</w:t>
      </w:r>
      <w:r>
        <w:t xml:space="preserve"> to close the dialog. </w:t>
      </w:r>
    </w:p>
    <w:p w14:paraId="52174135" w14:textId="77777777" w:rsidR="00435C45" w:rsidRDefault="00435C45" w:rsidP="00435C45">
      <w:pPr>
        <w:pStyle w:val="NumberedList1"/>
        <w:numPr>
          <w:ilvl w:val="0"/>
          <w:numId w:val="36"/>
        </w:numPr>
      </w:pPr>
      <w:r>
        <w:t xml:space="preserve">Click </w:t>
      </w:r>
      <w:r w:rsidRPr="00285171">
        <w:rPr>
          <w:b/>
        </w:rPr>
        <w:t>Run</w:t>
      </w:r>
      <w:r>
        <w:t xml:space="preserve">. </w:t>
      </w:r>
    </w:p>
    <w:p w14:paraId="612D640C" w14:textId="77777777" w:rsidR="00435C45" w:rsidRDefault="00435C45" w:rsidP="00435C45">
      <w:pPr>
        <w:pStyle w:val="NumberedList1"/>
        <w:numPr>
          <w:ilvl w:val="0"/>
          <w:numId w:val="36"/>
        </w:numPr>
      </w:pPr>
      <w:r>
        <w:t>Wait for the task to finish in Task Status window, and then check the Task Output to ensure that the task completes successfully.</w:t>
      </w:r>
    </w:p>
    <w:p w14:paraId="2563F960" w14:textId="77777777" w:rsidR="00435C45" w:rsidRDefault="00435C45" w:rsidP="00435C45">
      <w:pPr>
        <w:pStyle w:val="NumberedList1"/>
        <w:numPr>
          <w:ilvl w:val="0"/>
          <w:numId w:val="36"/>
        </w:numPr>
      </w:pPr>
      <w:r>
        <w:t xml:space="preserve">Click </w:t>
      </w:r>
      <w:r w:rsidRPr="00285171">
        <w:rPr>
          <w:b/>
        </w:rPr>
        <w:t>Close</w:t>
      </w:r>
      <w:r>
        <w:t>.</w:t>
      </w:r>
    </w:p>
    <w:p w14:paraId="0762A9A0" w14:textId="15902283" w:rsidR="00435C45" w:rsidRDefault="00435C45" w:rsidP="00435C45">
      <w:pPr>
        <w:pStyle w:val="NumberedList1"/>
        <w:numPr>
          <w:ilvl w:val="0"/>
          <w:numId w:val="0"/>
        </w:numPr>
      </w:pPr>
      <w:r>
        <w:t xml:space="preserve"> If you have the management packs for both Microsoft SharePoint </w:t>
      </w:r>
      <w:r w:rsidR="008D5956">
        <w:t>2019</w:t>
      </w:r>
      <w:r w:rsidR="00BC7249">
        <w:t xml:space="preserve"> </w:t>
      </w:r>
      <w:r>
        <w:t xml:space="preserve">and Microsoft SharePoint </w:t>
      </w:r>
      <w:r w:rsidR="008D5956">
        <w:t>2019</w:t>
      </w:r>
      <w:r>
        <w:t xml:space="preserve"> Products imported, the task will turn on trace for all discoveries and script monitors in both management packs, otherwise, it will only turn on trace for </w:t>
      </w:r>
      <w:r w:rsidR="00D328C5">
        <w:t xml:space="preserve">System Center Monitoring Pack for SharePoint </w:t>
      </w:r>
      <w:r w:rsidR="008D5956">
        <w:t>2019</w:t>
      </w:r>
      <w:r>
        <w:t>.</w:t>
      </w:r>
    </w:p>
    <w:p w14:paraId="6F12191E" w14:textId="60851045" w:rsidR="00435C45" w:rsidRDefault="00435C45" w:rsidP="00435C45">
      <w:pPr>
        <w:keepNext/>
        <w:spacing w:before="120"/>
      </w:pPr>
      <w:r>
        <w:t>For more information, see “</w:t>
      </w:r>
      <w:r w:rsidR="00662E29">
        <w:t>Quick references to Operations Manager Tasks</w:t>
      </w:r>
      <w:r>
        <w:t>” in the Operations Manager Online Help</w:t>
      </w:r>
      <w:r w:rsidR="00662E29">
        <w:t xml:space="preserve"> at</w:t>
      </w:r>
      <w:r>
        <w:t xml:space="preserve"> </w:t>
      </w:r>
      <w:r w:rsidR="008B3623" w:rsidRPr="008B3623">
        <w:rPr>
          <w:rStyle w:val="Hyperlink"/>
          <w:sz w:val="22"/>
          <w:szCs w:val="22"/>
        </w:rPr>
        <w:t>https://docs.microsoft.com/en-us/system-center/scom/manage-quick-reference?view=sc-om-1807</w:t>
      </w:r>
      <w:r w:rsidRPr="00982EED">
        <w:t>.</w:t>
      </w:r>
    </w:p>
    <w:p w14:paraId="245A845E" w14:textId="77777777" w:rsidR="00435C45" w:rsidRPr="00876706" w:rsidRDefault="00435C45" w:rsidP="00435C45">
      <w:pPr>
        <w:pStyle w:val="ProcedureTitle"/>
        <w:ind w:left="0"/>
      </w:pPr>
      <w:r>
        <w:rPr>
          <w:noProof/>
          <w:lang w:eastAsia="en-US"/>
        </w:rPr>
        <w:drawing>
          <wp:inline distT="0" distB="0" distL="0" distR="0" wp14:anchorId="5F105F37" wp14:editId="12219919">
            <wp:extent cx="233045" cy="172720"/>
            <wp:effectExtent l="19050" t="0" r="0" b="0"/>
            <wp:docPr id="20" name="Picture 27"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rocedure_dd"/>
                    <pic:cNvPicPr>
                      <a:picLocks noChangeAspect="1" noChangeArrowheads="1"/>
                    </pic:cNvPicPr>
                  </pic:nvPicPr>
                  <pic:blipFill>
                    <a:blip r:embed="rId24"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876706">
        <w:t xml:space="preserve">To view the </w:t>
      </w:r>
      <w:r>
        <w:t>management pack tasks:</w:t>
      </w:r>
    </w:p>
    <w:p w14:paraId="3F94D65A" w14:textId="77777777" w:rsidR="00435C45" w:rsidRDefault="00435C45" w:rsidP="00435C45">
      <w:pPr>
        <w:pStyle w:val="NumberedList1"/>
        <w:numPr>
          <w:ilvl w:val="0"/>
          <w:numId w:val="44"/>
        </w:numPr>
      </w:pPr>
      <w:r w:rsidRPr="00F57008">
        <w:t xml:space="preserve">In the Operations Console, click the </w:t>
      </w:r>
      <w:r w:rsidRPr="004F0B9D">
        <w:rPr>
          <w:b/>
        </w:rPr>
        <w:t>Authoring</w:t>
      </w:r>
      <w:r w:rsidRPr="00F57008">
        <w:t xml:space="preserve"> button.</w:t>
      </w:r>
    </w:p>
    <w:p w14:paraId="4BF00A1E" w14:textId="778B9287" w:rsidR="00435C45" w:rsidRDefault="00435C45" w:rsidP="00435C45">
      <w:pPr>
        <w:pStyle w:val="NumberedList1"/>
        <w:tabs>
          <w:tab w:val="clear" w:pos="360"/>
          <w:tab w:val="num" w:pos="720"/>
        </w:tabs>
      </w:pPr>
      <w:r w:rsidRPr="00F57008">
        <w:t xml:space="preserve">In the </w:t>
      </w:r>
      <w:r w:rsidRPr="00942C04">
        <w:rPr>
          <w:b/>
        </w:rPr>
        <w:t>Authoring</w:t>
      </w:r>
      <w:r w:rsidRPr="00F57008">
        <w:t xml:space="preserve"> pane, expand </w:t>
      </w:r>
      <w:r w:rsidRPr="00942C04">
        <w:rPr>
          <w:b/>
        </w:rPr>
        <w:t>Management Pack Objects</w:t>
      </w:r>
      <w:r>
        <w:t>, and then click</w:t>
      </w:r>
      <w:r w:rsidRPr="00F57008">
        <w:t xml:space="preserve"> </w:t>
      </w:r>
      <w:r w:rsidRPr="00942C04">
        <w:rPr>
          <w:b/>
        </w:rPr>
        <w:t>Tasks</w:t>
      </w:r>
      <w:r w:rsidRPr="00F57008">
        <w:t xml:space="preserve">. The tasks appear in the </w:t>
      </w:r>
      <w:r w:rsidRPr="00942C04">
        <w:rPr>
          <w:b/>
        </w:rPr>
        <w:t>Tasks</w:t>
      </w:r>
      <w:r w:rsidRPr="00F57008">
        <w:t xml:space="preserve"> pane. </w:t>
      </w:r>
      <w:r>
        <w:t>The</w:t>
      </w:r>
      <w:r w:rsidRPr="003D4847">
        <w:t xml:space="preserve"> </w:t>
      </w:r>
      <w:r w:rsidRPr="00942C04">
        <w:rPr>
          <w:b/>
        </w:rPr>
        <w:t>Management Pack</w:t>
      </w:r>
      <w:r w:rsidRPr="003D4847">
        <w:t xml:space="preserve"> column </w:t>
      </w:r>
      <w:r>
        <w:t>lists the</w:t>
      </w:r>
      <w:r w:rsidRPr="003D4847">
        <w:t xml:space="preserve"> tasks </w:t>
      </w:r>
      <w:r>
        <w:t xml:space="preserve">that </w:t>
      </w:r>
      <w:r w:rsidRPr="003D4847">
        <w:t xml:space="preserve">belong to the </w:t>
      </w:r>
      <w:r w:rsidR="00D328C5">
        <w:t xml:space="preserve">System Center Monitoring Pack for SharePoint </w:t>
      </w:r>
      <w:r w:rsidR="008D5956">
        <w:t>2019</w:t>
      </w:r>
      <w:r w:rsidRPr="003D4847">
        <w:t>.</w:t>
      </w:r>
    </w:p>
    <w:p w14:paraId="52C10F6B" w14:textId="77777777" w:rsidR="00435C45" w:rsidRDefault="00435C45" w:rsidP="00435C45">
      <w:pPr>
        <w:pStyle w:val="NumberedList1"/>
        <w:tabs>
          <w:tab w:val="clear" w:pos="360"/>
          <w:tab w:val="num" w:pos="720"/>
        </w:tabs>
      </w:pPr>
      <w:r w:rsidRPr="00F57008">
        <w:t xml:space="preserve">To </w:t>
      </w:r>
      <w:r>
        <w:t>view</w:t>
      </w:r>
      <w:r w:rsidRPr="00F57008">
        <w:t xml:space="preserve"> more information in the </w:t>
      </w:r>
      <w:r w:rsidRPr="00942C04">
        <w:rPr>
          <w:b/>
        </w:rPr>
        <w:t>Task</w:t>
      </w:r>
      <w:r w:rsidRPr="00F57008">
        <w:t xml:space="preserve"> </w:t>
      </w:r>
      <w:r w:rsidRPr="00942C04">
        <w:rPr>
          <w:b/>
        </w:rPr>
        <w:t>Details</w:t>
      </w:r>
      <w:r w:rsidRPr="00F57008">
        <w:t xml:space="preserve"> pane</w:t>
      </w:r>
      <w:r>
        <w:t xml:space="preserve">, </w:t>
      </w:r>
      <w:r w:rsidRPr="00F57008">
        <w:t>click a</w:t>
      </w:r>
      <w:r>
        <w:t>ny</w:t>
      </w:r>
      <w:r w:rsidRPr="00F57008">
        <w:t xml:space="preserve"> task.</w:t>
      </w:r>
    </w:p>
    <w:p w14:paraId="537952A3" w14:textId="77777777" w:rsidR="00435C45" w:rsidRDefault="00435C45" w:rsidP="00435C45">
      <w:pPr>
        <w:pStyle w:val="Heading2"/>
      </w:pPr>
      <w:bookmarkStart w:id="36" w:name="_Toc180322730"/>
      <w:bookmarkStart w:id="37" w:name="_Toc321397161"/>
      <w:r>
        <w:t>Viewing Information in the Operations Console</w:t>
      </w:r>
      <w:bookmarkEnd w:id="36"/>
      <w:bookmarkEnd w:id="37"/>
    </w:p>
    <w:p w14:paraId="70641E17" w14:textId="088D09BC" w:rsidR="00435C45" w:rsidRDefault="00435C45" w:rsidP="00435C45">
      <w:pPr>
        <w:spacing w:after="120"/>
      </w:pPr>
      <w:r>
        <w:t xml:space="preserve">This section describes the Operations Manager Operations Console and explains how to view status and performance data and the </w:t>
      </w:r>
      <w:r w:rsidRPr="00B12AF0">
        <w:t>management pack</w:t>
      </w:r>
      <w:r>
        <w:t xml:space="preserve"> views, rules, attributes, and object discoveries.</w:t>
      </w:r>
    </w:p>
    <w:p w14:paraId="4BE34141" w14:textId="6BCE0D31" w:rsidR="00435C45" w:rsidRDefault="00435C45" w:rsidP="00435C45">
      <w:pPr>
        <w:pStyle w:val="Heading3"/>
      </w:pPr>
      <w:bookmarkStart w:id="38" w:name="_Toc180322731"/>
      <w:bookmarkStart w:id="39" w:name="_Toc321397162"/>
      <w:r>
        <w:lastRenderedPageBreak/>
        <w:t>About the Operations Manager Operations Console</w:t>
      </w:r>
      <w:bookmarkEnd w:id="38"/>
      <w:bookmarkEnd w:id="39"/>
    </w:p>
    <w:p w14:paraId="684B3FD7" w14:textId="77777777" w:rsidR="00435C45" w:rsidRDefault="00435C45" w:rsidP="00435C45">
      <w:r w:rsidRPr="00540978">
        <w:t xml:space="preserve">The Operations Console is the main user interface for </w:t>
      </w:r>
      <w:r>
        <w:t xml:space="preserve">Operations Manager </w:t>
      </w:r>
      <w:r w:rsidR="004D7019">
        <w:t>2012</w:t>
      </w:r>
      <w:r w:rsidRPr="00540978">
        <w:t xml:space="preserve">, with navigation buttons that </w:t>
      </w:r>
      <w:r>
        <w:t>enable</w:t>
      </w:r>
      <w:r w:rsidRPr="00540978">
        <w:t xml:space="preserve"> you </w:t>
      </w:r>
      <w:r>
        <w:t xml:space="preserve">to </w:t>
      </w:r>
      <w:r w:rsidRPr="00540978">
        <w:t xml:space="preserve">access to the </w:t>
      </w:r>
      <w:r w:rsidRPr="00942C04">
        <w:rPr>
          <w:b/>
        </w:rPr>
        <w:t>Monitoring</w:t>
      </w:r>
      <w:r w:rsidRPr="00540978">
        <w:t xml:space="preserve">, </w:t>
      </w:r>
      <w:r w:rsidRPr="00942C04">
        <w:rPr>
          <w:b/>
        </w:rPr>
        <w:t>Authoring</w:t>
      </w:r>
      <w:r w:rsidRPr="00540978">
        <w:t xml:space="preserve">, </w:t>
      </w:r>
      <w:r w:rsidRPr="00942C04">
        <w:rPr>
          <w:b/>
        </w:rPr>
        <w:t>Reporting</w:t>
      </w:r>
      <w:r w:rsidRPr="00540978">
        <w:t xml:space="preserve">, </w:t>
      </w:r>
      <w:r w:rsidRPr="00942C04">
        <w:rPr>
          <w:b/>
        </w:rPr>
        <w:t>Administration</w:t>
      </w:r>
      <w:r w:rsidRPr="00540978">
        <w:t xml:space="preserve">, and </w:t>
      </w:r>
      <w:r w:rsidRPr="00942C04">
        <w:rPr>
          <w:b/>
        </w:rPr>
        <w:t>My</w:t>
      </w:r>
      <w:r w:rsidRPr="00540978">
        <w:t xml:space="preserve"> </w:t>
      </w:r>
      <w:r w:rsidRPr="00942C04">
        <w:rPr>
          <w:b/>
        </w:rPr>
        <w:t>Workspace</w:t>
      </w:r>
      <w:r w:rsidRPr="00540978">
        <w:t xml:space="preserve"> panes. </w:t>
      </w:r>
      <w:bookmarkStart w:id="40" w:name="_Toc171934689"/>
    </w:p>
    <w:p w14:paraId="29DD0428" w14:textId="77777777" w:rsidR="00435C45" w:rsidRDefault="00435C45" w:rsidP="00435C45">
      <w:pPr>
        <w:spacing w:before="120"/>
      </w:pPr>
      <w:r>
        <w:t>Each Operations Console pane has a specific purpose:</w:t>
      </w:r>
    </w:p>
    <w:p w14:paraId="1EF53F56" w14:textId="25BB174A" w:rsidR="00435C45" w:rsidRPr="00EE73AC" w:rsidRDefault="00435C45" w:rsidP="00435C45">
      <w:pPr>
        <w:pStyle w:val="BulletedList1"/>
        <w:tabs>
          <w:tab w:val="clear" w:pos="360"/>
          <w:tab w:val="num" w:pos="720"/>
        </w:tabs>
      </w:pPr>
      <w:r w:rsidRPr="00EE73AC">
        <w:t xml:space="preserve">The </w:t>
      </w:r>
      <w:r w:rsidRPr="00942C04">
        <w:rPr>
          <w:b/>
        </w:rPr>
        <w:t>Monitoring</w:t>
      </w:r>
      <w:r w:rsidRPr="00EE73AC">
        <w:t xml:space="preserve"> pane is used to display monitoring data</w:t>
      </w:r>
      <w:r>
        <w:t>,</w:t>
      </w:r>
      <w:r w:rsidRPr="00EE73AC">
        <w:t xml:space="preserve"> and track and resolve issues easily. </w:t>
      </w:r>
      <w:r>
        <w:t>You can use this pane to view</w:t>
      </w:r>
      <w:r w:rsidRPr="00EE73AC">
        <w:t xml:space="preserve"> the health </w:t>
      </w:r>
      <w:r>
        <w:t xml:space="preserve">status </w:t>
      </w:r>
      <w:r w:rsidRPr="00EE73AC">
        <w:t xml:space="preserve">of your monitoring environment and handle alerts. This pane displays different views of the monitoring data that </w:t>
      </w:r>
      <w:r>
        <w:t>Operations Manager collects</w:t>
      </w:r>
      <w:r w:rsidRPr="00EE73AC">
        <w:t>.</w:t>
      </w:r>
    </w:p>
    <w:p w14:paraId="418B80B0" w14:textId="77777777" w:rsidR="00435C45" w:rsidRPr="00EE73AC" w:rsidRDefault="00435C45" w:rsidP="00435C45">
      <w:pPr>
        <w:pStyle w:val="BulletedList1"/>
        <w:tabs>
          <w:tab w:val="clear" w:pos="360"/>
          <w:tab w:val="num" w:pos="720"/>
        </w:tabs>
      </w:pPr>
      <w:r w:rsidRPr="00EE73AC">
        <w:t xml:space="preserve">The </w:t>
      </w:r>
      <w:r w:rsidRPr="00942C04">
        <w:rPr>
          <w:b/>
        </w:rPr>
        <w:t>Authoring</w:t>
      </w:r>
      <w:r w:rsidRPr="00EE73AC">
        <w:t xml:space="preserve"> pane is used to configure </w:t>
      </w:r>
      <w:r>
        <w:t xml:space="preserve">management pack </w:t>
      </w:r>
      <w:r w:rsidRPr="00EE73AC">
        <w:t>objects</w:t>
      </w:r>
      <w:r>
        <w:t>—</w:t>
      </w:r>
      <w:r w:rsidRPr="00EE73AC">
        <w:t>such as monitors, rules, and tasks</w:t>
      </w:r>
      <w:r>
        <w:t>—</w:t>
      </w:r>
      <w:r w:rsidRPr="00EE73AC">
        <w:t xml:space="preserve">distributed applications, groups, and </w:t>
      </w:r>
      <w:r w:rsidRPr="00B12AF0">
        <w:t>management pack</w:t>
      </w:r>
      <w:r>
        <w:t xml:space="preserve"> </w:t>
      </w:r>
      <w:r w:rsidRPr="00EE73AC">
        <w:t>templates.</w:t>
      </w:r>
    </w:p>
    <w:p w14:paraId="1FD4AD7E" w14:textId="77777777" w:rsidR="00435C45" w:rsidRPr="00EE73AC" w:rsidRDefault="00435C45" w:rsidP="00435C45">
      <w:pPr>
        <w:pStyle w:val="BulletedList1"/>
        <w:tabs>
          <w:tab w:val="clear" w:pos="360"/>
          <w:tab w:val="num" w:pos="720"/>
        </w:tabs>
      </w:pPr>
      <w:r w:rsidRPr="00EE73AC">
        <w:t xml:space="preserve">The </w:t>
      </w:r>
      <w:r w:rsidRPr="00942C04">
        <w:rPr>
          <w:b/>
        </w:rPr>
        <w:t>Reporting</w:t>
      </w:r>
      <w:r w:rsidRPr="00EE73AC">
        <w:t xml:space="preserve"> pane is used to display default and </w:t>
      </w:r>
      <w:r w:rsidRPr="00B12AF0">
        <w:t>management pack</w:t>
      </w:r>
      <w:r w:rsidRPr="00EE73AC">
        <w:t xml:space="preserve">-specific reports, and </w:t>
      </w:r>
      <w:r>
        <w:t xml:space="preserve">to </w:t>
      </w:r>
      <w:r w:rsidRPr="00EE73AC">
        <w:t xml:space="preserve">save </w:t>
      </w:r>
      <w:r>
        <w:t xml:space="preserve">and schedule </w:t>
      </w:r>
      <w:r w:rsidRPr="00EE73AC">
        <w:t>reports.</w:t>
      </w:r>
    </w:p>
    <w:p w14:paraId="3D106E2D" w14:textId="157928E2" w:rsidR="00435C45" w:rsidRPr="00EE73AC" w:rsidRDefault="00435C45" w:rsidP="00435C45">
      <w:pPr>
        <w:pStyle w:val="BulletedList1"/>
        <w:tabs>
          <w:tab w:val="clear" w:pos="360"/>
          <w:tab w:val="num" w:pos="720"/>
        </w:tabs>
      </w:pPr>
      <w:r w:rsidRPr="00EE73AC">
        <w:t xml:space="preserve">The </w:t>
      </w:r>
      <w:r w:rsidRPr="00942C04">
        <w:rPr>
          <w:b/>
        </w:rPr>
        <w:t>Administration</w:t>
      </w:r>
      <w:r w:rsidRPr="00EE73AC">
        <w:t xml:space="preserve"> pane is used to edit </w:t>
      </w:r>
      <w:r>
        <w:t xml:space="preserve">Operations Manager </w:t>
      </w:r>
      <w:r w:rsidRPr="00EE73AC">
        <w:t xml:space="preserve">settings and perform a number of functions including importing and creating </w:t>
      </w:r>
      <w:r w:rsidRPr="00B12AF0">
        <w:t xml:space="preserve">management </w:t>
      </w:r>
      <w:proofErr w:type="gramStart"/>
      <w:r w:rsidRPr="00B12AF0">
        <w:t>pack</w:t>
      </w:r>
      <w:r>
        <w:t>s,</w:t>
      </w:r>
      <w:r w:rsidRPr="00EE73AC">
        <w:t xml:space="preserve"> and</w:t>
      </w:r>
      <w:proofErr w:type="gramEnd"/>
      <w:r w:rsidRPr="00EE73AC">
        <w:t xml:space="preserve"> creating overrides for </w:t>
      </w:r>
      <w:r w:rsidRPr="00B12AF0">
        <w:t>management pack</w:t>
      </w:r>
      <w:r>
        <w:t>s</w:t>
      </w:r>
      <w:r w:rsidRPr="00EE73AC">
        <w:t>.</w:t>
      </w:r>
    </w:p>
    <w:p w14:paraId="3A5F7F0D" w14:textId="77777777" w:rsidR="00435C45" w:rsidRPr="00EE73AC" w:rsidRDefault="00435C45" w:rsidP="00435C45">
      <w:pPr>
        <w:pStyle w:val="BulletedList1"/>
        <w:tabs>
          <w:tab w:val="clear" w:pos="360"/>
          <w:tab w:val="num" w:pos="720"/>
        </w:tabs>
      </w:pPr>
      <w:r w:rsidRPr="00EE73AC">
        <w:t xml:space="preserve">The </w:t>
      </w:r>
      <w:r w:rsidRPr="00942C04">
        <w:rPr>
          <w:b/>
        </w:rPr>
        <w:t>My Workspace</w:t>
      </w:r>
      <w:r w:rsidRPr="00EE73AC">
        <w:t xml:space="preserve"> pane is used to customize how you view the Operations Console.</w:t>
      </w:r>
    </w:p>
    <w:p w14:paraId="7C99F33B" w14:textId="77777777" w:rsidR="00435C45" w:rsidRDefault="00435C45" w:rsidP="00435C45">
      <w:pPr>
        <w:pStyle w:val="Heading3"/>
      </w:pPr>
      <w:bookmarkStart w:id="41" w:name="_Viewing_Status_and"/>
      <w:bookmarkStart w:id="42" w:name="_Toc321397163"/>
      <w:bookmarkEnd w:id="41"/>
      <w:r>
        <w:t>Viewing Status and Performance Data in the Monitoring Pane</w:t>
      </w:r>
      <w:bookmarkEnd w:id="42"/>
    </w:p>
    <w:p w14:paraId="391512A6" w14:textId="36C0DC4C" w:rsidR="00435C45" w:rsidRDefault="00435C45" w:rsidP="00435C45">
      <w:r>
        <w:t xml:space="preserve">The </w:t>
      </w:r>
      <w:r>
        <w:rPr>
          <w:rStyle w:val="UI"/>
        </w:rPr>
        <w:t>Monitoring</w:t>
      </w:r>
      <w:r>
        <w:t xml:space="preserve"> pane of the Operations Console provides numerous views that you can use to check the status and performance of the SharePoint </w:t>
      </w:r>
      <w:r w:rsidR="008D5956">
        <w:t>2019</w:t>
      </w:r>
      <w:r w:rsidR="00BC7249">
        <w:t xml:space="preserve"> </w:t>
      </w:r>
      <w:r>
        <w:t xml:space="preserve">environment. This section describes the </w:t>
      </w:r>
      <w:r w:rsidRPr="003C43F6">
        <w:t>management pack</w:t>
      </w:r>
      <w:r>
        <w:t xml:space="preserve"> views, explains how to select a view in the </w:t>
      </w:r>
      <w:r w:rsidRPr="00942C04">
        <w:rPr>
          <w:b/>
        </w:rPr>
        <w:t>Monitoring</w:t>
      </w:r>
      <w:r>
        <w:t xml:space="preserve"> pane and get detailed information about an alert or event, and discusses creating custom views.</w:t>
      </w:r>
    </w:p>
    <w:p w14:paraId="787939A7" w14:textId="0ED31DF6" w:rsidR="00435C45" w:rsidRDefault="00435C45" w:rsidP="00435C45">
      <w:pPr>
        <w:pStyle w:val="Heading4"/>
      </w:pPr>
      <w:r>
        <w:t xml:space="preserve">The </w:t>
      </w:r>
      <w:r w:rsidR="00D328C5">
        <w:t xml:space="preserve">System Center Monitoring Pack for SharePoint </w:t>
      </w:r>
      <w:r w:rsidR="008D5956">
        <w:t>2019</w:t>
      </w:r>
      <w:r>
        <w:t xml:space="preserve"> Views</w:t>
      </w:r>
    </w:p>
    <w:p w14:paraId="5DA5A338" w14:textId="77777777" w:rsidR="00435C45" w:rsidRDefault="00435C45" w:rsidP="00435C45">
      <w:r>
        <w:t xml:space="preserve">This </w:t>
      </w:r>
      <w:r w:rsidRPr="003C43F6">
        <w:t>management pack</w:t>
      </w:r>
      <w:r>
        <w:t xml:space="preserve"> has the following views:</w:t>
      </w:r>
    </w:p>
    <w:tbl>
      <w:tblPr>
        <w:tblStyle w:val="TableContemporary"/>
        <w:tblW w:w="0" w:type="auto"/>
        <w:tblLayout w:type="fixed"/>
        <w:tblLook w:val="0000" w:firstRow="0" w:lastRow="0" w:firstColumn="0" w:lastColumn="0" w:noHBand="0" w:noVBand="0"/>
      </w:tblPr>
      <w:tblGrid>
        <w:gridCol w:w="2460"/>
        <w:gridCol w:w="5850"/>
      </w:tblGrid>
      <w:tr w:rsidR="00435C45" w:rsidRPr="00723070" w14:paraId="1176E008" w14:textId="77777777" w:rsidTr="0057411C">
        <w:trPr>
          <w:cnfStyle w:val="000000100000" w:firstRow="0" w:lastRow="0" w:firstColumn="0" w:lastColumn="0" w:oddVBand="0" w:evenVBand="0" w:oddHBand="1" w:evenHBand="0" w:firstRowFirstColumn="0" w:firstRowLastColumn="0" w:lastRowFirstColumn="0" w:lastRowLastColumn="0"/>
          <w:trHeight w:val="247"/>
        </w:trPr>
        <w:tc>
          <w:tcPr>
            <w:tcW w:w="2460" w:type="dxa"/>
          </w:tcPr>
          <w:p w14:paraId="36737662" w14:textId="77777777" w:rsidR="00435C45" w:rsidRPr="00723070" w:rsidRDefault="00435C45" w:rsidP="0057411C">
            <w:pPr>
              <w:autoSpaceDE w:val="0"/>
              <w:autoSpaceDN w:val="0"/>
              <w:adjustRightInd w:val="0"/>
              <w:spacing w:after="0" w:line="240" w:lineRule="auto"/>
              <w:rPr>
                <w:rFonts w:ascii="Arial" w:hAnsi="Arial" w:cs="Arial"/>
                <w:color w:val="000000"/>
              </w:rPr>
            </w:pPr>
            <w:r>
              <w:rPr>
                <w:rFonts w:ascii="Arial" w:hAnsi="Arial" w:cs="Arial"/>
                <w:color w:val="000000"/>
              </w:rPr>
              <w:t>View Name</w:t>
            </w:r>
          </w:p>
        </w:tc>
        <w:tc>
          <w:tcPr>
            <w:tcW w:w="5850" w:type="dxa"/>
          </w:tcPr>
          <w:p w14:paraId="06915BAE" w14:textId="77777777" w:rsidR="00435C45" w:rsidRPr="00723070" w:rsidRDefault="00435C45" w:rsidP="0057411C">
            <w:pPr>
              <w:autoSpaceDE w:val="0"/>
              <w:autoSpaceDN w:val="0"/>
              <w:adjustRightInd w:val="0"/>
              <w:spacing w:after="0" w:line="240" w:lineRule="auto"/>
              <w:rPr>
                <w:rFonts w:ascii="Arial" w:hAnsi="Arial" w:cs="Arial"/>
                <w:color w:val="000000"/>
              </w:rPr>
            </w:pPr>
            <w:r>
              <w:rPr>
                <w:rFonts w:ascii="Arial" w:hAnsi="Arial" w:cs="Arial"/>
                <w:color w:val="000000"/>
              </w:rPr>
              <w:t>Description</w:t>
            </w:r>
          </w:p>
        </w:tc>
      </w:tr>
      <w:tr w:rsidR="00435C45" w:rsidRPr="00723070" w14:paraId="2BA42405" w14:textId="77777777" w:rsidTr="0057411C">
        <w:trPr>
          <w:cnfStyle w:val="000000010000" w:firstRow="0" w:lastRow="0" w:firstColumn="0" w:lastColumn="0" w:oddVBand="0" w:evenVBand="0" w:oddHBand="0" w:evenHBand="1" w:firstRowFirstColumn="0" w:firstRowLastColumn="0" w:lastRowFirstColumn="0" w:lastRowLastColumn="0"/>
          <w:trHeight w:val="247"/>
        </w:trPr>
        <w:tc>
          <w:tcPr>
            <w:tcW w:w="2460" w:type="dxa"/>
          </w:tcPr>
          <w:p w14:paraId="187D40C4" w14:textId="77777777" w:rsidR="00435C45" w:rsidRPr="00723070" w:rsidRDefault="00435C45" w:rsidP="0057411C">
            <w:pPr>
              <w:autoSpaceDE w:val="0"/>
              <w:autoSpaceDN w:val="0"/>
              <w:adjustRightInd w:val="0"/>
              <w:spacing w:after="0" w:line="240" w:lineRule="auto"/>
              <w:rPr>
                <w:rFonts w:ascii="Arial" w:hAnsi="Arial" w:cs="Arial"/>
                <w:color w:val="000000"/>
              </w:rPr>
            </w:pPr>
            <w:r w:rsidRPr="00723070">
              <w:rPr>
                <w:rFonts w:ascii="Arial" w:hAnsi="Arial" w:cs="Arial"/>
                <w:color w:val="000000"/>
              </w:rPr>
              <w:t>Diagram View</w:t>
            </w:r>
          </w:p>
        </w:tc>
        <w:tc>
          <w:tcPr>
            <w:tcW w:w="5850" w:type="dxa"/>
          </w:tcPr>
          <w:p w14:paraId="182A58FA" w14:textId="7DE100CC" w:rsidR="00435C45" w:rsidRPr="00723070" w:rsidRDefault="00435C45" w:rsidP="00D87B59">
            <w:pPr>
              <w:autoSpaceDE w:val="0"/>
              <w:autoSpaceDN w:val="0"/>
              <w:adjustRightInd w:val="0"/>
              <w:spacing w:after="0" w:line="240" w:lineRule="auto"/>
              <w:rPr>
                <w:rFonts w:ascii="Arial" w:hAnsi="Arial" w:cs="Arial"/>
                <w:color w:val="000000"/>
              </w:rPr>
            </w:pPr>
            <w:r w:rsidRPr="00723070">
              <w:rPr>
                <w:rFonts w:ascii="Arial" w:hAnsi="Arial" w:cs="Arial"/>
                <w:color w:val="000000"/>
              </w:rPr>
              <w:t xml:space="preserve">SharePoint </w:t>
            </w:r>
            <w:r w:rsidR="008D5956">
              <w:rPr>
                <w:rFonts w:ascii="Arial" w:hAnsi="Arial" w:cs="Arial"/>
                <w:color w:val="000000"/>
              </w:rPr>
              <w:t>2019</w:t>
            </w:r>
            <w:r w:rsidR="00BC7249">
              <w:rPr>
                <w:rFonts w:ascii="Arial" w:hAnsi="Arial" w:cs="Arial"/>
                <w:color w:val="000000"/>
              </w:rPr>
              <w:t xml:space="preserve"> </w:t>
            </w:r>
            <w:r w:rsidRPr="00723070">
              <w:rPr>
                <w:rFonts w:ascii="Arial" w:hAnsi="Arial" w:cs="Arial"/>
                <w:color w:val="000000"/>
              </w:rPr>
              <w:t>farm group diagram view.</w:t>
            </w:r>
          </w:p>
        </w:tc>
      </w:tr>
      <w:tr w:rsidR="00435C45" w:rsidRPr="00723070" w14:paraId="0BAC7BC0" w14:textId="77777777" w:rsidTr="0057411C">
        <w:trPr>
          <w:cnfStyle w:val="000000100000" w:firstRow="0" w:lastRow="0" w:firstColumn="0" w:lastColumn="0" w:oddVBand="0" w:evenVBand="0" w:oddHBand="1" w:evenHBand="0" w:firstRowFirstColumn="0" w:firstRowLastColumn="0" w:lastRowFirstColumn="0" w:lastRowLastColumn="0"/>
          <w:trHeight w:val="247"/>
        </w:trPr>
        <w:tc>
          <w:tcPr>
            <w:tcW w:w="2460" w:type="dxa"/>
          </w:tcPr>
          <w:p w14:paraId="5306AC4E" w14:textId="77777777" w:rsidR="00435C45" w:rsidRPr="00723070" w:rsidRDefault="00435C45" w:rsidP="0057411C">
            <w:pPr>
              <w:autoSpaceDE w:val="0"/>
              <w:autoSpaceDN w:val="0"/>
              <w:adjustRightInd w:val="0"/>
              <w:spacing w:after="0" w:line="240" w:lineRule="auto"/>
              <w:rPr>
                <w:rFonts w:ascii="Arial" w:hAnsi="Arial" w:cs="Arial"/>
                <w:color w:val="000000"/>
              </w:rPr>
            </w:pPr>
            <w:r w:rsidRPr="00723070">
              <w:rPr>
                <w:rFonts w:ascii="Arial" w:hAnsi="Arial" w:cs="Arial"/>
                <w:color w:val="000000"/>
              </w:rPr>
              <w:t>Active Alerts</w:t>
            </w:r>
          </w:p>
        </w:tc>
        <w:tc>
          <w:tcPr>
            <w:tcW w:w="5850" w:type="dxa"/>
          </w:tcPr>
          <w:p w14:paraId="420D1A08" w14:textId="77777777" w:rsidR="00435C45" w:rsidRPr="00723070" w:rsidRDefault="00435C45" w:rsidP="0057411C">
            <w:pPr>
              <w:autoSpaceDE w:val="0"/>
              <w:autoSpaceDN w:val="0"/>
              <w:adjustRightInd w:val="0"/>
              <w:spacing w:after="0" w:line="240" w:lineRule="auto"/>
              <w:rPr>
                <w:rFonts w:ascii="Arial" w:hAnsi="Arial" w:cs="Arial"/>
                <w:color w:val="000000"/>
              </w:rPr>
            </w:pPr>
            <w:r w:rsidRPr="00723070">
              <w:rPr>
                <w:rFonts w:ascii="Arial" w:hAnsi="Arial" w:cs="Arial"/>
                <w:color w:val="000000"/>
              </w:rPr>
              <w:t>Displays all active SharePoint Services alerts.</w:t>
            </w:r>
          </w:p>
        </w:tc>
      </w:tr>
      <w:tr w:rsidR="00435C45" w:rsidRPr="00723070" w14:paraId="3B11654C" w14:textId="77777777" w:rsidTr="0057411C">
        <w:trPr>
          <w:cnfStyle w:val="000000010000" w:firstRow="0" w:lastRow="0" w:firstColumn="0" w:lastColumn="0" w:oddVBand="0" w:evenVBand="0" w:oddHBand="0" w:evenHBand="1" w:firstRowFirstColumn="0" w:firstRowLastColumn="0" w:lastRowFirstColumn="0" w:lastRowLastColumn="0"/>
          <w:trHeight w:val="247"/>
        </w:trPr>
        <w:tc>
          <w:tcPr>
            <w:tcW w:w="2460" w:type="dxa"/>
          </w:tcPr>
          <w:p w14:paraId="73143C3B" w14:textId="77777777" w:rsidR="00435C45" w:rsidRPr="00723070" w:rsidRDefault="00435C45" w:rsidP="0057411C">
            <w:pPr>
              <w:autoSpaceDE w:val="0"/>
              <w:autoSpaceDN w:val="0"/>
              <w:adjustRightInd w:val="0"/>
              <w:spacing w:after="0" w:line="240" w:lineRule="auto"/>
              <w:rPr>
                <w:rFonts w:ascii="Arial" w:hAnsi="Arial" w:cs="Arial"/>
                <w:color w:val="000000"/>
              </w:rPr>
            </w:pPr>
            <w:r w:rsidRPr="00723070">
              <w:rPr>
                <w:rFonts w:ascii="Arial" w:hAnsi="Arial" w:cs="Arial"/>
                <w:color w:val="000000"/>
              </w:rPr>
              <w:t>Events</w:t>
            </w:r>
          </w:p>
        </w:tc>
        <w:tc>
          <w:tcPr>
            <w:tcW w:w="5850" w:type="dxa"/>
          </w:tcPr>
          <w:p w14:paraId="6A578836" w14:textId="77777777" w:rsidR="00435C45" w:rsidRPr="00723070" w:rsidRDefault="00435C45" w:rsidP="0057411C">
            <w:pPr>
              <w:autoSpaceDE w:val="0"/>
              <w:autoSpaceDN w:val="0"/>
              <w:adjustRightInd w:val="0"/>
              <w:spacing w:after="0" w:line="240" w:lineRule="auto"/>
              <w:rPr>
                <w:rFonts w:ascii="Arial" w:hAnsi="Arial" w:cs="Arial"/>
                <w:color w:val="000000"/>
              </w:rPr>
            </w:pPr>
            <w:r w:rsidRPr="00723070">
              <w:rPr>
                <w:rFonts w:ascii="Arial" w:hAnsi="Arial" w:cs="Arial"/>
                <w:color w:val="000000"/>
              </w:rPr>
              <w:t>Displays all events collected for SharePoint Services objects.</w:t>
            </w:r>
          </w:p>
        </w:tc>
      </w:tr>
      <w:tr w:rsidR="00435C45" w:rsidRPr="00723070" w14:paraId="4BEFE2EC" w14:textId="77777777" w:rsidTr="0057411C">
        <w:trPr>
          <w:cnfStyle w:val="000000100000" w:firstRow="0" w:lastRow="0" w:firstColumn="0" w:lastColumn="0" w:oddVBand="0" w:evenVBand="0" w:oddHBand="1" w:evenHBand="0" w:firstRowFirstColumn="0" w:firstRowLastColumn="0" w:lastRowFirstColumn="0" w:lastRowLastColumn="0"/>
          <w:trHeight w:val="247"/>
        </w:trPr>
        <w:tc>
          <w:tcPr>
            <w:tcW w:w="2460" w:type="dxa"/>
          </w:tcPr>
          <w:p w14:paraId="2567DABF" w14:textId="77777777" w:rsidR="00435C45" w:rsidRPr="00723070" w:rsidRDefault="00435C45" w:rsidP="0057411C">
            <w:pPr>
              <w:autoSpaceDE w:val="0"/>
              <w:autoSpaceDN w:val="0"/>
              <w:adjustRightInd w:val="0"/>
              <w:spacing w:after="0" w:line="240" w:lineRule="auto"/>
              <w:rPr>
                <w:rFonts w:ascii="Arial" w:hAnsi="Arial" w:cs="Arial"/>
                <w:color w:val="000000"/>
              </w:rPr>
            </w:pPr>
            <w:r w:rsidRPr="00723070">
              <w:rPr>
                <w:rFonts w:ascii="Arial" w:hAnsi="Arial" w:cs="Arial"/>
                <w:color w:val="000000"/>
              </w:rPr>
              <w:lastRenderedPageBreak/>
              <w:t>Administration</w:t>
            </w:r>
          </w:p>
        </w:tc>
        <w:tc>
          <w:tcPr>
            <w:tcW w:w="5850" w:type="dxa"/>
          </w:tcPr>
          <w:p w14:paraId="1C3F8577" w14:textId="77777777" w:rsidR="00435C45" w:rsidRPr="00723070" w:rsidRDefault="00435C45" w:rsidP="0057411C">
            <w:pPr>
              <w:autoSpaceDE w:val="0"/>
              <w:autoSpaceDN w:val="0"/>
              <w:adjustRightInd w:val="0"/>
              <w:spacing w:after="0" w:line="240" w:lineRule="auto"/>
              <w:rPr>
                <w:rFonts w:ascii="Arial" w:hAnsi="Arial" w:cs="Arial"/>
                <w:color w:val="000000"/>
              </w:rPr>
            </w:pPr>
            <w:r w:rsidRPr="00723070">
              <w:rPr>
                <w:rFonts w:ascii="Arial" w:hAnsi="Arial" w:cs="Arial"/>
                <w:color w:val="000000"/>
              </w:rPr>
              <w:t xml:space="preserve">This is the entry point for administration tasks to configure SharePoint </w:t>
            </w:r>
            <w:r>
              <w:rPr>
                <w:rFonts w:ascii="Arial" w:hAnsi="Arial" w:cs="Arial"/>
                <w:color w:val="000000"/>
              </w:rPr>
              <w:t>f</w:t>
            </w:r>
            <w:r w:rsidRPr="00723070">
              <w:rPr>
                <w:rFonts w:ascii="Arial" w:hAnsi="Arial" w:cs="Arial"/>
                <w:color w:val="000000"/>
              </w:rPr>
              <w:t>arm discovery and monitoring.</w:t>
            </w:r>
          </w:p>
        </w:tc>
      </w:tr>
      <w:tr w:rsidR="00435C45" w:rsidRPr="00723070" w14:paraId="35CB6D14" w14:textId="77777777" w:rsidTr="0057411C">
        <w:trPr>
          <w:cnfStyle w:val="000000010000" w:firstRow="0" w:lastRow="0" w:firstColumn="0" w:lastColumn="0" w:oddVBand="0" w:evenVBand="0" w:oddHBand="0" w:evenHBand="1" w:firstRowFirstColumn="0" w:firstRowLastColumn="0" w:lastRowFirstColumn="0" w:lastRowLastColumn="0"/>
          <w:trHeight w:val="247"/>
        </w:trPr>
        <w:tc>
          <w:tcPr>
            <w:tcW w:w="2460" w:type="dxa"/>
          </w:tcPr>
          <w:p w14:paraId="4CE15685" w14:textId="77777777" w:rsidR="00435C45" w:rsidRPr="00723070" w:rsidRDefault="00435C45" w:rsidP="0057411C">
            <w:pPr>
              <w:autoSpaceDE w:val="0"/>
              <w:autoSpaceDN w:val="0"/>
              <w:adjustRightInd w:val="0"/>
              <w:spacing w:after="0" w:line="240" w:lineRule="auto"/>
              <w:rPr>
                <w:rFonts w:ascii="Arial" w:hAnsi="Arial" w:cs="Arial"/>
                <w:color w:val="000000"/>
              </w:rPr>
            </w:pPr>
            <w:r w:rsidRPr="00723070">
              <w:rPr>
                <w:rFonts w:ascii="Arial" w:hAnsi="Arial" w:cs="Arial"/>
                <w:color w:val="000000"/>
              </w:rPr>
              <w:t>Farms</w:t>
            </w:r>
          </w:p>
        </w:tc>
        <w:tc>
          <w:tcPr>
            <w:tcW w:w="5850" w:type="dxa"/>
          </w:tcPr>
          <w:p w14:paraId="7BC0FD89" w14:textId="77777777" w:rsidR="00435C45" w:rsidRPr="00723070" w:rsidRDefault="00435C45" w:rsidP="0057411C">
            <w:pPr>
              <w:autoSpaceDE w:val="0"/>
              <w:autoSpaceDN w:val="0"/>
              <w:adjustRightInd w:val="0"/>
              <w:spacing w:after="0" w:line="240" w:lineRule="auto"/>
              <w:rPr>
                <w:rFonts w:ascii="Arial" w:hAnsi="Arial" w:cs="Arial"/>
                <w:color w:val="000000"/>
              </w:rPr>
            </w:pPr>
            <w:r w:rsidRPr="00723070">
              <w:rPr>
                <w:rFonts w:ascii="Arial" w:hAnsi="Arial" w:cs="Arial"/>
                <w:color w:val="000000"/>
              </w:rPr>
              <w:t>Displays the state of SharePoint farms.</w:t>
            </w:r>
          </w:p>
        </w:tc>
      </w:tr>
      <w:tr w:rsidR="00435C45" w:rsidRPr="00723070" w14:paraId="5F6A17CF" w14:textId="77777777" w:rsidTr="0057411C">
        <w:trPr>
          <w:cnfStyle w:val="000000100000" w:firstRow="0" w:lastRow="0" w:firstColumn="0" w:lastColumn="0" w:oddVBand="0" w:evenVBand="0" w:oddHBand="1" w:evenHBand="0" w:firstRowFirstColumn="0" w:firstRowLastColumn="0" w:lastRowFirstColumn="0" w:lastRowLastColumn="0"/>
          <w:trHeight w:val="247"/>
        </w:trPr>
        <w:tc>
          <w:tcPr>
            <w:tcW w:w="2460" w:type="dxa"/>
          </w:tcPr>
          <w:p w14:paraId="582458ED" w14:textId="77777777" w:rsidR="00435C45" w:rsidRPr="00723070" w:rsidRDefault="00435C45" w:rsidP="0057411C">
            <w:pPr>
              <w:autoSpaceDE w:val="0"/>
              <w:autoSpaceDN w:val="0"/>
              <w:adjustRightInd w:val="0"/>
              <w:spacing w:after="0" w:line="240" w:lineRule="auto"/>
              <w:rPr>
                <w:rFonts w:ascii="Arial" w:hAnsi="Arial" w:cs="Arial"/>
                <w:color w:val="000000"/>
              </w:rPr>
            </w:pPr>
            <w:r w:rsidRPr="00723070">
              <w:rPr>
                <w:rFonts w:ascii="Arial" w:hAnsi="Arial" w:cs="Arial"/>
                <w:color w:val="000000"/>
              </w:rPr>
              <w:t>Servers</w:t>
            </w:r>
          </w:p>
        </w:tc>
        <w:tc>
          <w:tcPr>
            <w:tcW w:w="5850" w:type="dxa"/>
          </w:tcPr>
          <w:p w14:paraId="057472F0" w14:textId="77777777" w:rsidR="00435C45" w:rsidRPr="00723070" w:rsidRDefault="00435C45" w:rsidP="0057411C">
            <w:pPr>
              <w:autoSpaceDE w:val="0"/>
              <w:autoSpaceDN w:val="0"/>
              <w:adjustRightInd w:val="0"/>
              <w:spacing w:after="0" w:line="240" w:lineRule="auto"/>
              <w:rPr>
                <w:rFonts w:ascii="Arial" w:hAnsi="Arial" w:cs="Arial"/>
                <w:color w:val="000000"/>
              </w:rPr>
            </w:pPr>
            <w:r w:rsidRPr="00723070">
              <w:rPr>
                <w:rFonts w:ascii="Arial" w:hAnsi="Arial" w:cs="Arial"/>
                <w:color w:val="000000"/>
              </w:rPr>
              <w:t>Displays the state of SharePoint servers.</w:t>
            </w:r>
          </w:p>
        </w:tc>
      </w:tr>
      <w:tr w:rsidR="00435C45" w:rsidRPr="00723070" w14:paraId="1E079B70" w14:textId="77777777" w:rsidTr="0057411C">
        <w:trPr>
          <w:cnfStyle w:val="000000010000" w:firstRow="0" w:lastRow="0" w:firstColumn="0" w:lastColumn="0" w:oddVBand="0" w:evenVBand="0" w:oddHBand="0" w:evenHBand="1" w:firstRowFirstColumn="0" w:firstRowLastColumn="0" w:lastRowFirstColumn="0" w:lastRowLastColumn="0"/>
          <w:trHeight w:val="247"/>
        </w:trPr>
        <w:tc>
          <w:tcPr>
            <w:tcW w:w="2460" w:type="dxa"/>
          </w:tcPr>
          <w:p w14:paraId="04204A00" w14:textId="77777777" w:rsidR="00435C45" w:rsidRPr="00723070" w:rsidRDefault="00435C45" w:rsidP="0057411C">
            <w:pPr>
              <w:autoSpaceDE w:val="0"/>
              <w:autoSpaceDN w:val="0"/>
              <w:adjustRightInd w:val="0"/>
              <w:spacing w:after="0" w:line="240" w:lineRule="auto"/>
              <w:rPr>
                <w:rFonts w:ascii="Arial" w:hAnsi="Arial" w:cs="Arial"/>
                <w:color w:val="000000"/>
              </w:rPr>
            </w:pPr>
            <w:r w:rsidRPr="00723070">
              <w:rPr>
                <w:rFonts w:ascii="Arial" w:hAnsi="Arial" w:cs="Arial"/>
                <w:color w:val="000000"/>
              </w:rPr>
              <w:t>Services</w:t>
            </w:r>
          </w:p>
        </w:tc>
        <w:tc>
          <w:tcPr>
            <w:tcW w:w="5850" w:type="dxa"/>
          </w:tcPr>
          <w:p w14:paraId="65C3A7C2" w14:textId="77777777" w:rsidR="00435C45" w:rsidRPr="00723070" w:rsidRDefault="00435C45" w:rsidP="0057411C">
            <w:pPr>
              <w:autoSpaceDE w:val="0"/>
              <w:autoSpaceDN w:val="0"/>
              <w:adjustRightInd w:val="0"/>
              <w:spacing w:after="0" w:line="240" w:lineRule="auto"/>
              <w:rPr>
                <w:rFonts w:ascii="Arial" w:hAnsi="Arial" w:cs="Arial"/>
                <w:color w:val="000000"/>
              </w:rPr>
            </w:pPr>
            <w:r w:rsidRPr="00723070">
              <w:rPr>
                <w:rFonts w:ascii="Arial" w:hAnsi="Arial" w:cs="Arial"/>
                <w:color w:val="000000"/>
              </w:rPr>
              <w:t>Displays state of the SharePoint services.</w:t>
            </w:r>
          </w:p>
        </w:tc>
      </w:tr>
      <w:tr w:rsidR="00435C45" w:rsidRPr="00723070" w14:paraId="13B2B356" w14:textId="77777777" w:rsidTr="0057411C">
        <w:trPr>
          <w:cnfStyle w:val="000000100000" w:firstRow="0" w:lastRow="0" w:firstColumn="0" w:lastColumn="0" w:oddVBand="0" w:evenVBand="0" w:oddHBand="1" w:evenHBand="0" w:firstRowFirstColumn="0" w:firstRowLastColumn="0" w:lastRowFirstColumn="0" w:lastRowLastColumn="0"/>
          <w:trHeight w:val="247"/>
        </w:trPr>
        <w:tc>
          <w:tcPr>
            <w:tcW w:w="2460" w:type="dxa"/>
          </w:tcPr>
          <w:p w14:paraId="24E2E8FD" w14:textId="77777777" w:rsidR="00435C45" w:rsidRPr="00723070" w:rsidRDefault="00435C45" w:rsidP="0057411C">
            <w:pPr>
              <w:autoSpaceDE w:val="0"/>
              <w:autoSpaceDN w:val="0"/>
              <w:adjustRightInd w:val="0"/>
              <w:spacing w:after="0" w:line="240" w:lineRule="auto"/>
              <w:rPr>
                <w:rFonts w:ascii="Arial" w:hAnsi="Arial" w:cs="Arial"/>
                <w:color w:val="000000"/>
              </w:rPr>
            </w:pPr>
            <w:r w:rsidRPr="00723070">
              <w:rPr>
                <w:rFonts w:ascii="Arial" w:hAnsi="Arial" w:cs="Arial"/>
                <w:color w:val="000000"/>
              </w:rPr>
              <w:t>Web Applications</w:t>
            </w:r>
          </w:p>
        </w:tc>
        <w:tc>
          <w:tcPr>
            <w:tcW w:w="5850" w:type="dxa"/>
          </w:tcPr>
          <w:p w14:paraId="3010E876" w14:textId="77777777" w:rsidR="00435C45" w:rsidRPr="00723070" w:rsidRDefault="00435C45" w:rsidP="0057411C">
            <w:pPr>
              <w:autoSpaceDE w:val="0"/>
              <w:autoSpaceDN w:val="0"/>
              <w:adjustRightInd w:val="0"/>
              <w:spacing w:after="0" w:line="240" w:lineRule="auto"/>
              <w:rPr>
                <w:rFonts w:ascii="Arial" w:hAnsi="Arial" w:cs="Arial"/>
                <w:color w:val="000000"/>
              </w:rPr>
            </w:pPr>
            <w:r w:rsidRPr="00723070">
              <w:rPr>
                <w:rFonts w:ascii="Arial" w:hAnsi="Arial" w:cs="Arial"/>
                <w:color w:val="000000"/>
              </w:rPr>
              <w:t xml:space="preserve">Displays state of the SharePoint Web </w:t>
            </w:r>
            <w:r>
              <w:rPr>
                <w:rFonts w:ascii="Arial" w:hAnsi="Arial" w:cs="Arial"/>
                <w:color w:val="000000"/>
              </w:rPr>
              <w:t>a</w:t>
            </w:r>
            <w:r w:rsidRPr="00723070">
              <w:rPr>
                <w:rFonts w:ascii="Arial" w:hAnsi="Arial" w:cs="Arial"/>
                <w:color w:val="000000"/>
              </w:rPr>
              <w:t>pplications.</w:t>
            </w:r>
          </w:p>
        </w:tc>
      </w:tr>
      <w:tr w:rsidR="00435C45" w:rsidRPr="00723070" w14:paraId="600CE7A6" w14:textId="77777777" w:rsidTr="0057411C">
        <w:trPr>
          <w:cnfStyle w:val="000000010000" w:firstRow="0" w:lastRow="0" w:firstColumn="0" w:lastColumn="0" w:oddVBand="0" w:evenVBand="0" w:oddHBand="0" w:evenHBand="1" w:firstRowFirstColumn="0" w:firstRowLastColumn="0" w:lastRowFirstColumn="0" w:lastRowLastColumn="0"/>
          <w:trHeight w:val="247"/>
        </w:trPr>
        <w:tc>
          <w:tcPr>
            <w:tcW w:w="2460" w:type="dxa"/>
          </w:tcPr>
          <w:p w14:paraId="4996B41F" w14:textId="77777777" w:rsidR="00435C45" w:rsidRPr="00723070" w:rsidRDefault="00435C45" w:rsidP="0057411C">
            <w:pPr>
              <w:autoSpaceDE w:val="0"/>
              <w:autoSpaceDN w:val="0"/>
              <w:adjustRightInd w:val="0"/>
              <w:spacing w:after="0" w:line="240" w:lineRule="auto"/>
              <w:rPr>
                <w:rFonts w:ascii="Arial" w:hAnsi="Arial" w:cs="Arial"/>
                <w:color w:val="000000"/>
              </w:rPr>
            </w:pPr>
            <w:r w:rsidRPr="00723070">
              <w:rPr>
                <w:rFonts w:ascii="Arial" w:hAnsi="Arial" w:cs="Arial"/>
                <w:color w:val="000000"/>
              </w:rPr>
              <w:t>Shared Services</w:t>
            </w:r>
          </w:p>
        </w:tc>
        <w:tc>
          <w:tcPr>
            <w:tcW w:w="5850" w:type="dxa"/>
          </w:tcPr>
          <w:p w14:paraId="3588E6D9" w14:textId="77777777" w:rsidR="00435C45" w:rsidRPr="00723070" w:rsidRDefault="00435C45" w:rsidP="0057411C">
            <w:pPr>
              <w:autoSpaceDE w:val="0"/>
              <w:autoSpaceDN w:val="0"/>
              <w:adjustRightInd w:val="0"/>
              <w:spacing w:after="0" w:line="240" w:lineRule="auto"/>
              <w:rPr>
                <w:rFonts w:ascii="Arial" w:hAnsi="Arial" w:cs="Arial"/>
                <w:color w:val="000000"/>
              </w:rPr>
            </w:pPr>
            <w:r w:rsidRPr="00723070">
              <w:rPr>
                <w:rFonts w:ascii="Arial" w:hAnsi="Arial" w:cs="Arial"/>
                <w:color w:val="000000"/>
              </w:rPr>
              <w:t xml:space="preserve">Displays state of the SharePoint </w:t>
            </w:r>
            <w:r>
              <w:rPr>
                <w:rFonts w:ascii="Arial" w:hAnsi="Arial" w:cs="Arial"/>
                <w:color w:val="000000"/>
              </w:rPr>
              <w:t>s</w:t>
            </w:r>
            <w:r w:rsidRPr="00723070">
              <w:rPr>
                <w:rFonts w:ascii="Arial" w:hAnsi="Arial" w:cs="Arial"/>
                <w:color w:val="000000"/>
              </w:rPr>
              <w:t>ervice</w:t>
            </w:r>
            <w:r>
              <w:rPr>
                <w:rFonts w:ascii="Arial" w:hAnsi="Arial" w:cs="Arial"/>
                <w:color w:val="000000"/>
              </w:rPr>
              <w:t xml:space="preserve"> applications</w:t>
            </w:r>
            <w:r w:rsidRPr="00723070">
              <w:rPr>
                <w:rFonts w:ascii="Arial" w:hAnsi="Arial" w:cs="Arial"/>
                <w:color w:val="000000"/>
              </w:rPr>
              <w:t>.</w:t>
            </w:r>
          </w:p>
        </w:tc>
      </w:tr>
      <w:tr w:rsidR="00435C45" w:rsidRPr="00723070" w14:paraId="141F3D61" w14:textId="77777777" w:rsidTr="0057411C">
        <w:trPr>
          <w:cnfStyle w:val="000000100000" w:firstRow="0" w:lastRow="0" w:firstColumn="0" w:lastColumn="0" w:oddVBand="0" w:evenVBand="0" w:oddHBand="1" w:evenHBand="0" w:firstRowFirstColumn="0" w:firstRowLastColumn="0" w:lastRowFirstColumn="0" w:lastRowLastColumn="0"/>
          <w:trHeight w:val="247"/>
        </w:trPr>
        <w:tc>
          <w:tcPr>
            <w:tcW w:w="2460" w:type="dxa"/>
          </w:tcPr>
          <w:p w14:paraId="6A1FBCD2" w14:textId="77777777" w:rsidR="00435C45" w:rsidRPr="00723070" w:rsidRDefault="00435C45" w:rsidP="0057411C">
            <w:pPr>
              <w:autoSpaceDE w:val="0"/>
              <w:autoSpaceDN w:val="0"/>
              <w:adjustRightInd w:val="0"/>
              <w:spacing w:after="0" w:line="240" w:lineRule="auto"/>
              <w:rPr>
                <w:rFonts w:ascii="Arial" w:hAnsi="Arial" w:cs="Arial"/>
                <w:color w:val="000000"/>
              </w:rPr>
            </w:pPr>
            <w:r w:rsidRPr="00723070">
              <w:rPr>
                <w:rFonts w:ascii="Arial" w:hAnsi="Arial" w:cs="Arial"/>
                <w:color w:val="000000"/>
              </w:rPr>
              <w:t>Task Status</w:t>
            </w:r>
          </w:p>
        </w:tc>
        <w:tc>
          <w:tcPr>
            <w:tcW w:w="5850" w:type="dxa"/>
          </w:tcPr>
          <w:p w14:paraId="5E9BA53F" w14:textId="77777777" w:rsidR="00435C45" w:rsidRPr="00723070" w:rsidRDefault="00435C45" w:rsidP="0057411C">
            <w:pPr>
              <w:autoSpaceDE w:val="0"/>
              <w:autoSpaceDN w:val="0"/>
              <w:adjustRightInd w:val="0"/>
              <w:spacing w:after="0" w:line="240" w:lineRule="auto"/>
              <w:rPr>
                <w:rFonts w:ascii="Arial" w:hAnsi="Arial" w:cs="Arial"/>
                <w:color w:val="000000"/>
              </w:rPr>
            </w:pPr>
            <w:r w:rsidRPr="00723070">
              <w:rPr>
                <w:rFonts w:ascii="Arial" w:hAnsi="Arial" w:cs="Arial"/>
                <w:color w:val="000000"/>
              </w:rPr>
              <w:t>Displays status of SharePoint tasks.</w:t>
            </w:r>
          </w:p>
        </w:tc>
      </w:tr>
      <w:tr w:rsidR="00435C45" w:rsidRPr="00723070" w14:paraId="5C4F9AB1" w14:textId="77777777" w:rsidTr="0057411C">
        <w:trPr>
          <w:cnfStyle w:val="000000010000" w:firstRow="0" w:lastRow="0" w:firstColumn="0" w:lastColumn="0" w:oddVBand="0" w:evenVBand="0" w:oddHBand="0" w:evenHBand="1" w:firstRowFirstColumn="0" w:firstRowLastColumn="0" w:lastRowFirstColumn="0" w:lastRowLastColumn="0"/>
          <w:trHeight w:val="247"/>
        </w:trPr>
        <w:tc>
          <w:tcPr>
            <w:tcW w:w="2460" w:type="dxa"/>
          </w:tcPr>
          <w:p w14:paraId="0D825D66" w14:textId="77777777" w:rsidR="00435C45" w:rsidRPr="00723070" w:rsidRDefault="00435C45" w:rsidP="0057411C">
            <w:pPr>
              <w:autoSpaceDE w:val="0"/>
              <w:autoSpaceDN w:val="0"/>
              <w:adjustRightInd w:val="0"/>
              <w:spacing w:after="0" w:line="240" w:lineRule="auto"/>
              <w:rPr>
                <w:rFonts w:ascii="Arial" w:hAnsi="Arial" w:cs="Arial"/>
                <w:color w:val="000000"/>
              </w:rPr>
            </w:pPr>
            <w:r w:rsidRPr="00723070">
              <w:rPr>
                <w:rFonts w:ascii="Arial" w:hAnsi="Arial" w:cs="Arial"/>
                <w:color w:val="000000"/>
              </w:rPr>
              <w:t>Performance</w:t>
            </w:r>
          </w:p>
        </w:tc>
        <w:tc>
          <w:tcPr>
            <w:tcW w:w="5850" w:type="dxa"/>
          </w:tcPr>
          <w:p w14:paraId="5D45DD82" w14:textId="64222603" w:rsidR="00435C45" w:rsidRPr="00723070" w:rsidRDefault="00435C45" w:rsidP="0057411C">
            <w:pPr>
              <w:autoSpaceDE w:val="0"/>
              <w:autoSpaceDN w:val="0"/>
              <w:adjustRightInd w:val="0"/>
              <w:spacing w:after="0" w:line="240" w:lineRule="auto"/>
              <w:rPr>
                <w:rFonts w:ascii="Arial" w:hAnsi="Arial" w:cs="Arial"/>
                <w:color w:val="000000"/>
              </w:rPr>
            </w:pPr>
            <w:r w:rsidRPr="00723070">
              <w:rPr>
                <w:rFonts w:ascii="Arial" w:hAnsi="Arial" w:cs="Arial"/>
                <w:color w:val="000000"/>
              </w:rPr>
              <w:t xml:space="preserve">Displays performance view of SharePoint Services objects in </w:t>
            </w:r>
            <w:r>
              <w:rPr>
                <w:rFonts w:ascii="Arial" w:hAnsi="Arial" w:cs="Arial"/>
                <w:color w:val="000000"/>
              </w:rPr>
              <w:t xml:space="preserve">Operations Manager </w:t>
            </w:r>
            <w:r w:rsidRPr="00723070">
              <w:rPr>
                <w:rFonts w:ascii="Arial" w:hAnsi="Arial" w:cs="Arial"/>
                <w:color w:val="000000"/>
              </w:rPr>
              <w:t>console.</w:t>
            </w:r>
          </w:p>
        </w:tc>
      </w:tr>
      <w:tr w:rsidR="00435C45" w:rsidRPr="00723070" w14:paraId="56D180CE" w14:textId="77777777" w:rsidTr="0057411C">
        <w:trPr>
          <w:cnfStyle w:val="000000100000" w:firstRow="0" w:lastRow="0" w:firstColumn="0" w:lastColumn="0" w:oddVBand="0" w:evenVBand="0" w:oddHBand="1" w:evenHBand="0" w:firstRowFirstColumn="0" w:firstRowLastColumn="0" w:lastRowFirstColumn="0" w:lastRowLastColumn="0"/>
          <w:trHeight w:val="247"/>
        </w:trPr>
        <w:tc>
          <w:tcPr>
            <w:tcW w:w="2460" w:type="dxa"/>
          </w:tcPr>
          <w:p w14:paraId="74EE69AA" w14:textId="77777777" w:rsidR="00435C45" w:rsidRPr="00723070" w:rsidRDefault="00435C45" w:rsidP="0057411C">
            <w:pPr>
              <w:autoSpaceDE w:val="0"/>
              <w:autoSpaceDN w:val="0"/>
              <w:adjustRightInd w:val="0"/>
              <w:spacing w:after="0" w:line="240" w:lineRule="auto"/>
              <w:rPr>
                <w:rFonts w:ascii="Arial" w:hAnsi="Arial" w:cs="Arial"/>
                <w:color w:val="000000"/>
              </w:rPr>
            </w:pPr>
            <w:r w:rsidRPr="00723070">
              <w:rPr>
                <w:rFonts w:ascii="Arial" w:hAnsi="Arial" w:cs="Arial"/>
                <w:color w:val="000000"/>
              </w:rPr>
              <w:t>Configuration Databases</w:t>
            </w:r>
          </w:p>
        </w:tc>
        <w:tc>
          <w:tcPr>
            <w:tcW w:w="5850" w:type="dxa"/>
          </w:tcPr>
          <w:p w14:paraId="79589823" w14:textId="77777777" w:rsidR="00435C45" w:rsidRPr="00723070" w:rsidRDefault="00435C45" w:rsidP="0057411C">
            <w:pPr>
              <w:autoSpaceDE w:val="0"/>
              <w:autoSpaceDN w:val="0"/>
              <w:adjustRightInd w:val="0"/>
              <w:spacing w:after="0" w:line="240" w:lineRule="auto"/>
              <w:rPr>
                <w:rFonts w:ascii="Arial" w:hAnsi="Arial" w:cs="Arial"/>
                <w:color w:val="000000"/>
              </w:rPr>
            </w:pPr>
            <w:r w:rsidRPr="00723070">
              <w:rPr>
                <w:rFonts w:ascii="Arial" w:hAnsi="Arial" w:cs="Arial"/>
                <w:color w:val="000000"/>
              </w:rPr>
              <w:t>Displays state of SharePoint Services configuration databases.</w:t>
            </w:r>
          </w:p>
        </w:tc>
      </w:tr>
      <w:tr w:rsidR="00435C45" w:rsidRPr="00723070" w14:paraId="567CEAD8" w14:textId="77777777" w:rsidTr="0057411C">
        <w:trPr>
          <w:cnfStyle w:val="000000010000" w:firstRow="0" w:lastRow="0" w:firstColumn="0" w:lastColumn="0" w:oddVBand="0" w:evenVBand="0" w:oddHBand="0" w:evenHBand="1" w:firstRowFirstColumn="0" w:firstRowLastColumn="0" w:lastRowFirstColumn="0" w:lastRowLastColumn="0"/>
          <w:trHeight w:val="247"/>
        </w:trPr>
        <w:tc>
          <w:tcPr>
            <w:tcW w:w="2460" w:type="dxa"/>
          </w:tcPr>
          <w:p w14:paraId="3E47560C" w14:textId="77777777" w:rsidR="00435C45" w:rsidRPr="00723070" w:rsidRDefault="00435C45" w:rsidP="0057411C">
            <w:pPr>
              <w:autoSpaceDE w:val="0"/>
              <w:autoSpaceDN w:val="0"/>
              <w:adjustRightInd w:val="0"/>
              <w:spacing w:after="0" w:line="240" w:lineRule="auto"/>
              <w:rPr>
                <w:rFonts w:ascii="Arial" w:hAnsi="Arial" w:cs="Arial"/>
                <w:color w:val="000000"/>
              </w:rPr>
            </w:pPr>
            <w:r w:rsidRPr="00723070">
              <w:rPr>
                <w:rFonts w:ascii="Arial" w:hAnsi="Arial" w:cs="Arial"/>
                <w:color w:val="000000"/>
              </w:rPr>
              <w:t>Content Databases</w:t>
            </w:r>
          </w:p>
        </w:tc>
        <w:tc>
          <w:tcPr>
            <w:tcW w:w="5850" w:type="dxa"/>
          </w:tcPr>
          <w:p w14:paraId="51BCE3D3" w14:textId="77777777" w:rsidR="00435C45" w:rsidRPr="00723070" w:rsidRDefault="00435C45" w:rsidP="0057411C">
            <w:pPr>
              <w:autoSpaceDE w:val="0"/>
              <w:autoSpaceDN w:val="0"/>
              <w:adjustRightInd w:val="0"/>
              <w:spacing w:after="0" w:line="240" w:lineRule="auto"/>
              <w:rPr>
                <w:rFonts w:ascii="Arial" w:hAnsi="Arial" w:cs="Arial"/>
                <w:color w:val="000000"/>
              </w:rPr>
            </w:pPr>
            <w:r w:rsidRPr="00723070">
              <w:rPr>
                <w:rFonts w:ascii="Arial" w:hAnsi="Arial" w:cs="Arial"/>
                <w:color w:val="000000"/>
              </w:rPr>
              <w:t>Displays state of SharePoint Services content databases.</w:t>
            </w:r>
          </w:p>
        </w:tc>
      </w:tr>
      <w:tr w:rsidR="00435C45" w:rsidRPr="00723070" w14:paraId="2216EC7E" w14:textId="77777777" w:rsidTr="0057411C">
        <w:trPr>
          <w:cnfStyle w:val="000000100000" w:firstRow="0" w:lastRow="0" w:firstColumn="0" w:lastColumn="0" w:oddVBand="0" w:evenVBand="0" w:oddHBand="1" w:evenHBand="0" w:firstRowFirstColumn="0" w:firstRowLastColumn="0" w:lastRowFirstColumn="0" w:lastRowLastColumn="0"/>
          <w:trHeight w:val="247"/>
        </w:trPr>
        <w:tc>
          <w:tcPr>
            <w:tcW w:w="2460" w:type="dxa"/>
          </w:tcPr>
          <w:p w14:paraId="114A4E77" w14:textId="77777777" w:rsidR="00435C45" w:rsidRPr="00723070" w:rsidRDefault="00435C45" w:rsidP="0057411C">
            <w:pPr>
              <w:autoSpaceDE w:val="0"/>
              <w:autoSpaceDN w:val="0"/>
              <w:adjustRightInd w:val="0"/>
              <w:spacing w:after="0" w:line="240" w:lineRule="auto"/>
              <w:rPr>
                <w:rFonts w:ascii="Arial" w:hAnsi="Arial" w:cs="Arial"/>
                <w:color w:val="000000"/>
              </w:rPr>
            </w:pPr>
            <w:r w:rsidRPr="00723070">
              <w:rPr>
                <w:rFonts w:ascii="Arial" w:hAnsi="Arial" w:cs="Arial"/>
                <w:color w:val="000000"/>
              </w:rPr>
              <w:t>SPHA Rules</w:t>
            </w:r>
          </w:p>
        </w:tc>
        <w:tc>
          <w:tcPr>
            <w:tcW w:w="5850" w:type="dxa"/>
          </w:tcPr>
          <w:p w14:paraId="6AB0F795" w14:textId="77777777" w:rsidR="00435C45" w:rsidRPr="00723070" w:rsidRDefault="00435C45" w:rsidP="0057411C">
            <w:pPr>
              <w:autoSpaceDE w:val="0"/>
              <w:autoSpaceDN w:val="0"/>
              <w:adjustRightInd w:val="0"/>
              <w:spacing w:after="0" w:line="240" w:lineRule="auto"/>
              <w:rPr>
                <w:rFonts w:ascii="Arial" w:hAnsi="Arial" w:cs="Arial"/>
                <w:color w:val="000000"/>
              </w:rPr>
            </w:pPr>
            <w:r w:rsidRPr="00723070">
              <w:rPr>
                <w:rFonts w:ascii="Arial" w:hAnsi="Arial" w:cs="Arial"/>
                <w:color w:val="000000"/>
              </w:rPr>
              <w:t>Displays state of SharePoint Health Analyzer (SPHA) rules.</w:t>
            </w:r>
          </w:p>
        </w:tc>
      </w:tr>
      <w:tr w:rsidR="00435C45" w:rsidRPr="00723070" w14:paraId="260C41FA" w14:textId="77777777" w:rsidTr="0057411C">
        <w:trPr>
          <w:cnfStyle w:val="000000010000" w:firstRow="0" w:lastRow="0" w:firstColumn="0" w:lastColumn="0" w:oddVBand="0" w:evenVBand="0" w:oddHBand="0" w:evenHBand="1" w:firstRowFirstColumn="0" w:firstRowLastColumn="0" w:lastRowFirstColumn="0" w:lastRowLastColumn="0"/>
          <w:trHeight w:val="247"/>
        </w:trPr>
        <w:tc>
          <w:tcPr>
            <w:tcW w:w="2460" w:type="dxa"/>
          </w:tcPr>
          <w:p w14:paraId="647B5DAF" w14:textId="77777777" w:rsidR="00435C45" w:rsidRPr="00723070" w:rsidRDefault="00435C45" w:rsidP="0057411C">
            <w:pPr>
              <w:autoSpaceDE w:val="0"/>
              <w:autoSpaceDN w:val="0"/>
              <w:adjustRightInd w:val="0"/>
              <w:spacing w:after="0" w:line="240" w:lineRule="auto"/>
              <w:rPr>
                <w:rFonts w:ascii="Arial" w:hAnsi="Arial" w:cs="Arial"/>
                <w:color w:val="000000"/>
              </w:rPr>
            </w:pPr>
            <w:r w:rsidRPr="00723070">
              <w:rPr>
                <w:rFonts w:ascii="Arial" w:hAnsi="Arial" w:cs="Arial"/>
                <w:color w:val="000000"/>
              </w:rPr>
              <w:t>Service Front Ends</w:t>
            </w:r>
          </w:p>
        </w:tc>
        <w:tc>
          <w:tcPr>
            <w:tcW w:w="5850" w:type="dxa"/>
          </w:tcPr>
          <w:p w14:paraId="6BC60074" w14:textId="77777777" w:rsidR="00435C45" w:rsidRPr="00723070" w:rsidRDefault="00435C45" w:rsidP="0057411C">
            <w:pPr>
              <w:autoSpaceDE w:val="0"/>
              <w:autoSpaceDN w:val="0"/>
              <w:adjustRightInd w:val="0"/>
              <w:spacing w:after="0" w:line="240" w:lineRule="auto"/>
              <w:rPr>
                <w:rFonts w:ascii="Arial" w:hAnsi="Arial" w:cs="Arial"/>
                <w:color w:val="000000"/>
              </w:rPr>
            </w:pPr>
            <w:r w:rsidRPr="00723070">
              <w:rPr>
                <w:rFonts w:ascii="Arial" w:hAnsi="Arial" w:cs="Arial"/>
                <w:color w:val="000000"/>
              </w:rPr>
              <w:t xml:space="preserve">Displays state of the SharePoint </w:t>
            </w:r>
            <w:r>
              <w:rPr>
                <w:rFonts w:ascii="Arial" w:hAnsi="Arial" w:cs="Arial"/>
                <w:color w:val="000000"/>
              </w:rPr>
              <w:t>Web servers</w:t>
            </w:r>
            <w:r w:rsidRPr="00723070">
              <w:rPr>
                <w:rFonts w:ascii="Arial" w:hAnsi="Arial" w:cs="Arial"/>
                <w:color w:val="000000"/>
              </w:rPr>
              <w:t>.</w:t>
            </w:r>
          </w:p>
        </w:tc>
      </w:tr>
      <w:tr w:rsidR="00435C45" w:rsidRPr="00723070" w14:paraId="4D46F99D" w14:textId="77777777" w:rsidTr="0057411C">
        <w:trPr>
          <w:cnfStyle w:val="000000100000" w:firstRow="0" w:lastRow="0" w:firstColumn="0" w:lastColumn="0" w:oddVBand="0" w:evenVBand="0" w:oddHBand="1" w:evenHBand="0" w:firstRowFirstColumn="0" w:firstRowLastColumn="0" w:lastRowFirstColumn="0" w:lastRowLastColumn="0"/>
          <w:trHeight w:val="247"/>
        </w:trPr>
        <w:tc>
          <w:tcPr>
            <w:tcW w:w="2460" w:type="dxa"/>
          </w:tcPr>
          <w:p w14:paraId="3F4BD396" w14:textId="77777777" w:rsidR="00435C45" w:rsidRPr="00723070" w:rsidRDefault="00435C45" w:rsidP="0057411C">
            <w:pPr>
              <w:autoSpaceDE w:val="0"/>
              <w:autoSpaceDN w:val="0"/>
              <w:adjustRightInd w:val="0"/>
              <w:spacing w:after="0" w:line="240" w:lineRule="auto"/>
              <w:rPr>
                <w:rFonts w:ascii="Arial" w:hAnsi="Arial" w:cs="Arial"/>
                <w:color w:val="000000"/>
              </w:rPr>
            </w:pPr>
            <w:r w:rsidRPr="00723070">
              <w:rPr>
                <w:rFonts w:ascii="Arial" w:hAnsi="Arial" w:cs="Arial"/>
                <w:color w:val="000000"/>
              </w:rPr>
              <w:t>Unidentified Machines</w:t>
            </w:r>
          </w:p>
        </w:tc>
        <w:tc>
          <w:tcPr>
            <w:tcW w:w="5850" w:type="dxa"/>
          </w:tcPr>
          <w:p w14:paraId="5B00EB12" w14:textId="77777777" w:rsidR="00435C45" w:rsidRPr="00723070" w:rsidRDefault="00435C45" w:rsidP="0057411C">
            <w:pPr>
              <w:autoSpaceDE w:val="0"/>
              <w:autoSpaceDN w:val="0"/>
              <w:adjustRightInd w:val="0"/>
              <w:spacing w:after="0" w:line="240" w:lineRule="auto"/>
              <w:rPr>
                <w:rFonts w:ascii="Arial" w:hAnsi="Arial" w:cs="Arial"/>
                <w:color w:val="000000"/>
              </w:rPr>
            </w:pPr>
            <w:r w:rsidRPr="00723070">
              <w:rPr>
                <w:rFonts w:ascii="Arial" w:hAnsi="Arial" w:cs="Arial"/>
                <w:color w:val="000000"/>
              </w:rPr>
              <w:t xml:space="preserve">Displays state of unidentified SharePoint </w:t>
            </w:r>
            <w:r>
              <w:rPr>
                <w:rFonts w:ascii="Arial" w:hAnsi="Arial" w:cs="Arial"/>
                <w:color w:val="000000"/>
              </w:rPr>
              <w:t>computers</w:t>
            </w:r>
            <w:r w:rsidRPr="00723070">
              <w:rPr>
                <w:rFonts w:ascii="Arial" w:hAnsi="Arial" w:cs="Arial"/>
                <w:color w:val="000000"/>
              </w:rPr>
              <w:t>.</w:t>
            </w:r>
          </w:p>
        </w:tc>
      </w:tr>
    </w:tbl>
    <w:p w14:paraId="36E2E157" w14:textId="77777777" w:rsidR="00435C45" w:rsidRDefault="00435C45" w:rsidP="00435C45"/>
    <w:p w14:paraId="38EB9043" w14:textId="77777777" w:rsidR="00435C45" w:rsidRDefault="00435C45" w:rsidP="00435C45">
      <w:pPr>
        <w:pStyle w:val="ProcedureTitle"/>
        <w:ind w:left="0"/>
      </w:pPr>
      <w:r>
        <w:rPr>
          <w:noProof/>
          <w:lang w:eastAsia="en-US"/>
        </w:rPr>
        <w:drawing>
          <wp:inline distT="0" distB="0" distL="0" distR="0" wp14:anchorId="2DFB1EF0" wp14:editId="15DEA246">
            <wp:extent cx="233045" cy="172720"/>
            <wp:effectExtent l="19050" t="0" r="0" b="0"/>
            <wp:docPr id="22" name="Picture 29"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rocedure_dd"/>
                    <pic:cNvPicPr>
                      <a:picLocks noChangeAspect="1" noChangeArrowheads="1"/>
                    </pic:cNvPicPr>
                  </pic:nvPicPr>
                  <pic:blipFill>
                    <a:blip r:embed="rId24"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D509D6">
        <w:t xml:space="preserve">To </w:t>
      </w:r>
      <w:r>
        <w:t>select a</w:t>
      </w:r>
      <w:r w:rsidRPr="00D509D6">
        <w:t xml:space="preserve"> view</w:t>
      </w:r>
      <w:r>
        <w:t>:</w:t>
      </w:r>
    </w:p>
    <w:p w14:paraId="400A2305" w14:textId="77777777" w:rsidR="00435C45" w:rsidRDefault="00435C45" w:rsidP="00435C45">
      <w:pPr>
        <w:pStyle w:val="NumberedList1"/>
        <w:numPr>
          <w:ilvl w:val="0"/>
          <w:numId w:val="45"/>
        </w:numPr>
        <w:rPr>
          <w:rStyle w:val="UI"/>
          <w:rFonts w:cs="Arial"/>
          <w:b w:val="0"/>
          <w:szCs w:val="20"/>
        </w:rPr>
      </w:pPr>
      <w:r w:rsidRPr="00AE6574">
        <w:t xml:space="preserve">In the </w:t>
      </w:r>
      <w:r w:rsidRPr="004F0B9D">
        <w:rPr>
          <w:rStyle w:val="UI"/>
          <w:rFonts w:cs="Arial"/>
          <w:szCs w:val="20"/>
        </w:rPr>
        <w:t>Monitoring</w:t>
      </w:r>
      <w:r w:rsidRPr="00AE6574">
        <w:t xml:space="preserve"> pane of the Operations Console, expand </w:t>
      </w:r>
      <w:r w:rsidRPr="004F0B9D">
        <w:rPr>
          <w:rStyle w:val="UI"/>
          <w:rFonts w:cs="Arial"/>
          <w:szCs w:val="20"/>
        </w:rPr>
        <w:t>Monitoring.</w:t>
      </w:r>
    </w:p>
    <w:p w14:paraId="5FEE57FF" w14:textId="631F85F2" w:rsidR="00435C45" w:rsidRDefault="00435C45" w:rsidP="00435C45">
      <w:pPr>
        <w:pStyle w:val="NumberedList1"/>
        <w:tabs>
          <w:tab w:val="clear" w:pos="360"/>
          <w:tab w:val="num" w:pos="720"/>
        </w:tabs>
        <w:rPr>
          <w:rStyle w:val="UI"/>
          <w:rFonts w:cs="Arial"/>
          <w:b w:val="0"/>
          <w:szCs w:val="20"/>
        </w:rPr>
      </w:pPr>
      <w:r w:rsidRPr="00AE6574">
        <w:t xml:space="preserve">Expand </w:t>
      </w:r>
      <w:r w:rsidRPr="003E7454">
        <w:rPr>
          <w:b/>
        </w:rPr>
        <w:t xml:space="preserve">Microsoft SharePoint </w:t>
      </w:r>
      <w:r w:rsidR="008D5956">
        <w:rPr>
          <w:b/>
        </w:rPr>
        <w:t>2019</w:t>
      </w:r>
      <w:r w:rsidR="00BC7249">
        <w:rPr>
          <w:b/>
        </w:rPr>
        <w:t xml:space="preserve"> </w:t>
      </w:r>
      <w:r w:rsidRPr="00942C04">
        <w:rPr>
          <w:rStyle w:val="UI"/>
          <w:rFonts w:cs="Arial"/>
          <w:szCs w:val="20"/>
        </w:rPr>
        <w:t>Management Pack.</w:t>
      </w:r>
    </w:p>
    <w:p w14:paraId="55B2C207" w14:textId="77777777" w:rsidR="00435C45" w:rsidRDefault="00435C45" w:rsidP="00435C45">
      <w:pPr>
        <w:pStyle w:val="NumberedList1"/>
        <w:tabs>
          <w:tab w:val="clear" w:pos="360"/>
          <w:tab w:val="num" w:pos="720"/>
        </w:tabs>
      </w:pPr>
      <w:r w:rsidRPr="00AE6574">
        <w:t xml:space="preserve">Click a view. </w:t>
      </w:r>
    </w:p>
    <w:p w14:paraId="45CA7211" w14:textId="77777777" w:rsidR="00435C45" w:rsidRPr="00ED3473" w:rsidRDefault="00435C45" w:rsidP="00435C45">
      <w:pPr>
        <w:pStyle w:val="ProcedureTitle"/>
        <w:ind w:left="0"/>
      </w:pPr>
      <w:r>
        <w:rPr>
          <w:noProof/>
          <w:lang w:eastAsia="en-US"/>
        </w:rPr>
        <w:drawing>
          <wp:inline distT="0" distB="0" distL="0" distR="0" wp14:anchorId="19041D0A" wp14:editId="4DDAD8A8">
            <wp:extent cx="233045" cy="172720"/>
            <wp:effectExtent l="19050" t="0" r="0" b="0"/>
            <wp:docPr id="23" name="Picture 30"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rocedure_dd"/>
                    <pic:cNvPicPr>
                      <a:picLocks noChangeAspect="1" noChangeArrowheads="1"/>
                    </pic:cNvPicPr>
                  </pic:nvPicPr>
                  <pic:blipFill>
                    <a:blip r:embed="rId24"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395356">
        <w:t xml:space="preserve">To </w:t>
      </w:r>
      <w:r>
        <w:t>view</w:t>
      </w:r>
      <w:r w:rsidRPr="00395356">
        <w:t xml:space="preserve"> detailed information about a </w:t>
      </w:r>
      <w:proofErr w:type="gramStart"/>
      <w:r w:rsidRPr="00395356">
        <w:t>particular alert</w:t>
      </w:r>
      <w:proofErr w:type="gramEnd"/>
      <w:r w:rsidRPr="00395356">
        <w:t xml:space="preserve"> or event</w:t>
      </w:r>
      <w:r>
        <w:t>:</w:t>
      </w:r>
    </w:p>
    <w:p w14:paraId="0286C2C2" w14:textId="77777777" w:rsidR="00435C45" w:rsidRDefault="00435C45" w:rsidP="00435C45">
      <w:pPr>
        <w:pStyle w:val="NumberedList1"/>
        <w:numPr>
          <w:ilvl w:val="0"/>
          <w:numId w:val="37"/>
        </w:numPr>
        <w:rPr>
          <w:rStyle w:val="UI"/>
          <w:rFonts w:cs="Arial"/>
          <w:b w:val="0"/>
          <w:szCs w:val="20"/>
        </w:rPr>
      </w:pPr>
      <w:r w:rsidRPr="00C05C0A">
        <w:t xml:space="preserve">In the </w:t>
      </w:r>
      <w:r w:rsidRPr="003E7454">
        <w:rPr>
          <w:rStyle w:val="UI"/>
          <w:rFonts w:cs="Arial"/>
          <w:szCs w:val="20"/>
        </w:rPr>
        <w:t>Monitoring</w:t>
      </w:r>
      <w:r w:rsidRPr="00C05C0A">
        <w:t xml:space="preserve"> pane of the Operations Console, expand </w:t>
      </w:r>
      <w:r w:rsidRPr="003E7454">
        <w:rPr>
          <w:rStyle w:val="UI"/>
          <w:rFonts w:cs="Arial"/>
          <w:szCs w:val="20"/>
        </w:rPr>
        <w:t>Monitoring.</w:t>
      </w:r>
    </w:p>
    <w:p w14:paraId="06EA3205" w14:textId="1B67C678" w:rsidR="00435C45" w:rsidRDefault="00435C45" w:rsidP="00435C45">
      <w:pPr>
        <w:pStyle w:val="NumberedList1"/>
        <w:tabs>
          <w:tab w:val="clear" w:pos="360"/>
          <w:tab w:val="num" w:pos="720"/>
        </w:tabs>
        <w:rPr>
          <w:rStyle w:val="UI"/>
          <w:rFonts w:cs="Arial"/>
          <w:b w:val="0"/>
          <w:szCs w:val="20"/>
        </w:rPr>
      </w:pPr>
      <w:r w:rsidRPr="00C05C0A">
        <w:t xml:space="preserve">Expand </w:t>
      </w:r>
      <w:r>
        <w:rPr>
          <w:rStyle w:val="UI"/>
          <w:rFonts w:cs="Arial"/>
          <w:szCs w:val="20"/>
        </w:rPr>
        <w:t xml:space="preserve">Microsoft SharePoint </w:t>
      </w:r>
      <w:r w:rsidR="008D5956">
        <w:rPr>
          <w:rStyle w:val="UI"/>
          <w:rFonts w:cs="Arial"/>
          <w:szCs w:val="20"/>
        </w:rPr>
        <w:t>2019</w:t>
      </w:r>
      <w:r w:rsidR="00BC7249">
        <w:rPr>
          <w:rStyle w:val="UI"/>
          <w:rFonts w:cs="Arial"/>
          <w:szCs w:val="20"/>
        </w:rPr>
        <w:t xml:space="preserve"> </w:t>
      </w:r>
      <w:r w:rsidRPr="00942C04">
        <w:rPr>
          <w:rStyle w:val="UI"/>
          <w:rFonts w:cs="Arial"/>
          <w:szCs w:val="20"/>
        </w:rPr>
        <w:t>Management Pack.</w:t>
      </w:r>
    </w:p>
    <w:p w14:paraId="618D9D5E" w14:textId="77777777" w:rsidR="00435C45" w:rsidRDefault="00435C45" w:rsidP="00435C45">
      <w:pPr>
        <w:pStyle w:val="NumberedList1"/>
        <w:tabs>
          <w:tab w:val="clear" w:pos="360"/>
          <w:tab w:val="num" w:pos="720"/>
        </w:tabs>
      </w:pPr>
      <w:r w:rsidRPr="00C05C0A">
        <w:t xml:space="preserve">Click the </w:t>
      </w:r>
      <w:r w:rsidRPr="00942C04">
        <w:rPr>
          <w:b/>
        </w:rPr>
        <w:t>Alerts</w:t>
      </w:r>
      <w:r w:rsidRPr="00C05C0A">
        <w:t xml:space="preserve"> or </w:t>
      </w:r>
      <w:r w:rsidRPr="00942C04">
        <w:rPr>
          <w:b/>
        </w:rPr>
        <w:t>Events</w:t>
      </w:r>
      <w:r w:rsidRPr="00C05C0A">
        <w:t xml:space="preserve"> view. </w:t>
      </w:r>
    </w:p>
    <w:p w14:paraId="10DB0EC9" w14:textId="77777777" w:rsidR="00435C45" w:rsidRDefault="00435C45" w:rsidP="00435C45">
      <w:pPr>
        <w:pStyle w:val="NumberedList1"/>
        <w:tabs>
          <w:tab w:val="clear" w:pos="360"/>
          <w:tab w:val="num" w:pos="720"/>
        </w:tabs>
      </w:pPr>
      <w:r w:rsidRPr="00C05C0A">
        <w:t xml:space="preserve">In the </w:t>
      </w:r>
      <w:r w:rsidRPr="00942C04">
        <w:rPr>
          <w:b/>
        </w:rPr>
        <w:t>Alerts</w:t>
      </w:r>
      <w:r w:rsidRPr="00C05C0A">
        <w:t xml:space="preserve"> or </w:t>
      </w:r>
      <w:r w:rsidRPr="00942C04">
        <w:rPr>
          <w:b/>
        </w:rPr>
        <w:t>Events</w:t>
      </w:r>
      <w:r w:rsidRPr="00C05C0A">
        <w:t xml:space="preserve"> pane, click an alert or event. More information about the alert or event appears in the </w:t>
      </w:r>
      <w:r w:rsidRPr="00942C04">
        <w:rPr>
          <w:b/>
        </w:rPr>
        <w:t>Alert Details</w:t>
      </w:r>
      <w:r w:rsidRPr="00C05C0A">
        <w:t xml:space="preserve"> or </w:t>
      </w:r>
      <w:r w:rsidRPr="00942C04">
        <w:rPr>
          <w:b/>
        </w:rPr>
        <w:t>Event Details</w:t>
      </w:r>
      <w:r w:rsidRPr="00C05C0A">
        <w:t xml:space="preserve"> pane.</w:t>
      </w:r>
    </w:p>
    <w:p w14:paraId="3ED2F1F0" w14:textId="77777777" w:rsidR="00435C45" w:rsidRDefault="00435C45" w:rsidP="00435C45">
      <w:pPr>
        <w:pStyle w:val="NumberedList1"/>
        <w:tabs>
          <w:tab w:val="clear" w:pos="360"/>
          <w:tab w:val="num" w:pos="720"/>
        </w:tabs>
      </w:pPr>
      <w:r w:rsidRPr="00C05C0A">
        <w:t xml:space="preserve">In the </w:t>
      </w:r>
      <w:r w:rsidRPr="00942C04">
        <w:rPr>
          <w:b/>
        </w:rPr>
        <w:t>Alert Details</w:t>
      </w:r>
      <w:r w:rsidRPr="00C05C0A">
        <w:t xml:space="preserve"> or </w:t>
      </w:r>
      <w:r w:rsidRPr="00942C04">
        <w:rPr>
          <w:b/>
        </w:rPr>
        <w:t>Event Details</w:t>
      </w:r>
      <w:r w:rsidRPr="00C05C0A">
        <w:t xml:space="preserve"> pane, click the name of the rule that generated the alert or collected the event. </w:t>
      </w:r>
    </w:p>
    <w:p w14:paraId="3D985184" w14:textId="77777777" w:rsidR="00435C45" w:rsidRDefault="00435C45" w:rsidP="00435C45">
      <w:pPr>
        <w:pStyle w:val="TextinList1"/>
      </w:pPr>
      <w:r>
        <w:lastRenderedPageBreak/>
        <w:t xml:space="preserve">The </w:t>
      </w:r>
      <w:r w:rsidRPr="00942C04">
        <w:rPr>
          <w:b/>
        </w:rPr>
        <w:t>Properties</w:t>
      </w:r>
      <w:r>
        <w:t xml:space="preserve"> dialog box for the generating rule opens. This dialog box displays information about the rule, including knowledge about the causes and resolution of the alert or event.</w:t>
      </w:r>
    </w:p>
    <w:p w14:paraId="177BF9D1" w14:textId="77777777" w:rsidR="00435C45" w:rsidRPr="00001955" w:rsidRDefault="00435C45" w:rsidP="00435C45">
      <w:pPr>
        <w:pStyle w:val="NumberedList1"/>
        <w:tabs>
          <w:tab w:val="clear" w:pos="360"/>
          <w:tab w:val="num" w:pos="720"/>
        </w:tabs>
      </w:pPr>
      <w:r w:rsidRPr="00001955">
        <w:t xml:space="preserve">In the </w:t>
      </w:r>
      <w:r w:rsidRPr="00942C04">
        <w:rPr>
          <w:b/>
        </w:rPr>
        <w:t>Properties</w:t>
      </w:r>
      <w:r w:rsidRPr="00001955">
        <w:t xml:space="preserve"> dialog box, click the </w:t>
      </w:r>
      <w:r w:rsidRPr="00942C04">
        <w:rPr>
          <w:b/>
        </w:rPr>
        <w:t>Product</w:t>
      </w:r>
      <w:r w:rsidRPr="00001955">
        <w:t xml:space="preserve"> </w:t>
      </w:r>
      <w:r w:rsidRPr="00942C04">
        <w:rPr>
          <w:b/>
        </w:rPr>
        <w:t>Knowledge</w:t>
      </w:r>
      <w:r w:rsidRPr="00001955">
        <w:t xml:space="preserve"> tab. </w:t>
      </w:r>
      <w:r>
        <w:t>Click the link to get product knowledge.</w:t>
      </w:r>
    </w:p>
    <w:p w14:paraId="0A2B77A2" w14:textId="2AAD179B" w:rsidR="00435C45" w:rsidRDefault="00435C45" w:rsidP="00435C45">
      <w:r>
        <w:t>For more information, see “</w:t>
      </w:r>
      <w:r w:rsidR="008B3623">
        <w:t>Standard Views</w:t>
      </w:r>
      <w:r w:rsidRPr="00942C04">
        <w:rPr>
          <w:szCs w:val="18"/>
        </w:rPr>
        <w:t>”</w:t>
      </w:r>
      <w:r>
        <w:t xml:space="preserve"> in the Operations Manager Online Help at </w:t>
      </w:r>
      <w:hyperlink r:id="rId38" w:history="1">
        <w:r w:rsidR="008B3623" w:rsidRPr="000D0F44">
          <w:rPr>
            <w:rStyle w:val="Hyperlink"/>
            <w:sz w:val="22"/>
            <w:szCs w:val="22"/>
          </w:rPr>
          <w:t>https://docs.microsoft.com/en-us/system-center/scom/manage-console-standard-views?view=sc-om-1807</w:t>
        </w:r>
      </w:hyperlink>
      <w:r w:rsidRPr="00982EED">
        <w:t>.</w:t>
      </w:r>
    </w:p>
    <w:p w14:paraId="409937E0" w14:textId="77777777" w:rsidR="00435C45" w:rsidRDefault="00435C45" w:rsidP="00435C45">
      <w:pPr>
        <w:pStyle w:val="Heading4"/>
      </w:pPr>
      <w:r>
        <w:t>Custom Views</w:t>
      </w:r>
    </w:p>
    <w:p w14:paraId="510164CA" w14:textId="511739CA" w:rsidR="00435C45" w:rsidRDefault="00435C45" w:rsidP="00435C45">
      <w:r>
        <w:t>You can create custom views to suit your environment. For information about creating custom views, see the following Operations Manager Online Help topics:</w:t>
      </w:r>
    </w:p>
    <w:p w14:paraId="3D84801C" w14:textId="7D52A67E" w:rsidR="00435C45" w:rsidRPr="00E13AF5" w:rsidRDefault="00435C45" w:rsidP="00435C45">
      <w:pPr>
        <w:pStyle w:val="BulletedList1"/>
        <w:tabs>
          <w:tab w:val="clear" w:pos="360"/>
          <w:tab w:val="num" w:pos="720"/>
        </w:tabs>
      </w:pPr>
      <w:r w:rsidRPr="00942C04">
        <w:rPr>
          <w:szCs w:val="18"/>
        </w:rPr>
        <w:t>“</w:t>
      </w:r>
      <w:r w:rsidR="00D87B59">
        <w:rPr>
          <w:szCs w:val="18"/>
        </w:rPr>
        <w:t xml:space="preserve">Creating </w:t>
      </w:r>
      <w:r w:rsidR="008B3623">
        <w:rPr>
          <w:szCs w:val="18"/>
        </w:rPr>
        <w:t>and Scoping Views</w:t>
      </w:r>
      <w:r w:rsidRPr="00942C04">
        <w:rPr>
          <w:szCs w:val="18"/>
        </w:rPr>
        <w:t>”</w:t>
      </w:r>
      <w:r>
        <w:t xml:space="preserve"> at </w:t>
      </w:r>
      <w:hyperlink r:id="rId39" w:history="1">
        <w:r w:rsidR="008B3623" w:rsidRPr="000D0F44">
          <w:rPr>
            <w:rStyle w:val="Hyperlink"/>
            <w:sz w:val="22"/>
            <w:szCs w:val="22"/>
          </w:rPr>
          <w:t>https://docs.microsoft.com/en-us/system-center/scom/manage-console-scope-views?view=sc-om-1807</w:t>
        </w:r>
      </w:hyperlink>
      <w:r w:rsidR="008B3623">
        <w:t xml:space="preserve"> </w:t>
      </w:r>
    </w:p>
    <w:p w14:paraId="17BA3ED3" w14:textId="77777777" w:rsidR="00435C45" w:rsidRDefault="00435C45" w:rsidP="00435C45">
      <w:pPr>
        <w:pStyle w:val="Heading3"/>
      </w:pPr>
      <w:bookmarkStart w:id="43" w:name="_Toc180322733"/>
      <w:bookmarkStart w:id="44" w:name="_Toc321397164"/>
      <w:r>
        <w:t>Viewing Management Pack Views in the Authoring Pane</w:t>
      </w:r>
      <w:bookmarkEnd w:id="43"/>
      <w:bookmarkEnd w:id="44"/>
    </w:p>
    <w:p w14:paraId="5F08E696" w14:textId="77777777" w:rsidR="00435C45" w:rsidRPr="007A5F25" w:rsidRDefault="00435C45" w:rsidP="00435C45">
      <w:r>
        <w:t xml:space="preserve">You can view the </w:t>
      </w:r>
      <w:r w:rsidRPr="00C750BE">
        <w:t>management pack</w:t>
      </w:r>
      <w:r>
        <w:t xml:space="preserve"> views in the </w:t>
      </w:r>
      <w:r w:rsidRPr="00942C04">
        <w:rPr>
          <w:b/>
        </w:rPr>
        <w:t>Authoring</w:t>
      </w:r>
      <w:r>
        <w:t xml:space="preserve"> pane of the Operations Console. This allows you to see the properties, such as the criteria and display settings, of a </w:t>
      </w:r>
      <w:proofErr w:type="gramStart"/>
      <w:r>
        <w:t>particular view</w:t>
      </w:r>
      <w:proofErr w:type="gramEnd"/>
      <w:r>
        <w:t xml:space="preserve"> including the criteria and display settings for the view. You can use this information to customize the view or create a different view with similar characteristics.</w:t>
      </w:r>
    </w:p>
    <w:p w14:paraId="738302B3" w14:textId="77777777" w:rsidR="00435C45" w:rsidRPr="00942C04" w:rsidRDefault="00435C45" w:rsidP="00435C45">
      <w:pPr>
        <w:keepNext/>
        <w:spacing w:before="120"/>
        <w:rPr>
          <w:b/>
        </w:rPr>
      </w:pPr>
      <w:r>
        <w:rPr>
          <w:noProof/>
          <w:lang w:eastAsia="en-US"/>
        </w:rPr>
        <w:drawing>
          <wp:inline distT="0" distB="0" distL="0" distR="0" wp14:anchorId="5FB67E92" wp14:editId="77228333">
            <wp:extent cx="233045" cy="172720"/>
            <wp:effectExtent l="19050" t="0" r="0" b="0"/>
            <wp:docPr id="26"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4"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942C04">
        <w:rPr>
          <w:b/>
        </w:rPr>
        <w:t>To view the Management Pack views</w:t>
      </w:r>
      <w:r>
        <w:rPr>
          <w:b/>
        </w:rPr>
        <w:t>:</w:t>
      </w:r>
    </w:p>
    <w:p w14:paraId="040B70B0" w14:textId="77777777" w:rsidR="00435C45" w:rsidRDefault="00435C45" w:rsidP="00435C45">
      <w:pPr>
        <w:pStyle w:val="NumberedList1"/>
        <w:numPr>
          <w:ilvl w:val="0"/>
          <w:numId w:val="46"/>
        </w:numPr>
      </w:pPr>
      <w:r>
        <w:t xml:space="preserve">In the Operations Console, click the </w:t>
      </w:r>
      <w:r w:rsidRPr="00C40178">
        <w:rPr>
          <w:b/>
        </w:rPr>
        <w:t>Authoring</w:t>
      </w:r>
      <w:r>
        <w:t xml:space="preserve"> button.</w:t>
      </w:r>
    </w:p>
    <w:p w14:paraId="45EEB387" w14:textId="77777777" w:rsidR="00435C45" w:rsidRDefault="00435C45" w:rsidP="00435C45">
      <w:pPr>
        <w:pStyle w:val="NumberedList1"/>
        <w:tabs>
          <w:tab w:val="clear" w:pos="360"/>
          <w:tab w:val="num" w:pos="720"/>
        </w:tabs>
      </w:pPr>
      <w:r>
        <w:t xml:space="preserve">In the </w:t>
      </w:r>
      <w:r w:rsidRPr="00942C04">
        <w:rPr>
          <w:b/>
        </w:rPr>
        <w:t>Authoring</w:t>
      </w:r>
      <w:r>
        <w:t xml:space="preserve"> pane, expand </w:t>
      </w:r>
      <w:r w:rsidRPr="00942C04">
        <w:rPr>
          <w:b/>
        </w:rPr>
        <w:t>Management Pack Objects</w:t>
      </w:r>
      <w:r>
        <w:t xml:space="preserve"> and then click </w:t>
      </w:r>
      <w:r w:rsidRPr="00942C04">
        <w:rPr>
          <w:b/>
        </w:rPr>
        <w:t>Views</w:t>
      </w:r>
      <w:r>
        <w:t xml:space="preserve">. The views appear in the </w:t>
      </w:r>
      <w:r w:rsidRPr="00942C04">
        <w:rPr>
          <w:b/>
        </w:rPr>
        <w:t>Views</w:t>
      </w:r>
      <w:r>
        <w:t xml:space="preserve"> pane. </w:t>
      </w:r>
    </w:p>
    <w:p w14:paraId="716A2698" w14:textId="77777777" w:rsidR="00435C45" w:rsidRDefault="00435C45" w:rsidP="00435C45">
      <w:pPr>
        <w:pStyle w:val="NumberedList1"/>
        <w:tabs>
          <w:tab w:val="clear" w:pos="360"/>
          <w:tab w:val="num" w:pos="720"/>
        </w:tabs>
      </w:pPr>
      <w:r>
        <w:t xml:space="preserve">The </w:t>
      </w:r>
      <w:r w:rsidRPr="00942C04">
        <w:rPr>
          <w:b/>
        </w:rPr>
        <w:t>Management Pack</w:t>
      </w:r>
      <w:r>
        <w:t xml:space="preserve"> column lists the views that belong to the </w:t>
      </w:r>
      <w:r w:rsidRPr="00C750BE">
        <w:t>management pack</w:t>
      </w:r>
      <w:r>
        <w:t>.</w:t>
      </w:r>
    </w:p>
    <w:p w14:paraId="10578C48" w14:textId="77777777" w:rsidR="00435C45" w:rsidRDefault="00435C45" w:rsidP="00435C45">
      <w:pPr>
        <w:pStyle w:val="NumberedList1"/>
        <w:tabs>
          <w:tab w:val="clear" w:pos="360"/>
          <w:tab w:val="num" w:pos="720"/>
        </w:tabs>
      </w:pPr>
      <w:r>
        <w:t xml:space="preserve">To see more information in the </w:t>
      </w:r>
      <w:r w:rsidRPr="00942C04">
        <w:rPr>
          <w:b/>
        </w:rPr>
        <w:t>View Details</w:t>
      </w:r>
      <w:r>
        <w:t xml:space="preserve"> pane, click any view.</w:t>
      </w:r>
    </w:p>
    <w:p w14:paraId="09AD71C3" w14:textId="77777777" w:rsidR="00435C45" w:rsidRDefault="00435C45" w:rsidP="00435C45">
      <w:pPr>
        <w:pStyle w:val="NumberedList1"/>
        <w:tabs>
          <w:tab w:val="clear" w:pos="360"/>
          <w:tab w:val="num" w:pos="720"/>
        </w:tabs>
      </w:pPr>
      <w:r>
        <w:t xml:space="preserve">To see the properties of the view, click </w:t>
      </w:r>
      <w:r w:rsidRPr="00942C04">
        <w:rPr>
          <w:b/>
        </w:rPr>
        <w:t>Properties</w:t>
      </w:r>
      <w:r>
        <w:t xml:space="preserve"> in the </w:t>
      </w:r>
      <w:r w:rsidRPr="00942C04">
        <w:rPr>
          <w:b/>
        </w:rPr>
        <w:t>Actions</w:t>
      </w:r>
      <w:r>
        <w:t xml:space="preserve"> pane.</w:t>
      </w:r>
    </w:p>
    <w:p w14:paraId="5DF203E1" w14:textId="77777777" w:rsidR="00435C45" w:rsidRDefault="00435C45" w:rsidP="00435C45">
      <w:r>
        <w:t xml:space="preserve">For detailed descriptions of the views, see </w:t>
      </w:r>
      <w:r w:rsidRPr="00982EED">
        <w:t>"Viewing Status and Performance Data in the Monitoring Pane" in this guide.</w:t>
      </w:r>
    </w:p>
    <w:p w14:paraId="288BB7DD" w14:textId="77777777" w:rsidR="00435C45" w:rsidRDefault="00435C45" w:rsidP="00435C45">
      <w:pPr>
        <w:pStyle w:val="Heading3"/>
      </w:pPr>
      <w:bookmarkStart w:id="45" w:name="_Toc180322734"/>
      <w:bookmarkStart w:id="46" w:name="_Toc321397165"/>
      <w:r>
        <w:lastRenderedPageBreak/>
        <w:t>Viewing Management Pack Rules in the Authoring Pane</w:t>
      </w:r>
      <w:bookmarkEnd w:id="45"/>
      <w:bookmarkEnd w:id="46"/>
    </w:p>
    <w:p w14:paraId="13196D0F" w14:textId="5E677241" w:rsidR="00435C45" w:rsidRPr="000F61E9" w:rsidRDefault="00435C45" w:rsidP="00435C45">
      <w:pPr>
        <w:keepNext/>
        <w:spacing w:before="120" w:after="120"/>
      </w:pPr>
      <w:r>
        <w:t xml:space="preserve">You can view the </w:t>
      </w:r>
      <w:r w:rsidRPr="00D84592">
        <w:t>management pack</w:t>
      </w:r>
      <w:r>
        <w:t xml:space="preserve"> rules in the </w:t>
      </w:r>
      <w:r w:rsidRPr="00942C04">
        <w:rPr>
          <w:b/>
        </w:rPr>
        <w:t>Authoring</w:t>
      </w:r>
      <w:r>
        <w:t xml:space="preserve"> pane of the Operations Console. This allows you to find rules that you may want to disable or modify. For more information about modifying and disabling rules, see </w:t>
      </w:r>
      <w:r w:rsidRPr="00982EED">
        <w:t xml:space="preserve">"Optional Configuration for the </w:t>
      </w:r>
      <w:r w:rsidR="00D328C5">
        <w:t xml:space="preserve">System Center Monitoring Pack for SharePoint </w:t>
      </w:r>
      <w:r w:rsidR="008D5956">
        <w:t>2019</w:t>
      </w:r>
      <w:r w:rsidR="00D328C5" w:rsidRPr="00982EED">
        <w:t xml:space="preserve"> </w:t>
      </w:r>
      <w:r w:rsidRPr="00982EED">
        <w:t>" in this guide.</w:t>
      </w:r>
    </w:p>
    <w:p w14:paraId="51798EC6" w14:textId="77777777" w:rsidR="00435C45" w:rsidRPr="00EB34A1" w:rsidRDefault="00435C45" w:rsidP="00435C45">
      <w:pPr>
        <w:pStyle w:val="ProcedureTitle"/>
        <w:ind w:left="0"/>
      </w:pPr>
      <w:r>
        <w:rPr>
          <w:noProof/>
          <w:lang w:eastAsia="en-US"/>
        </w:rPr>
        <w:drawing>
          <wp:inline distT="0" distB="0" distL="0" distR="0" wp14:anchorId="02102568" wp14:editId="4077AD38">
            <wp:extent cx="233045" cy="172720"/>
            <wp:effectExtent l="19050" t="0" r="0" b="0"/>
            <wp:docPr id="27" name="Picture 35"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rocedure_dd"/>
                    <pic:cNvPicPr>
                      <a:picLocks noChangeAspect="1" noChangeArrowheads="1"/>
                    </pic:cNvPicPr>
                  </pic:nvPicPr>
                  <pic:blipFill>
                    <a:blip r:embed="rId24"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EB34A1">
        <w:t>To view the Management Pack rules</w:t>
      </w:r>
    </w:p>
    <w:p w14:paraId="3F670FDB" w14:textId="77777777" w:rsidR="00435C45" w:rsidRDefault="00435C45" w:rsidP="00435C45">
      <w:pPr>
        <w:pStyle w:val="NumberedList1"/>
        <w:numPr>
          <w:ilvl w:val="0"/>
          <w:numId w:val="17"/>
        </w:numPr>
      </w:pPr>
      <w:r w:rsidRPr="005E37D0">
        <w:t xml:space="preserve">In the Operations Console, click </w:t>
      </w:r>
      <w:r w:rsidRPr="00942C04">
        <w:rPr>
          <w:b/>
        </w:rPr>
        <w:t>Authoring</w:t>
      </w:r>
      <w:r w:rsidRPr="005E37D0">
        <w:t>.</w:t>
      </w:r>
    </w:p>
    <w:p w14:paraId="6FD81ACC" w14:textId="77777777" w:rsidR="00435C45" w:rsidRDefault="00435C45" w:rsidP="00435C45">
      <w:pPr>
        <w:pStyle w:val="AlertTextinList1"/>
        <w:numPr>
          <w:ilvl w:val="0"/>
          <w:numId w:val="17"/>
        </w:numPr>
      </w:pPr>
      <w:r>
        <w:t xml:space="preserve">In the Authoring pane, expand </w:t>
      </w:r>
      <w:r w:rsidRPr="00D84592">
        <w:rPr>
          <w:b/>
        </w:rPr>
        <w:t>Management Pack Objects</w:t>
      </w:r>
      <w:r>
        <w:t>.</w:t>
      </w:r>
    </w:p>
    <w:p w14:paraId="508906EF" w14:textId="77777777" w:rsidR="00435C45" w:rsidRDefault="00435C45" w:rsidP="00435C45">
      <w:pPr>
        <w:pStyle w:val="AlertTextinList1"/>
        <w:numPr>
          <w:ilvl w:val="0"/>
          <w:numId w:val="17"/>
        </w:numPr>
      </w:pPr>
      <w:r>
        <w:t xml:space="preserve">Click the </w:t>
      </w:r>
      <w:r w:rsidRPr="00D84592">
        <w:rPr>
          <w:b/>
        </w:rPr>
        <w:t>Rules</w:t>
      </w:r>
      <w:r>
        <w:t xml:space="preserve"> node. The rules are displayed in the Rules pane.</w:t>
      </w:r>
    </w:p>
    <w:p w14:paraId="33DBDE5C" w14:textId="77777777" w:rsidR="00435C45" w:rsidRDefault="00435C45" w:rsidP="00435C45">
      <w:pPr>
        <w:pStyle w:val="AlertTextinList1"/>
        <w:numPr>
          <w:ilvl w:val="0"/>
          <w:numId w:val="17"/>
        </w:numPr>
      </w:pPr>
      <w:r>
        <w:t xml:space="preserve">On the Operations Manager toolbar, click </w:t>
      </w:r>
      <w:r w:rsidRPr="00236109">
        <w:rPr>
          <w:b/>
        </w:rPr>
        <w:t>Scope</w:t>
      </w:r>
      <w:r>
        <w:t xml:space="preserve">. The </w:t>
      </w:r>
      <w:r w:rsidRPr="00236109">
        <w:rPr>
          <w:b/>
        </w:rPr>
        <w:t>Scope Management Packs by targets(s)</w:t>
      </w:r>
      <w:r>
        <w:t xml:space="preserve"> dialog box opens.</w:t>
      </w:r>
    </w:p>
    <w:p w14:paraId="14EE399B" w14:textId="77777777" w:rsidR="00435C45" w:rsidRDefault="00435C45" w:rsidP="00435C45">
      <w:pPr>
        <w:pStyle w:val="AlertTextinList1"/>
        <w:numPr>
          <w:ilvl w:val="0"/>
          <w:numId w:val="17"/>
        </w:numPr>
      </w:pPr>
      <w:r>
        <w:t xml:space="preserve">Click </w:t>
      </w:r>
      <w:r w:rsidRPr="00856156">
        <w:rPr>
          <w:b/>
        </w:rPr>
        <w:t>Clear All</w:t>
      </w:r>
      <w:r>
        <w:t xml:space="preserve"> to clear the existing selection.</w:t>
      </w:r>
    </w:p>
    <w:p w14:paraId="12249C0B" w14:textId="5A2804EA" w:rsidR="00435C45" w:rsidRDefault="00435C45" w:rsidP="00435C45">
      <w:pPr>
        <w:pStyle w:val="AlertTextinList1"/>
        <w:numPr>
          <w:ilvl w:val="0"/>
          <w:numId w:val="17"/>
        </w:numPr>
      </w:pPr>
      <w:r>
        <w:t xml:space="preserve">Enter “Microsoft SharePoint </w:t>
      </w:r>
      <w:r w:rsidR="008D5956">
        <w:t>2019</w:t>
      </w:r>
      <w:r>
        <w:t xml:space="preserve">” in the </w:t>
      </w:r>
      <w:r>
        <w:rPr>
          <w:b/>
        </w:rPr>
        <w:t>Look for</w:t>
      </w:r>
      <w:r>
        <w:t xml:space="preserve"> text box.</w:t>
      </w:r>
    </w:p>
    <w:p w14:paraId="21831655" w14:textId="77777777" w:rsidR="00435C45" w:rsidRDefault="00435C45" w:rsidP="00435C45">
      <w:pPr>
        <w:pStyle w:val="AlertTextinList1"/>
        <w:numPr>
          <w:ilvl w:val="0"/>
          <w:numId w:val="17"/>
        </w:numPr>
      </w:pPr>
      <w:r>
        <w:t xml:space="preserve">Click </w:t>
      </w:r>
      <w:r w:rsidRPr="00856156">
        <w:rPr>
          <w:b/>
        </w:rPr>
        <w:t>Select All</w:t>
      </w:r>
      <w:r>
        <w:t>.</w:t>
      </w:r>
    </w:p>
    <w:p w14:paraId="3CFC8788" w14:textId="77777777" w:rsidR="00435C45" w:rsidRDefault="00435C45" w:rsidP="00435C45">
      <w:pPr>
        <w:pStyle w:val="AlertTextinList1"/>
        <w:numPr>
          <w:ilvl w:val="0"/>
          <w:numId w:val="17"/>
        </w:numPr>
      </w:pPr>
      <w:r>
        <w:t xml:space="preserve">Click </w:t>
      </w:r>
      <w:r w:rsidRPr="00856156">
        <w:rPr>
          <w:b/>
        </w:rPr>
        <w:t>OK</w:t>
      </w:r>
      <w:r>
        <w:t xml:space="preserve">. </w:t>
      </w:r>
    </w:p>
    <w:p w14:paraId="3EE83F47" w14:textId="77777777" w:rsidR="00435C45" w:rsidRDefault="00435C45" w:rsidP="00435C45">
      <w:pPr>
        <w:pStyle w:val="NumberedList1"/>
        <w:numPr>
          <w:ilvl w:val="0"/>
          <w:numId w:val="17"/>
        </w:numPr>
      </w:pPr>
      <w:r w:rsidRPr="006F6090">
        <w:t xml:space="preserve">In the </w:t>
      </w:r>
      <w:r w:rsidRPr="00942C04">
        <w:rPr>
          <w:b/>
        </w:rPr>
        <w:t>Rules</w:t>
      </w:r>
      <w:r w:rsidRPr="006F6090">
        <w:t xml:space="preserve"> pane, click a rule. More information about the rule appears in the </w:t>
      </w:r>
      <w:r w:rsidRPr="00942C04">
        <w:rPr>
          <w:b/>
        </w:rPr>
        <w:t>Rule Details</w:t>
      </w:r>
      <w:r w:rsidRPr="006F6090">
        <w:t xml:space="preserve"> pane. </w:t>
      </w:r>
    </w:p>
    <w:p w14:paraId="6ED05C95" w14:textId="77777777" w:rsidR="00435C45" w:rsidRDefault="00435C45" w:rsidP="00435C45">
      <w:pPr>
        <w:pStyle w:val="NumberedList1"/>
        <w:numPr>
          <w:ilvl w:val="0"/>
          <w:numId w:val="17"/>
        </w:numPr>
      </w:pPr>
      <w:r w:rsidRPr="006F6090">
        <w:t xml:space="preserve">In the </w:t>
      </w:r>
      <w:r w:rsidRPr="00942C04">
        <w:rPr>
          <w:b/>
        </w:rPr>
        <w:t>Rule Details</w:t>
      </w:r>
      <w:r w:rsidRPr="006F6090">
        <w:t xml:space="preserve"> pane, click </w:t>
      </w:r>
      <w:r w:rsidRPr="00942C04">
        <w:rPr>
          <w:b/>
        </w:rPr>
        <w:t>View Knowledge</w:t>
      </w:r>
      <w:r w:rsidRPr="006F6090">
        <w:t xml:space="preserve"> to open the </w:t>
      </w:r>
      <w:r w:rsidRPr="00942C04">
        <w:rPr>
          <w:b/>
        </w:rPr>
        <w:t>Properties</w:t>
      </w:r>
      <w:r w:rsidRPr="006F6090">
        <w:t xml:space="preserve"> dialog box for the rule. </w:t>
      </w:r>
    </w:p>
    <w:p w14:paraId="4A7CBF82" w14:textId="77777777" w:rsidR="00435C45" w:rsidRDefault="00435C45" w:rsidP="00435C45">
      <w:pPr>
        <w:pStyle w:val="Heading3"/>
      </w:pPr>
      <w:bookmarkStart w:id="47" w:name="_Monitors"/>
      <w:bookmarkStart w:id="48" w:name="_Viewing_Management_Pack"/>
      <w:bookmarkStart w:id="49" w:name="_Toc180322736"/>
      <w:bookmarkStart w:id="50" w:name="_Toc321397166"/>
      <w:bookmarkEnd w:id="40"/>
      <w:bookmarkEnd w:id="47"/>
      <w:bookmarkEnd w:id="48"/>
      <w:r>
        <w:t>Viewing M</w:t>
      </w:r>
      <w:bookmarkStart w:id="51" w:name="here"/>
      <w:bookmarkEnd w:id="51"/>
      <w:r>
        <w:t>anagement Pack Object Discoveries in the Authoring Pane</w:t>
      </w:r>
      <w:bookmarkEnd w:id="49"/>
      <w:bookmarkEnd w:id="50"/>
    </w:p>
    <w:p w14:paraId="2ECBAFFA" w14:textId="0D193EF9" w:rsidR="00435C45" w:rsidRPr="006A7A00" w:rsidRDefault="00435C45" w:rsidP="00C904E9">
      <w:r w:rsidRPr="00EF4BF0">
        <w:t>In</w:t>
      </w:r>
      <w:r w:rsidRPr="0010414A">
        <w:t xml:space="preserve"> </w:t>
      </w:r>
      <w:r>
        <w:t>Operations Manager</w:t>
      </w:r>
      <w:r w:rsidRPr="0010414A">
        <w:t>, object discoveries are used to find the specific objects on a network that need to be monitored</w:t>
      </w:r>
      <w:r>
        <w:t xml:space="preserve"> based on the object types that the </w:t>
      </w:r>
      <w:r w:rsidRPr="0005705B">
        <w:t>management pack</w:t>
      </w:r>
      <w:r>
        <w:t xml:space="preserve"> defines</w:t>
      </w:r>
      <w:r w:rsidRPr="0010414A">
        <w:t>.</w:t>
      </w:r>
      <w:r>
        <w:t xml:space="preserve"> Because </w:t>
      </w:r>
      <w:r w:rsidRPr="0005705B">
        <w:t>management pack</w:t>
      </w:r>
      <w:r>
        <w:t xml:space="preserve"> developers do not know the specific objects that are in your network environment, they only define the types of objects that their </w:t>
      </w:r>
      <w:r w:rsidRPr="0005705B">
        <w:t>management pack</w:t>
      </w:r>
      <w:r>
        <w:t xml:space="preserve"> </w:t>
      </w:r>
      <w:r>
        <w:lastRenderedPageBreak/>
        <w:t xml:space="preserve">monitors. However, the developers also include object discoveries to find the specific objects on your network that the </w:t>
      </w:r>
      <w:r w:rsidRPr="0005705B">
        <w:t>management pack</w:t>
      </w:r>
      <w:r>
        <w:t xml:space="preserve"> monitors.</w:t>
      </w:r>
    </w:p>
    <w:p w14:paraId="572AC3D0" w14:textId="77777777" w:rsidR="00435C45" w:rsidRDefault="00435C45" w:rsidP="00435C45">
      <w:r>
        <w:t>Table 6</w:t>
      </w:r>
      <w:r w:rsidRPr="00EF4BF0">
        <w:t xml:space="preserve"> </w:t>
      </w:r>
      <w:r>
        <w:t>lists</w:t>
      </w:r>
      <w:r w:rsidRPr="00EF4BF0">
        <w:t xml:space="preserve"> the object discoveries </w:t>
      </w:r>
      <w:r>
        <w:t xml:space="preserve">that are included in the </w:t>
      </w:r>
      <w:r w:rsidRPr="0005705B">
        <w:t>management pack</w:t>
      </w:r>
      <w:r w:rsidRPr="00EF4BF0">
        <w:t>.</w:t>
      </w:r>
      <w:r>
        <w:t xml:space="preserve"> </w:t>
      </w:r>
    </w:p>
    <w:p w14:paraId="1EA6F308" w14:textId="65F603A5" w:rsidR="00435C45" w:rsidRDefault="00435C45" w:rsidP="00435C45">
      <w:pPr>
        <w:pStyle w:val="Label"/>
      </w:pPr>
      <w:r w:rsidRPr="00E361D5">
        <w:t xml:space="preserve">Table </w:t>
      </w:r>
      <w:r>
        <w:t>6.</w:t>
      </w:r>
      <w:r w:rsidRPr="00E361D5">
        <w:t xml:space="preserve"> </w:t>
      </w:r>
      <w:r w:rsidR="00D328C5">
        <w:t xml:space="preserve">System Center Monitoring Pack for SharePoint </w:t>
      </w:r>
      <w:r w:rsidR="008D5956">
        <w:t>2019</w:t>
      </w:r>
      <w:r>
        <w:t xml:space="preserve"> Object Discoveries</w:t>
      </w:r>
    </w:p>
    <w:tbl>
      <w:tblPr>
        <w:tblStyle w:val="MediumShading1-Accent1"/>
        <w:tblW w:w="8868" w:type="dxa"/>
        <w:tblLook w:val="04A0" w:firstRow="1" w:lastRow="0" w:firstColumn="1" w:lastColumn="0" w:noHBand="0" w:noVBand="1"/>
      </w:tblPr>
      <w:tblGrid>
        <w:gridCol w:w="3501"/>
        <w:gridCol w:w="5367"/>
      </w:tblGrid>
      <w:tr w:rsidR="00913FBA" w:rsidRPr="00913FBA" w14:paraId="2C8B9ED9" w14:textId="77777777" w:rsidTr="006F41F8">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14:paraId="05C6460A" w14:textId="77777777" w:rsidR="006F41F8" w:rsidRPr="00913FBA" w:rsidRDefault="006F41F8" w:rsidP="006F41F8">
            <w:pPr>
              <w:rPr>
                <w:rFonts w:ascii="Calibri" w:eastAsia="Times New Roman" w:hAnsi="Calibri" w:cs="Calibri"/>
              </w:rPr>
            </w:pPr>
            <w:r w:rsidRPr="00913FBA">
              <w:rPr>
                <w:rFonts w:ascii="Calibri" w:eastAsia="Times New Roman" w:hAnsi="Calibri" w:cs="Calibri"/>
              </w:rPr>
              <w:t>Name</w:t>
            </w:r>
          </w:p>
        </w:tc>
        <w:tc>
          <w:tcPr>
            <w:tcW w:w="5367" w:type="dxa"/>
            <w:hideMark/>
          </w:tcPr>
          <w:p w14:paraId="22798FBA" w14:textId="77777777" w:rsidR="006F41F8" w:rsidRPr="00913FBA" w:rsidRDefault="006F41F8" w:rsidP="006F41F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913FBA">
              <w:rPr>
                <w:rFonts w:ascii="Calibri" w:eastAsia="Times New Roman" w:hAnsi="Calibri" w:cs="Calibri"/>
              </w:rPr>
              <w:t>Description</w:t>
            </w:r>
          </w:p>
        </w:tc>
      </w:tr>
      <w:tr w:rsidR="001503FE" w:rsidRPr="006F41F8" w14:paraId="052FECF4" w14:textId="77777777" w:rsidTr="00FA6CBF">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14:paraId="0359C13A" w14:textId="77777777" w:rsidR="001503FE" w:rsidRPr="006F41F8" w:rsidRDefault="001503FE" w:rsidP="00FA6CBF">
            <w:pPr>
              <w:rPr>
                <w:rFonts w:ascii="Calibri" w:eastAsia="Times New Roman" w:hAnsi="Calibri" w:cs="Calibri"/>
                <w:color w:val="000000"/>
              </w:rPr>
            </w:pPr>
            <w:r w:rsidRPr="006F41F8">
              <w:rPr>
                <w:rFonts w:ascii="Calibri" w:eastAsia="Times New Roman" w:hAnsi="Calibri" w:cs="Calibri"/>
                <w:color w:val="000000"/>
              </w:rPr>
              <w:t>SharePoint Farm</w:t>
            </w:r>
          </w:p>
        </w:tc>
        <w:tc>
          <w:tcPr>
            <w:tcW w:w="5367" w:type="dxa"/>
            <w:hideMark/>
          </w:tcPr>
          <w:p w14:paraId="2556921B" w14:textId="77777777" w:rsidR="001503FE" w:rsidRPr="006F41F8" w:rsidRDefault="001503FE" w:rsidP="00FA6CB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F41F8">
              <w:rPr>
                <w:rFonts w:ascii="Calibri" w:eastAsia="Times New Roman" w:hAnsi="Calibri" w:cs="Calibri"/>
                <w:color w:val="000000"/>
              </w:rPr>
              <w:t xml:space="preserve">One of the </w:t>
            </w:r>
            <w:proofErr w:type="gramStart"/>
            <w:r w:rsidRPr="006F41F8">
              <w:rPr>
                <w:rFonts w:ascii="Calibri" w:eastAsia="Times New Roman" w:hAnsi="Calibri" w:cs="Calibri"/>
                <w:color w:val="000000"/>
              </w:rPr>
              <w:t>farm</w:t>
            </w:r>
            <w:proofErr w:type="gramEnd"/>
            <w:r w:rsidRPr="006F41F8">
              <w:rPr>
                <w:rFonts w:ascii="Calibri" w:eastAsia="Times New Roman" w:hAnsi="Calibri" w:cs="Calibri"/>
                <w:color w:val="000000"/>
              </w:rPr>
              <w:t xml:space="preserve"> in SharePoint Farm Group.</w:t>
            </w:r>
          </w:p>
        </w:tc>
      </w:tr>
      <w:tr w:rsidR="001503FE" w:rsidRPr="006F41F8" w14:paraId="3A6D528B" w14:textId="77777777" w:rsidTr="00FA6CBF">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14:paraId="1AA209A3" w14:textId="77777777" w:rsidR="001503FE" w:rsidRPr="006F41F8" w:rsidRDefault="001503FE" w:rsidP="00FA6CBF">
            <w:pPr>
              <w:rPr>
                <w:rFonts w:ascii="Calibri" w:eastAsia="Times New Roman" w:hAnsi="Calibri" w:cs="Calibri"/>
                <w:color w:val="000000"/>
              </w:rPr>
            </w:pPr>
            <w:r w:rsidRPr="006F41F8">
              <w:rPr>
                <w:rFonts w:ascii="Calibri" w:eastAsia="Times New Roman" w:hAnsi="Calibri" w:cs="Calibri"/>
                <w:color w:val="000000"/>
              </w:rPr>
              <w:t>SharePoint Installed Machine</w:t>
            </w:r>
          </w:p>
        </w:tc>
        <w:tc>
          <w:tcPr>
            <w:tcW w:w="5367" w:type="dxa"/>
            <w:hideMark/>
          </w:tcPr>
          <w:p w14:paraId="55586025" w14:textId="77777777" w:rsidR="001503FE" w:rsidRPr="006F41F8" w:rsidRDefault="001503FE" w:rsidP="00FA6CB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6F41F8">
              <w:rPr>
                <w:rFonts w:ascii="Calibri" w:eastAsia="Times New Roman" w:hAnsi="Calibri" w:cs="Calibri"/>
                <w:color w:val="000000"/>
              </w:rPr>
              <w:t>The machine with SharePoint installed.</w:t>
            </w:r>
          </w:p>
        </w:tc>
      </w:tr>
      <w:tr w:rsidR="001503FE" w:rsidRPr="006F41F8" w14:paraId="1A8B49E6" w14:textId="77777777" w:rsidTr="00FA6C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14:paraId="0F0475F1" w14:textId="77777777" w:rsidR="001503FE" w:rsidRPr="006F41F8" w:rsidRDefault="001503FE" w:rsidP="00FA6CBF">
            <w:pPr>
              <w:rPr>
                <w:rFonts w:ascii="Calibri" w:eastAsia="Times New Roman" w:hAnsi="Calibri" w:cs="Calibri"/>
                <w:color w:val="000000"/>
              </w:rPr>
            </w:pPr>
            <w:r w:rsidRPr="006F41F8">
              <w:rPr>
                <w:rFonts w:ascii="Calibri" w:eastAsia="Times New Roman" w:hAnsi="Calibri" w:cs="Calibri"/>
                <w:color w:val="000000"/>
              </w:rPr>
              <w:t>Unidentified SharePoint Machine</w:t>
            </w:r>
          </w:p>
        </w:tc>
        <w:tc>
          <w:tcPr>
            <w:tcW w:w="5367" w:type="dxa"/>
            <w:hideMark/>
          </w:tcPr>
          <w:p w14:paraId="392D510E" w14:textId="77777777" w:rsidR="001503FE" w:rsidRPr="006F41F8" w:rsidRDefault="001503FE" w:rsidP="00FA6CB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F41F8">
              <w:rPr>
                <w:rFonts w:ascii="Calibri" w:eastAsia="Times New Roman" w:hAnsi="Calibri" w:cs="Calibri"/>
                <w:color w:val="000000"/>
              </w:rPr>
              <w:t>All machines which could not be identified as SharePoint machines.</w:t>
            </w:r>
          </w:p>
        </w:tc>
      </w:tr>
      <w:tr w:rsidR="001503FE" w:rsidRPr="006F41F8" w14:paraId="208A27B1" w14:textId="77777777" w:rsidTr="00FA6CBF">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14:paraId="6C9EBECA" w14:textId="77777777" w:rsidR="001503FE" w:rsidRPr="006F41F8" w:rsidRDefault="001503FE" w:rsidP="00FA6CBF">
            <w:pPr>
              <w:rPr>
                <w:rFonts w:ascii="Calibri" w:eastAsia="Times New Roman" w:hAnsi="Calibri" w:cs="Calibri"/>
                <w:color w:val="000000"/>
              </w:rPr>
            </w:pPr>
            <w:r w:rsidRPr="006F41F8">
              <w:rPr>
                <w:rFonts w:ascii="Calibri" w:eastAsia="Times New Roman" w:hAnsi="Calibri" w:cs="Calibri"/>
                <w:color w:val="000000"/>
              </w:rPr>
              <w:t>SharePoint Configuration Database</w:t>
            </w:r>
          </w:p>
        </w:tc>
        <w:tc>
          <w:tcPr>
            <w:tcW w:w="5367" w:type="dxa"/>
            <w:hideMark/>
          </w:tcPr>
          <w:p w14:paraId="210A3B1A" w14:textId="77777777" w:rsidR="001503FE" w:rsidRPr="006F41F8" w:rsidRDefault="001503FE" w:rsidP="00FA6CB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6F41F8">
              <w:rPr>
                <w:rFonts w:ascii="Calibri" w:eastAsia="Times New Roman" w:hAnsi="Calibri" w:cs="Calibri"/>
                <w:color w:val="000000"/>
              </w:rPr>
              <w:t>SharePoint Configuration Database stores all configuration information for a farm.</w:t>
            </w:r>
          </w:p>
        </w:tc>
      </w:tr>
      <w:tr w:rsidR="001503FE" w:rsidRPr="006F41F8" w14:paraId="5CF89942" w14:textId="77777777" w:rsidTr="00FA6CBF">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14:paraId="6F218392" w14:textId="77777777" w:rsidR="001503FE" w:rsidRPr="006F41F8" w:rsidRDefault="001503FE" w:rsidP="00FA6CBF">
            <w:pPr>
              <w:rPr>
                <w:rFonts w:ascii="Calibri" w:eastAsia="Times New Roman" w:hAnsi="Calibri" w:cs="Calibri"/>
                <w:color w:val="000000"/>
              </w:rPr>
            </w:pPr>
            <w:r w:rsidRPr="006F41F8">
              <w:rPr>
                <w:rFonts w:ascii="Calibri" w:eastAsia="Times New Roman" w:hAnsi="Calibri" w:cs="Calibri"/>
                <w:color w:val="000000"/>
              </w:rPr>
              <w:t>SharePoint Server Group</w:t>
            </w:r>
          </w:p>
        </w:tc>
        <w:tc>
          <w:tcPr>
            <w:tcW w:w="5367" w:type="dxa"/>
            <w:hideMark/>
          </w:tcPr>
          <w:p w14:paraId="73C162CF" w14:textId="77777777" w:rsidR="001503FE" w:rsidRPr="006F41F8" w:rsidRDefault="001503FE" w:rsidP="00FA6CB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F41F8">
              <w:rPr>
                <w:rFonts w:ascii="Calibri" w:eastAsia="Times New Roman" w:hAnsi="Calibri" w:cs="Calibri"/>
                <w:color w:val="000000"/>
              </w:rPr>
              <w:t>Server group in a SharePoint farm.</w:t>
            </w:r>
          </w:p>
        </w:tc>
      </w:tr>
      <w:tr w:rsidR="001503FE" w:rsidRPr="006F41F8" w14:paraId="794A89DF" w14:textId="77777777" w:rsidTr="00FA6CBF">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14:paraId="481C4EC5" w14:textId="77777777" w:rsidR="001503FE" w:rsidRPr="006F41F8" w:rsidRDefault="001503FE" w:rsidP="00FA6CBF">
            <w:pPr>
              <w:rPr>
                <w:rFonts w:ascii="Calibri" w:eastAsia="Times New Roman" w:hAnsi="Calibri" w:cs="Calibri"/>
                <w:color w:val="000000"/>
              </w:rPr>
            </w:pPr>
            <w:r w:rsidRPr="006F41F8">
              <w:rPr>
                <w:rFonts w:ascii="Calibri" w:eastAsia="Times New Roman" w:hAnsi="Calibri" w:cs="Calibri"/>
                <w:color w:val="000000"/>
              </w:rPr>
              <w:t>SharePoint Server</w:t>
            </w:r>
          </w:p>
        </w:tc>
        <w:tc>
          <w:tcPr>
            <w:tcW w:w="5367" w:type="dxa"/>
            <w:hideMark/>
          </w:tcPr>
          <w:p w14:paraId="0106B496" w14:textId="77777777" w:rsidR="001503FE" w:rsidRPr="006F41F8" w:rsidRDefault="001503FE" w:rsidP="00FA6CB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6F41F8">
              <w:rPr>
                <w:rFonts w:ascii="Calibri" w:eastAsia="Times New Roman" w:hAnsi="Calibri" w:cs="Calibri"/>
                <w:color w:val="000000"/>
              </w:rPr>
              <w:t>SharePoint Server.</w:t>
            </w:r>
          </w:p>
        </w:tc>
      </w:tr>
      <w:tr w:rsidR="001503FE" w:rsidRPr="006F41F8" w14:paraId="039CABA2" w14:textId="77777777" w:rsidTr="00FA6C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14:paraId="3B9836BC" w14:textId="77777777" w:rsidR="001503FE" w:rsidRPr="006F41F8" w:rsidRDefault="001503FE" w:rsidP="00FA6CBF">
            <w:pPr>
              <w:rPr>
                <w:rFonts w:ascii="Calibri" w:eastAsia="Times New Roman" w:hAnsi="Calibri" w:cs="Calibri"/>
                <w:color w:val="000000"/>
              </w:rPr>
            </w:pPr>
            <w:r w:rsidRPr="006F41F8">
              <w:rPr>
                <w:rFonts w:ascii="Calibri" w:eastAsia="Times New Roman" w:hAnsi="Calibri" w:cs="Calibri"/>
                <w:color w:val="000000"/>
              </w:rPr>
              <w:t>SharePoint Services Group</w:t>
            </w:r>
          </w:p>
        </w:tc>
        <w:tc>
          <w:tcPr>
            <w:tcW w:w="5367" w:type="dxa"/>
            <w:hideMark/>
          </w:tcPr>
          <w:p w14:paraId="59789FF0" w14:textId="7C944C2E" w:rsidR="001503FE" w:rsidRPr="006F41F8" w:rsidRDefault="001503FE" w:rsidP="00FA6CB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F41F8">
              <w:rPr>
                <w:rFonts w:ascii="Calibri" w:eastAsia="Times New Roman" w:hAnsi="Calibri" w:cs="Calibri"/>
                <w:color w:val="000000"/>
              </w:rPr>
              <w:t xml:space="preserve">This group contains all SharePoint </w:t>
            </w:r>
            <w:r w:rsidR="008D5956">
              <w:rPr>
                <w:rFonts w:ascii="Calibri" w:eastAsia="Times New Roman" w:hAnsi="Calibri" w:cs="Calibri"/>
                <w:color w:val="000000"/>
              </w:rPr>
              <w:t>2019</w:t>
            </w:r>
            <w:r>
              <w:rPr>
                <w:rFonts w:ascii="Calibri" w:eastAsia="Times New Roman" w:hAnsi="Calibri" w:cs="Calibri"/>
                <w:color w:val="000000"/>
              </w:rPr>
              <w:t xml:space="preserve"> </w:t>
            </w:r>
            <w:r w:rsidRPr="006F41F8">
              <w:rPr>
                <w:rFonts w:ascii="Calibri" w:eastAsia="Times New Roman" w:hAnsi="Calibri" w:cs="Calibri"/>
                <w:color w:val="000000"/>
              </w:rPr>
              <w:t>services.</w:t>
            </w:r>
          </w:p>
        </w:tc>
      </w:tr>
      <w:tr w:rsidR="001503FE" w:rsidRPr="006F41F8" w14:paraId="208D479C" w14:textId="77777777" w:rsidTr="00FA6CBF">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14:paraId="2C71197B" w14:textId="77777777" w:rsidR="001503FE" w:rsidRPr="006F41F8" w:rsidRDefault="001503FE" w:rsidP="00FA6CBF">
            <w:pPr>
              <w:rPr>
                <w:rFonts w:ascii="Calibri" w:eastAsia="Times New Roman" w:hAnsi="Calibri" w:cs="Calibri"/>
                <w:color w:val="000000"/>
              </w:rPr>
            </w:pPr>
            <w:r w:rsidRPr="006F41F8">
              <w:rPr>
                <w:rFonts w:ascii="Calibri" w:eastAsia="Times New Roman" w:hAnsi="Calibri" w:cs="Calibri"/>
                <w:color w:val="000000"/>
              </w:rPr>
              <w:t>SharePoint Web Application Group</w:t>
            </w:r>
          </w:p>
        </w:tc>
        <w:tc>
          <w:tcPr>
            <w:tcW w:w="5367" w:type="dxa"/>
            <w:hideMark/>
          </w:tcPr>
          <w:p w14:paraId="09EB3CEF" w14:textId="77777777" w:rsidR="001503FE" w:rsidRPr="006F41F8" w:rsidRDefault="001503FE" w:rsidP="00FA6CB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6F41F8">
              <w:rPr>
                <w:rFonts w:ascii="Calibri" w:eastAsia="Times New Roman" w:hAnsi="Calibri" w:cs="Calibri"/>
                <w:color w:val="000000"/>
              </w:rPr>
              <w:t>This group contains all Web Application running in a farm.</w:t>
            </w:r>
          </w:p>
        </w:tc>
      </w:tr>
      <w:tr w:rsidR="001503FE" w:rsidRPr="006F41F8" w14:paraId="2C8E9D96" w14:textId="77777777" w:rsidTr="00FA6CBF">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14:paraId="6700FAA5" w14:textId="77777777" w:rsidR="001503FE" w:rsidRPr="006F41F8" w:rsidRDefault="001503FE" w:rsidP="00FA6CBF">
            <w:pPr>
              <w:rPr>
                <w:rFonts w:ascii="Calibri" w:eastAsia="Times New Roman" w:hAnsi="Calibri" w:cs="Calibri"/>
                <w:color w:val="000000"/>
              </w:rPr>
            </w:pPr>
            <w:r w:rsidRPr="006F41F8">
              <w:rPr>
                <w:rFonts w:ascii="Calibri" w:eastAsia="Times New Roman" w:hAnsi="Calibri" w:cs="Calibri"/>
                <w:color w:val="000000"/>
              </w:rPr>
              <w:t>SharePoint Shared Service Group</w:t>
            </w:r>
          </w:p>
        </w:tc>
        <w:tc>
          <w:tcPr>
            <w:tcW w:w="5367" w:type="dxa"/>
            <w:hideMark/>
          </w:tcPr>
          <w:p w14:paraId="2B9C7704" w14:textId="77777777" w:rsidR="001503FE" w:rsidRPr="006F41F8" w:rsidRDefault="001503FE" w:rsidP="00FA6CB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F41F8">
              <w:rPr>
                <w:rFonts w:ascii="Calibri" w:eastAsia="Times New Roman" w:hAnsi="Calibri" w:cs="Calibri"/>
                <w:color w:val="000000"/>
              </w:rPr>
              <w:t>This group contains all shared services for a farm.</w:t>
            </w:r>
          </w:p>
        </w:tc>
      </w:tr>
      <w:tr w:rsidR="001503FE" w:rsidRPr="006F41F8" w14:paraId="79785DFF" w14:textId="77777777" w:rsidTr="00FA6CBF">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14:paraId="764041C1" w14:textId="77777777" w:rsidR="001503FE" w:rsidRPr="006F41F8" w:rsidRDefault="001503FE" w:rsidP="00FA6CBF">
            <w:pPr>
              <w:rPr>
                <w:rFonts w:ascii="Calibri" w:eastAsia="Times New Roman" w:hAnsi="Calibri" w:cs="Calibri"/>
                <w:color w:val="000000"/>
              </w:rPr>
            </w:pPr>
            <w:r w:rsidRPr="006F41F8">
              <w:rPr>
                <w:rFonts w:ascii="Calibri" w:eastAsia="Times New Roman" w:hAnsi="Calibri" w:cs="Calibri"/>
                <w:color w:val="000000"/>
              </w:rPr>
              <w:t xml:space="preserve">Admin Service </w:t>
            </w:r>
            <w:proofErr w:type="gramStart"/>
            <w:r w:rsidRPr="006F41F8">
              <w:rPr>
                <w:rFonts w:ascii="Calibri" w:eastAsia="Times New Roman" w:hAnsi="Calibri" w:cs="Calibri"/>
                <w:color w:val="000000"/>
              </w:rPr>
              <w:t>In</w:t>
            </w:r>
            <w:proofErr w:type="gramEnd"/>
            <w:r w:rsidRPr="006F41F8">
              <w:rPr>
                <w:rFonts w:ascii="Calibri" w:eastAsia="Times New Roman" w:hAnsi="Calibri" w:cs="Calibri"/>
                <w:color w:val="000000"/>
              </w:rPr>
              <w:t xml:space="preserve"> </w:t>
            </w:r>
            <w:proofErr w:type="spellStart"/>
            <w:r w:rsidRPr="006F41F8">
              <w:rPr>
                <w:rFonts w:ascii="Calibri" w:eastAsia="Times New Roman" w:hAnsi="Calibri" w:cs="Calibri"/>
                <w:color w:val="000000"/>
              </w:rPr>
              <w:t>SPService</w:t>
            </w:r>
            <w:proofErr w:type="spellEnd"/>
          </w:p>
        </w:tc>
        <w:tc>
          <w:tcPr>
            <w:tcW w:w="5367" w:type="dxa"/>
            <w:hideMark/>
          </w:tcPr>
          <w:p w14:paraId="1A278725" w14:textId="77777777" w:rsidR="001503FE" w:rsidRPr="006F41F8" w:rsidRDefault="001503FE" w:rsidP="00FA6CB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6F41F8">
              <w:rPr>
                <w:rFonts w:ascii="Calibri" w:eastAsia="Times New Roman" w:hAnsi="Calibri" w:cs="Calibri"/>
                <w:color w:val="000000"/>
              </w:rPr>
              <w:t xml:space="preserve">Admin Service in </w:t>
            </w:r>
            <w:proofErr w:type="spellStart"/>
            <w:r w:rsidRPr="006F41F8">
              <w:rPr>
                <w:rFonts w:ascii="Calibri" w:eastAsia="Times New Roman" w:hAnsi="Calibri" w:cs="Calibri"/>
                <w:color w:val="000000"/>
              </w:rPr>
              <w:t>SPService</w:t>
            </w:r>
            <w:proofErr w:type="spellEnd"/>
            <w:r w:rsidRPr="006F41F8">
              <w:rPr>
                <w:rFonts w:ascii="Calibri" w:eastAsia="Times New Roman" w:hAnsi="Calibri" w:cs="Calibri"/>
                <w:color w:val="000000"/>
              </w:rPr>
              <w:t xml:space="preserve"> for a </w:t>
            </w:r>
            <w:proofErr w:type="gramStart"/>
            <w:r w:rsidRPr="006F41F8">
              <w:rPr>
                <w:rFonts w:ascii="Calibri" w:eastAsia="Times New Roman" w:hAnsi="Calibri" w:cs="Calibri"/>
                <w:color w:val="000000"/>
              </w:rPr>
              <w:t>particular farm</w:t>
            </w:r>
            <w:proofErr w:type="gramEnd"/>
            <w:r w:rsidRPr="006F41F8">
              <w:rPr>
                <w:rFonts w:ascii="Calibri" w:eastAsia="Times New Roman" w:hAnsi="Calibri" w:cs="Calibri"/>
                <w:color w:val="000000"/>
              </w:rPr>
              <w:t>.</w:t>
            </w:r>
          </w:p>
        </w:tc>
      </w:tr>
      <w:tr w:rsidR="001503FE" w:rsidRPr="006F41F8" w14:paraId="13E0FB47" w14:textId="77777777" w:rsidTr="00FA6C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14:paraId="19BAEB63" w14:textId="77777777" w:rsidR="001503FE" w:rsidRPr="006F41F8" w:rsidRDefault="001503FE" w:rsidP="00FA6CBF">
            <w:pPr>
              <w:rPr>
                <w:rFonts w:ascii="Calibri" w:eastAsia="Times New Roman" w:hAnsi="Calibri" w:cs="Calibri"/>
                <w:color w:val="000000"/>
              </w:rPr>
            </w:pPr>
            <w:r w:rsidRPr="006F41F8">
              <w:rPr>
                <w:rFonts w:ascii="Calibri" w:eastAsia="Times New Roman" w:hAnsi="Calibri" w:cs="Calibri"/>
                <w:color w:val="000000"/>
              </w:rPr>
              <w:t xml:space="preserve">Admin Service </w:t>
            </w:r>
            <w:proofErr w:type="gramStart"/>
            <w:r w:rsidRPr="006F41F8">
              <w:rPr>
                <w:rFonts w:ascii="Calibri" w:eastAsia="Times New Roman" w:hAnsi="Calibri" w:cs="Calibri"/>
                <w:color w:val="000000"/>
              </w:rPr>
              <w:t>In</w:t>
            </w:r>
            <w:proofErr w:type="gramEnd"/>
            <w:r w:rsidRPr="006F41F8">
              <w:rPr>
                <w:rFonts w:ascii="Calibri" w:eastAsia="Times New Roman" w:hAnsi="Calibri" w:cs="Calibri"/>
                <w:color w:val="000000"/>
              </w:rPr>
              <w:t xml:space="preserve"> </w:t>
            </w:r>
            <w:proofErr w:type="spellStart"/>
            <w:r w:rsidRPr="006F41F8">
              <w:rPr>
                <w:rFonts w:ascii="Calibri" w:eastAsia="Times New Roman" w:hAnsi="Calibri" w:cs="Calibri"/>
                <w:color w:val="000000"/>
              </w:rPr>
              <w:t>SPServiceInstance</w:t>
            </w:r>
            <w:proofErr w:type="spellEnd"/>
          </w:p>
        </w:tc>
        <w:tc>
          <w:tcPr>
            <w:tcW w:w="5367" w:type="dxa"/>
            <w:hideMark/>
          </w:tcPr>
          <w:p w14:paraId="32E4F03C" w14:textId="77777777" w:rsidR="001503FE" w:rsidRPr="006F41F8" w:rsidRDefault="001503FE" w:rsidP="00FA6CB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F41F8">
              <w:rPr>
                <w:rFonts w:ascii="Calibri" w:eastAsia="Times New Roman" w:hAnsi="Calibri" w:cs="Calibri"/>
                <w:color w:val="000000"/>
              </w:rPr>
              <w:t xml:space="preserve">Admin Service in </w:t>
            </w:r>
            <w:proofErr w:type="spellStart"/>
            <w:r w:rsidRPr="006F41F8">
              <w:rPr>
                <w:rFonts w:ascii="Calibri" w:eastAsia="Times New Roman" w:hAnsi="Calibri" w:cs="Calibri"/>
                <w:color w:val="000000"/>
              </w:rPr>
              <w:t>SPServiceInstance</w:t>
            </w:r>
            <w:proofErr w:type="spellEnd"/>
            <w:r w:rsidRPr="006F41F8">
              <w:rPr>
                <w:rFonts w:ascii="Calibri" w:eastAsia="Times New Roman" w:hAnsi="Calibri" w:cs="Calibri"/>
                <w:color w:val="000000"/>
              </w:rPr>
              <w:t xml:space="preserve"> for a </w:t>
            </w:r>
            <w:proofErr w:type="gramStart"/>
            <w:r w:rsidRPr="006F41F8">
              <w:rPr>
                <w:rFonts w:ascii="Calibri" w:eastAsia="Times New Roman" w:hAnsi="Calibri" w:cs="Calibri"/>
                <w:color w:val="000000"/>
              </w:rPr>
              <w:t>particular server</w:t>
            </w:r>
            <w:proofErr w:type="gramEnd"/>
            <w:r w:rsidRPr="006F41F8">
              <w:rPr>
                <w:rFonts w:ascii="Calibri" w:eastAsia="Times New Roman" w:hAnsi="Calibri" w:cs="Calibri"/>
                <w:color w:val="000000"/>
              </w:rPr>
              <w:t>.</w:t>
            </w:r>
          </w:p>
        </w:tc>
      </w:tr>
      <w:tr w:rsidR="001503FE" w:rsidRPr="006F41F8" w14:paraId="56B30854" w14:textId="77777777" w:rsidTr="00FA6CBF">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14:paraId="39147F3A" w14:textId="77777777" w:rsidR="001503FE" w:rsidRPr="006F41F8" w:rsidRDefault="001503FE" w:rsidP="00FA6CBF">
            <w:pPr>
              <w:rPr>
                <w:rFonts w:ascii="Calibri" w:eastAsia="Times New Roman" w:hAnsi="Calibri" w:cs="Calibri"/>
                <w:color w:val="000000"/>
              </w:rPr>
            </w:pPr>
            <w:r w:rsidRPr="006F41F8">
              <w:rPr>
                <w:rFonts w:ascii="Calibri" w:eastAsia="Times New Roman" w:hAnsi="Calibri" w:cs="Calibri"/>
                <w:color w:val="000000"/>
              </w:rPr>
              <w:t xml:space="preserve">Incoming E-Mail Service </w:t>
            </w:r>
            <w:proofErr w:type="gramStart"/>
            <w:r w:rsidRPr="006F41F8">
              <w:rPr>
                <w:rFonts w:ascii="Calibri" w:eastAsia="Times New Roman" w:hAnsi="Calibri" w:cs="Calibri"/>
                <w:color w:val="000000"/>
              </w:rPr>
              <w:t>In</w:t>
            </w:r>
            <w:proofErr w:type="gramEnd"/>
            <w:r w:rsidRPr="006F41F8">
              <w:rPr>
                <w:rFonts w:ascii="Calibri" w:eastAsia="Times New Roman" w:hAnsi="Calibri" w:cs="Calibri"/>
                <w:color w:val="000000"/>
              </w:rPr>
              <w:t xml:space="preserve"> </w:t>
            </w:r>
            <w:proofErr w:type="spellStart"/>
            <w:r w:rsidRPr="006F41F8">
              <w:rPr>
                <w:rFonts w:ascii="Calibri" w:eastAsia="Times New Roman" w:hAnsi="Calibri" w:cs="Calibri"/>
                <w:color w:val="000000"/>
              </w:rPr>
              <w:t>SPService</w:t>
            </w:r>
            <w:proofErr w:type="spellEnd"/>
          </w:p>
        </w:tc>
        <w:tc>
          <w:tcPr>
            <w:tcW w:w="5367" w:type="dxa"/>
            <w:hideMark/>
          </w:tcPr>
          <w:p w14:paraId="6261A2E5" w14:textId="77777777" w:rsidR="001503FE" w:rsidRPr="006F41F8" w:rsidRDefault="001503FE" w:rsidP="00FA6CB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6F41F8">
              <w:rPr>
                <w:rFonts w:ascii="Calibri" w:eastAsia="Times New Roman" w:hAnsi="Calibri" w:cs="Calibri"/>
                <w:color w:val="000000"/>
              </w:rPr>
              <w:t xml:space="preserve">Incoming E-Mail Service in </w:t>
            </w:r>
            <w:proofErr w:type="spellStart"/>
            <w:r w:rsidRPr="006F41F8">
              <w:rPr>
                <w:rFonts w:ascii="Calibri" w:eastAsia="Times New Roman" w:hAnsi="Calibri" w:cs="Calibri"/>
                <w:color w:val="000000"/>
              </w:rPr>
              <w:t>SPService</w:t>
            </w:r>
            <w:proofErr w:type="spellEnd"/>
            <w:r w:rsidRPr="006F41F8">
              <w:rPr>
                <w:rFonts w:ascii="Calibri" w:eastAsia="Times New Roman" w:hAnsi="Calibri" w:cs="Calibri"/>
                <w:color w:val="000000"/>
              </w:rPr>
              <w:t xml:space="preserve"> for a </w:t>
            </w:r>
            <w:proofErr w:type="gramStart"/>
            <w:r w:rsidRPr="006F41F8">
              <w:rPr>
                <w:rFonts w:ascii="Calibri" w:eastAsia="Times New Roman" w:hAnsi="Calibri" w:cs="Calibri"/>
                <w:color w:val="000000"/>
              </w:rPr>
              <w:t>particular farm</w:t>
            </w:r>
            <w:proofErr w:type="gramEnd"/>
            <w:r w:rsidRPr="006F41F8">
              <w:rPr>
                <w:rFonts w:ascii="Calibri" w:eastAsia="Times New Roman" w:hAnsi="Calibri" w:cs="Calibri"/>
                <w:color w:val="000000"/>
              </w:rPr>
              <w:t>.</w:t>
            </w:r>
          </w:p>
        </w:tc>
      </w:tr>
      <w:tr w:rsidR="001503FE" w:rsidRPr="006F41F8" w14:paraId="7A505DAD" w14:textId="77777777" w:rsidTr="00FA6C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14:paraId="2D534FE4" w14:textId="77777777" w:rsidR="001503FE" w:rsidRPr="006F41F8" w:rsidRDefault="001503FE" w:rsidP="00FA6CBF">
            <w:pPr>
              <w:rPr>
                <w:rFonts w:ascii="Calibri" w:eastAsia="Times New Roman" w:hAnsi="Calibri" w:cs="Calibri"/>
                <w:color w:val="000000"/>
              </w:rPr>
            </w:pPr>
            <w:r w:rsidRPr="006F41F8">
              <w:rPr>
                <w:rFonts w:ascii="Calibri" w:eastAsia="Times New Roman" w:hAnsi="Calibri" w:cs="Calibri"/>
                <w:color w:val="000000"/>
              </w:rPr>
              <w:t xml:space="preserve">Incoming E-Mail Service </w:t>
            </w:r>
            <w:proofErr w:type="gramStart"/>
            <w:r w:rsidRPr="006F41F8">
              <w:rPr>
                <w:rFonts w:ascii="Calibri" w:eastAsia="Times New Roman" w:hAnsi="Calibri" w:cs="Calibri"/>
                <w:color w:val="000000"/>
              </w:rPr>
              <w:t>In</w:t>
            </w:r>
            <w:proofErr w:type="gramEnd"/>
            <w:r w:rsidRPr="006F41F8">
              <w:rPr>
                <w:rFonts w:ascii="Calibri" w:eastAsia="Times New Roman" w:hAnsi="Calibri" w:cs="Calibri"/>
                <w:color w:val="000000"/>
              </w:rPr>
              <w:t xml:space="preserve"> </w:t>
            </w:r>
            <w:proofErr w:type="spellStart"/>
            <w:r w:rsidRPr="006F41F8">
              <w:rPr>
                <w:rFonts w:ascii="Calibri" w:eastAsia="Times New Roman" w:hAnsi="Calibri" w:cs="Calibri"/>
                <w:color w:val="000000"/>
              </w:rPr>
              <w:t>SPServiceInstance</w:t>
            </w:r>
            <w:proofErr w:type="spellEnd"/>
          </w:p>
        </w:tc>
        <w:tc>
          <w:tcPr>
            <w:tcW w:w="5367" w:type="dxa"/>
            <w:hideMark/>
          </w:tcPr>
          <w:p w14:paraId="702C9B57" w14:textId="77777777" w:rsidR="001503FE" w:rsidRPr="006F41F8" w:rsidRDefault="001503FE" w:rsidP="00FA6CB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F41F8">
              <w:rPr>
                <w:rFonts w:ascii="Calibri" w:eastAsia="Times New Roman" w:hAnsi="Calibri" w:cs="Calibri"/>
                <w:color w:val="000000"/>
              </w:rPr>
              <w:t xml:space="preserve">Incoming E-Mail Service in </w:t>
            </w:r>
            <w:proofErr w:type="spellStart"/>
            <w:r w:rsidRPr="006F41F8">
              <w:rPr>
                <w:rFonts w:ascii="Calibri" w:eastAsia="Times New Roman" w:hAnsi="Calibri" w:cs="Calibri"/>
                <w:color w:val="000000"/>
              </w:rPr>
              <w:t>SPServiceInstance</w:t>
            </w:r>
            <w:proofErr w:type="spellEnd"/>
            <w:r w:rsidRPr="006F41F8">
              <w:rPr>
                <w:rFonts w:ascii="Calibri" w:eastAsia="Times New Roman" w:hAnsi="Calibri" w:cs="Calibri"/>
                <w:color w:val="000000"/>
              </w:rPr>
              <w:t xml:space="preserve"> for a </w:t>
            </w:r>
            <w:proofErr w:type="gramStart"/>
            <w:r w:rsidRPr="006F41F8">
              <w:rPr>
                <w:rFonts w:ascii="Calibri" w:eastAsia="Times New Roman" w:hAnsi="Calibri" w:cs="Calibri"/>
                <w:color w:val="000000"/>
              </w:rPr>
              <w:t>particular server</w:t>
            </w:r>
            <w:proofErr w:type="gramEnd"/>
            <w:r w:rsidRPr="006F41F8">
              <w:rPr>
                <w:rFonts w:ascii="Calibri" w:eastAsia="Times New Roman" w:hAnsi="Calibri" w:cs="Calibri"/>
                <w:color w:val="000000"/>
              </w:rPr>
              <w:t>.</w:t>
            </w:r>
          </w:p>
        </w:tc>
      </w:tr>
      <w:tr w:rsidR="001503FE" w:rsidRPr="006F41F8" w14:paraId="3C20ECC5" w14:textId="77777777" w:rsidTr="00FA6CBF">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14:paraId="7826A676" w14:textId="77777777" w:rsidR="001503FE" w:rsidRPr="006F41F8" w:rsidRDefault="001503FE" w:rsidP="00FA6CBF">
            <w:pPr>
              <w:rPr>
                <w:rFonts w:ascii="Calibri" w:eastAsia="Times New Roman" w:hAnsi="Calibri" w:cs="Calibri"/>
                <w:color w:val="000000"/>
              </w:rPr>
            </w:pPr>
            <w:r w:rsidRPr="006F41F8">
              <w:rPr>
                <w:rFonts w:ascii="Calibri" w:eastAsia="Times New Roman" w:hAnsi="Calibri" w:cs="Calibri"/>
                <w:color w:val="000000"/>
              </w:rPr>
              <w:t xml:space="preserve">Timer Service </w:t>
            </w:r>
            <w:proofErr w:type="gramStart"/>
            <w:r w:rsidRPr="006F41F8">
              <w:rPr>
                <w:rFonts w:ascii="Calibri" w:eastAsia="Times New Roman" w:hAnsi="Calibri" w:cs="Calibri"/>
                <w:color w:val="000000"/>
              </w:rPr>
              <w:t>In</w:t>
            </w:r>
            <w:proofErr w:type="gramEnd"/>
            <w:r w:rsidRPr="006F41F8">
              <w:rPr>
                <w:rFonts w:ascii="Calibri" w:eastAsia="Times New Roman" w:hAnsi="Calibri" w:cs="Calibri"/>
                <w:color w:val="000000"/>
              </w:rPr>
              <w:t xml:space="preserve"> </w:t>
            </w:r>
            <w:proofErr w:type="spellStart"/>
            <w:r w:rsidRPr="006F41F8">
              <w:rPr>
                <w:rFonts w:ascii="Calibri" w:eastAsia="Times New Roman" w:hAnsi="Calibri" w:cs="Calibri"/>
                <w:color w:val="000000"/>
              </w:rPr>
              <w:t>SPService</w:t>
            </w:r>
            <w:proofErr w:type="spellEnd"/>
          </w:p>
        </w:tc>
        <w:tc>
          <w:tcPr>
            <w:tcW w:w="5367" w:type="dxa"/>
            <w:hideMark/>
          </w:tcPr>
          <w:p w14:paraId="7DCCFD5E" w14:textId="77777777" w:rsidR="001503FE" w:rsidRPr="006F41F8" w:rsidRDefault="001503FE" w:rsidP="00FA6CB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6F41F8">
              <w:rPr>
                <w:rFonts w:ascii="Calibri" w:eastAsia="Times New Roman" w:hAnsi="Calibri" w:cs="Calibri"/>
                <w:color w:val="000000"/>
              </w:rPr>
              <w:t xml:space="preserve">Timer Service in </w:t>
            </w:r>
            <w:proofErr w:type="spellStart"/>
            <w:r w:rsidRPr="006F41F8">
              <w:rPr>
                <w:rFonts w:ascii="Calibri" w:eastAsia="Times New Roman" w:hAnsi="Calibri" w:cs="Calibri"/>
                <w:color w:val="000000"/>
              </w:rPr>
              <w:t>SPService</w:t>
            </w:r>
            <w:proofErr w:type="spellEnd"/>
            <w:r w:rsidRPr="006F41F8">
              <w:rPr>
                <w:rFonts w:ascii="Calibri" w:eastAsia="Times New Roman" w:hAnsi="Calibri" w:cs="Calibri"/>
                <w:color w:val="000000"/>
              </w:rPr>
              <w:t xml:space="preserve"> for a </w:t>
            </w:r>
            <w:proofErr w:type="gramStart"/>
            <w:r w:rsidRPr="006F41F8">
              <w:rPr>
                <w:rFonts w:ascii="Calibri" w:eastAsia="Times New Roman" w:hAnsi="Calibri" w:cs="Calibri"/>
                <w:color w:val="000000"/>
              </w:rPr>
              <w:t>particular farm</w:t>
            </w:r>
            <w:proofErr w:type="gramEnd"/>
            <w:r w:rsidRPr="006F41F8">
              <w:rPr>
                <w:rFonts w:ascii="Calibri" w:eastAsia="Times New Roman" w:hAnsi="Calibri" w:cs="Calibri"/>
                <w:color w:val="000000"/>
              </w:rPr>
              <w:t>.</w:t>
            </w:r>
          </w:p>
        </w:tc>
      </w:tr>
      <w:tr w:rsidR="001503FE" w:rsidRPr="006F41F8" w14:paraId="35D73FF7" w14:textId="77777777" w:rsidTr="00FA6C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14:paraId="56281184" w14:textId="77777777" w:rsidR="001503FE" w:rsidRPr="006F41F8" w:rsidRDefault="001503FE" w:rsidP="00FA6CBF">
            <w:pPr>
              <w:rPr>
                <w:rFonts w:ascii="Calibri" w:eastAsia="Times New Roman" w:hAnsi="Calibri" w:cs="Calibri"/>
                <w:color w:val="000000"/>
              </w:rPr>
            </w:pPr>
            <w:r w:rsidRPr="006F41F8">
              <w:rPr>
                <w:rFonts w:ascii="Calibri" w:eastAsia="Times New Roman" w:hAnsi="Calibri" w:cs="Calibri"/>
                <w:color w:val="000000"/>
              </w:rPr>
              <w:t xml:space="preserve">Timer Service </w:t>
            </w:r>
            <w:proofErr w:type="gramStart"/>
            <w:r w:rsidRPr="006F41F8">
              <w:rPr>
                <w:rFonts w:ascii="Calibri" w:eastAsia="Times New Roman" w:hAnsi="Calibri" w:cs="Calibri"/>
                <w:color w:val="000000"/>
              </w:rPr>
              <w:t>In</w:t>
            </w:r>
            <w:proofErr w:type="gramEnd"/>
            <w:r w:rsidRPr="006F41F8">
              <w:rPr>
                <w:rFonts w:ascii="Calibri" w:eastAsia="Times New Roman" w:hAnsi="Calibri" w:cs="Calibri"/>
                <w:color w:val="000000"/>
              </w:rPr>
              <w:t xml:space="preserve"> </w:t>
            </w:r>
            <w:proofErr w:type="spellStart"/>
            <w:r w:rsidRPr="006F41F8">
              <w:rPr>
                <w:rFonts w:ascii="Calibri" w:eastAsia="Times New Roman" w:hAnsi="Calibri" w:cs="Calibri"/>
                <w:color w:val="000000"/>
              </w:rPr>
              <w:t>SPServiceInstance</w:t>
            </w:r>
            <w:proofErr w:type="spellEnd"/>
          </w:p>
        </w:tc>
        <w:tc>
          <w:tcPr>
            <w:tcW w:w="5367" w:type="dxa"/>
            <w:hideMark/>
          </w:tcPr>
          <w:p w14:paraId="5A34C786" w14:textId="77777777" w:rsidR="001503FE" w:rsidRPr="006F41F8" w:rsidRDefault="001503FE" w:rsidP="00FA6CB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F41F8">
              <w:rPr>
                <w:rFonts w:ascii="Calibri" w:eastAsia="Times New Roman" w:hAnsi="Calibri" w:cs="Calibri"/>
                <w:color w:val="000000"/>
              </w:rPr>
              <w:t xml:space="preserve">Timer Service in </w:t>
            </w:r>
            <w:proofErr w:type="spellStart"/>
            <w:r w:rsidRPr="006F41F8">
              <w:rPr>
                <w:rFonts w:ascii="Calibri" w:eastAsia="Times New Roman" w:hAnsi="Calibri" w:cs="Calibri"/>
                <w:color w:val="000000"/>
              </w:rPr>
              <w:t>SPServiceInstance</w:t>
            </w:r>
            <w:proofErr w:type="spellEnd"/>
            <w:r w:rsidRPr="006F41F8">
              <w:rPr>
                <w:rFonts w:ascii="Calibri" w:eastAsia="Times New Roman" w:hAnsi="Calibri" w:cs="Calibri"/>
                <w:color w:val="000000"/>
              </w:rPr>
              <w:t xml:space="preserve"> for a </w:t>
            </w:r>
            <w:proofErr w:type="gramStart"/>
            <w:r w:rsidRPr="006F41F8">
              <w:rPr>
                <w:rFonts w:ascii="Calibri" w:eastAsia="Times New Roman" w:hAnsi="Calibri" w:cs="Calibri"/>
                <w:color w:val="000000"/>
              </w:rPr>
              <w:t>particular server</w:t>
            </w:r>
            <w:proofErr w:type="gramEnd"/>
            <w:r w:rsidRPr="006F41F8">
              <w:rPr>
                <w:rFonts w:ascii="Calibri" w:eastAsia="Times New Roman" w:hAnsi="Calibri" w:cs="Calibri"/>
                <w:color w:val="000000"/>
              </w:rPr>
              <w:t>.</w:t>
            </w:r>
          </w:p>
        </w:tc>
      </w:tr>
      <w:tr w:rsidR="001503FE" w:rsidRPr="006F41F8" w14:paraId="489334A3" w14:textId="77777777" w:rsidTr="00FA6CBF">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14:paraId="1DBDA9DE" w14:textId="77777777" w:rsidR="001503FE" w:rsidRPr="006F41F8" w:rsidRDefault="001503FE" w:rsidP="00FA6CBF">
            <w:pPr>
              <w:rPr>
                <w:rFonts w:ascii="Calibri" w:eastAsia="Times New Roman" w:hAnsi="Calibri" w:cs="Calibri"/>
                <w:color w:val="000000"/>
              </w:rPr>
            </w:pPr>
            <w:r w:rsidRPr="006F41F8">
              <w:rPr>
                <w:rFonts w:ascii="Calibri" w:eastAsia="Times New Roman" w:hAnsi="Calibri" w:cs="Calibri"/>
                <w:color w:val="000000"/>
              </w:rPr>
              <w:t xml:space="preserve">Sandboxed Code Service </w:t>
            </w:r>
            <w:proofErr w:type="gramStart"/>
            <w:r w:rsidRPr="006F41F8">
              <w:rPr>
                <w:rFonts w:ascii="Calibri" w:eastAsia="Times New Roman" w:hAnsi="Calibri" w:cs="Calibri"/>
                <w:color w:val="000000"/>
              </w:rPr>
              <w:t>In</w:t>
            </w:r>
            <w:proofErr w:type="gramEnd"/>
            <w:r w:rsidRPr="006F41F8">
              <w:rPr>
                <w:rFonts w:ascii="Calibri" w:eastAsia="Times New Roman" w:hAnsi="Calibri" w:cs="Calibri"/>
                <w:color w:val="000000"/>
              </w:rPr>
              <w:t xml:space="preserve"> </w:t>
            </w:r>
            <w:proofErr w:type="spellStart"/>
            <w:r w:rsidRPr="006F41F8">
              <w:rPr>
                <w:rFonts w:ascii="Calibri" w:eastAsia="Times New Roman" w:hAnsi="Calibri" w:cs="Calibri"/>
                <w:color w:val="000000"/>
              </w:rPr>
              <w:t>SPService</w:t>
            </w:r>
            <w:proofErr w:type="spellEnd"/>
          </w:p>
        </w:tc>
        <w:tc>
          <w:tcPr>
            <w:tcW w:w="5367" w:type="dxa"/>
            <w:hideMark/>
          </w:tcPr>
          <w:p w14:paraId="102A79E6" w14:textId="77777777" w:rsidR="001503FE" w:rsidRPr="006F41F8" w:rsidRDefault="001503FE" w:rsidP="00FA6CB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6F41F8">
              <w:rPr>
                <w:rFonts w:ascii="Calibri" w:eastAsia="Times New Roman" w:hAnsi="Calibri" w:cs="Calibri"/>
                <w:color w:val="000000"/>
              </w:rPr>
              <w:t xml:space="preserve">Sandboxed Code Service in </w:t>
            </w:r>
            <w:proofErr w:type="spellStart"/>
            <w:r w:rsidRPr="006F41F8">
              <w:rPr>
                <w:rFonts w:ascii="Calibri" w:eastAsia="Times New Roman" w:hAnsi="Calibri" w:cs="Calibri"/>
                <w:color w:val="000000"/>
              </w:rPr>
              <w:t>SPService</w:t>
            </w:r>
            <w:proofErr w:type="spellEnd"/>
            <w:r w:rsidRPr="006F41F8">
              <w:rPr>
                <w:rFonts w:ascii="Calibri" w:eastAsia="Times New Roman" w:hAnsi="Calibri" w:cs="Calibri"/>
                <w:color w:val="000000"/>
              </w:rPr>
              <w:t xml:space="preserve"> for a </w:t>
            </w:r>
            <w:proofErr w:type="gramStart"/>
            <w:r w:rsidRPr="006F41F8">
              <w:rPr>
                <w:rFonts w:ascii="Calibri" w:eastAsia="Times New Roman" w:hAnsi="Calibri" w:cs="Calibri"/>
                <w:color w:val="000000"/>
              </w:rPr>
              <w:t>particular farm</w:t>
            </w:r>
            <w:proofErr w:type="gramEnd"/>
            <w:r w:rsidRPr="006F41F8">
              <w:rPr>
                <w:rFonts w:ascii="Calibri" w:eastAsia="Times New Roman" w:hAnsi="Calibri" w:cs="Calibri"/>
                <w:color w:val="000000"/>
              </w:rPr>
              <w:t>.</w:t>
            </w:r>
          </w:p>
        </w:tc>
      </w:tr>
      <w:tr w:rsidR="001503FE" w:rsidRPr="006F41F8" w14:paraId="03A54385" w14:textId="77777777" w:rsidTr="00FA6C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14:paraId="52572103" w14:textId="77777777" w:rsidR="001503FE" w:rsidRPr="006F41F8" w:rsidRDefault="001503FE" w:rsidP="00FA6CBF">
            <w:pPr>
              <w:rPr>
                <w:rFonts w:ascii="Calibri" w:eastAsia="Times New Roman" w:hAnsi="Calibri" w:cs="Calibri"/>
                <w:color w:val="000000"/>
              </w:rPr>
            </w:pPr>
            <w:r w:rsidRPr="006F41F8">
              <w:rPr>
                <w:rFonts w:ascii="Calibri" w:eastAsia="Times New Roman" w:hAnsi="Calibri" w:cs="Calibri"/>
                <w:color w:val="000000"/>
              </w:rPr>
              <w:t xml:space="preserve">Sandboxed Code Service </w:t>
            </w:r>
            <w:proofErr w:type="gramStart"/>
            <w:r w:rsidRPr="006F41F8">
              <w:rPr>
                <w:rFonts w:ascii="Calibri" w:eastAsia="Times New Roman" w:hAnsi="Calibri" w:cs="Calibri"/>
                <w:color w:val="000000"/>
              </w:rPr>
              <w:t>In</w:t>
            </w:r>
            <w:proofErr w:type="gramEnd"/>
            <w:r w:rsidRPr="006F41F8">
              <w:rPr>
                <w:rFonts w:ascii="Calibri" w:eastAsia="Times New Roman" w:hAnsi="Calibri" w:cs="Calibri"/>
                <w:color w:val="000000"/>
              </w:rPr>
              <w:t xml:space="preserve"> </w:t>
            </w:r>
            <w:proofErr w:type="spellStart"/>
            <w:r w:rsidRPr="006F41F8">
              <w:rPr>
                <w:rFonts w:ascii="Calibri" w:eastAsia="Times New Roman" w:hAnsi="Calibri" w:cs="Calibri"/>
                <w:color w:val="000000"/>
              </w:rPr>
              <w:t>SPServiceInstance</w:t>
            </w:r>
            <w:proofErr w:type="spellEnd"/>
          </w:p>
        </w:tc>
        <w:tc>
          <w:tcPr>
            <w:tcW w:w="5367" w:type="dxa"/>
            <w:hideMark/>
          </w:tcPr>
          <w:p w14:paraId="739A5B16" w14:textId="77777777" w:rsidR="001503FE" w:rsidRPr="006F41F8" w:rsidRDefault="001503FE" w:rsidP="00FA6CB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F41F8">
              <w:rPr>
                <w:rFonts w:ascii="Calibri" w:eastAsia="Times New Roman" w:hAnsi="Calibri" w:cs="Calibri"/>
                <w:color w:val="000000"/>
              </w:rPr>
              <w:t xml:space="preserve">Sandboxed Code Service in </w:t>
            </w:r>
            <w:proofErr w:type="spellStart"/>
            <w:r w:rsidRPr="006F41F8">
              <w:rPr>
                <w:rFonts w:ascii="Calibri" w:eastAsia="Times New Roman" w:hAnsi="Calibri" w:cs="Calibri"/>
                <w:color w:val="000000"/>
              </w:rPr>
              <w:t>SPServiceInstance</w:t>
            </w:r>
            <w:proofErr w:type="spellEnd"/>
            <w:r w:rsidRPr="006F41F8">
              <w:rPr>
                <w:rFonts w:ascii="Calibri" w:eastAsia="Times New Roman" w:hAnsi="Calibri" w:cs="Calibri"/>
                <w:color w:val="000000"/>
              </w:rPr>
              <w:t xml:space="preserve"> for a </w:t>
            </w:r>
            <w:proofErr w:type="gramStart"/>
            <w:r w:rsidRPr="006F41F8">
              <w:rPr>
                <w:rFonts w:ascii="Calibri" w:eastAsia="Times New Roman" w:hAnsi="Calibri" w:cs="Calibri"/>
                <w:color w:val="000000"/>
              </w:rPr>
              <w:t>particular server</w:t>
            </w:r>
            <w:proofErr w:type="gramEnd"/>
            <w:r w:rsidRPr="006F41F8">
              <w:rPr>
                <w:rFonts w:ascii="Calibri" w:eastAsia="Times New Roman" w:hAnsi="Calibri" w:cs="Calibri"/>
                <w:color w:val="000000"/>
              </w:rPr>
              <w:t>.</w:t>
            </w:r>
          </w:p>
        </w:tc>
      </w:tr>
      <w:tr w:rsidR="001503FE" w:rsidRPr="006F41F8" w14:paraId="75F07D8A" w14:textId="77777777" w:rsidTr="00FA6CBF">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14:paraId="761C07C6" w14:textId="77777777" w:rsidR="001503FE" w:rsidRPr="006F41F8" w:rsidRDefault="001503FE" w:rsidP="00FA6CBF">
            <w:pPr>
              <w:rPr>
                <w:rFonts w:ascii="Calibri" w:eastAsia="Times New Roman" w:hAnsi="Calibri" w:cs="Calibri"/>
                <w:color w:val="000000"/>
              </w:rPr>
            </w:pPr>
            <w:r w:rsidRPr="006F41F8">
              <w:rPr>
                <w:rFonts w:ascii="Calibri" w:eastAsia="Times New Roman" w:hAnsi="Calibri" w:cs="Calibri"/>
                <w:color w:val="000000"/>
              </w:rPr>
              <w:t xml:space="preserve">Trace </w:t>
            </w:r>
            <w:proofErr w:type="gramStart"/>
            <w:r w:rsidRPr="006F41F8">
              <w:rPr>
                <w:rFonts w:ascii="Calibri" w:eastAsia="Times New Roman" w:hAnsi="Calibri" w:cs="Calibri"/>
                <w:color w:val="000000"/>
              </w:rPr>
              <w:t>In</w:t>
            </w:r>
            <w:proofErr w:type="gramEnd"/>
            <w:r w:rsidRPr="006F41F8">
              <w:rPr>
                <w:rFonts w:ascii="Calibri" w:eastAsia="Times New Roman" w:hAnsi="Calibri" w:cs="Calibri"/>
                <w:color w:val="000000"/>
              </w:rPr>
              <w:t xml:space="preserve"> </w:t>
            </w:r>
            <w:proofErr w:type="spellStart"/>
            <w:r w:rsidRPr="006F41F8">
              <w:rPr>
                <w:rFonts w:ascii="Calibri" w:eastAsia="Times New Roman" w:hAnsi="Calibri" w:cs="Calibri"/>
                <w:color w:val="000000"/>
              </w:rPr>
              <w:t>SPServiceInstance</w:t>
            </w:r>
            <w:proofErr w:type="spellEnd"/>
          </w:p>
        </w:tc>
        <w:tc>
          <w:tcPr>
            <w:tcW w:w="5367" w:type="dxa"/>
            <w:hideMark/>
          </w:tcPr>
          <w:p w14:paraId="2C633B8E" w14:textId="77777777" w:rsidR="001503FE" w:rsidRPr="006F41F8" w:rsidRDefault="001503FE" w:rsidP="00FA6CB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6F41F8">
              <w:rPr>
                <w:rFonts w:ascii="Calibri" w:eastAsia="Times New Roman" w:hAnsi="Calibri" w:cs="Calibri"/>
                <w:color w:val="000000"/>
              </w:rPr>
              <w:t xml:space="preserve">Trace Windows Service in </w:t>
            </w:r>
            <w:proofErr w:type="spellStart"/>
            <w:r w:rsidRPr="006F41F8">
              <w:rPr>
                <w:rFonts w:ascii="Calibri" w:eastAsia="Times New Roman" w:hAnsi="Calibri" w:cs="Calibri"/>
                <w:color w:val="000000"/>
              </w:rPr>
              <w:t>SPServiceInstance</w:t>
            </w:r>
            <w:proofErr w:type="spellEnd"/>
            <w:r w:rsidRPr="006F41F8">
              <w:rPr>
                <w:rFonts w:ascii="Calibri" w:eastAsia="Times New Roman" w:hAnsi="Calibri" w:cs="Calibri"/>
                <w:color w:val="000000"/>
              </w:rPr>
              <w:t xml:space="preserve"> for a </w:t>
            </w:r>
            <w:proofErr w:type="gramStart"/>
            <w:r w:rsidRPr="006F41F8">
              <w:rPr>
                <w:rFonts w:ascii="Calibri" w:eastAsia="Times New Roman" w:hAnsi="Calibri" w:cs="Calibri"/>
                <w:color w:val="000000"/>
              </w:rPr>
              <w:t>particular server</w:t>
            </w:r>
            <w:proofErr w:type="gramEnd"/>
            <w:r w:rsidRPr="006F41F8">
              <w:rPr>
                <w:rFonts w:ascii="Calibri" w:eastAsia="Times New Roman" w:hAnsi="Calibri" w:cs="Calibri"/>
                <w:color w:val="000000"/>
              </w:rPr>
              <w:t>.</w:t>
            </w:r>
          </w:p>
        </w:tc>
      </w:tr>
      <w:tr w:rsidR="001503FE" w:rsidRPr="006F41F8" w14:paraId="7B73025F" w14:textId="77777777" w:rsidTr="00FA6C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14:paraId="260D17DD" w14:textId="77777777" w:rsidR="001503FE" w:rsidRPr="006F41F8" w:rsidRDefault="001503FE" w:rsidP="00FA6CBF">
            <w:pPr>
              <w:rPr>
                <w:rFonts w:ascii="Calibri" w:eastAsia="Times New Roman" w:hAnsi="Calibri" w:cs="Calibri"/>
                <w:color w:val="000000"/>
              </w:rPr>
            </w:pPr>
            <w:proofErr w:type="spellStart"/>
            <w:r w:rsidRPr="006F41F8">
              <w:rPr>
                <w:rFonts w:ascii="Calibri" w:eastAsia="Times New Roman" w:hAnsi="Calibri" w:cs="Calibri"/>
                <w:color w:val="000000"/>
              </w:rPr>
              <w:t>CentralAdmin</w:t>
            </w:r>
            <w:proofErr w:type="spellEnd"/>
            <w:r w:rsidRPr="006F41F8">
              <w:rPr>
                <w:rFonts w:ascii="Calibri" w:eastAsia="Times New Roman" w:hAnsi="Calibri" w:cs="Calibri"/>
                <w:color w:val="000000"/>
              </w:rPr>
              <w:t xml:space="preserve"> Service </w:t>
            </w:r>
            <w:proofErr w:type="gramStart"/>
            <w:r w:rsidRPr="006F41F8">
              <w:rPr>
                <w:rFonts w:ascii="Calibri" w:eastAsia="Times New Roman" w:hAnsi="Calibri" w:cs="Calibri"/>
                <w:color w:val="000000"/>
              </w:rPr>
              <w:t>In</w:t>
            </w:r>
            <w:proofErr w:type="gramEnd"/>
            <w:r w:rsidRPr="006F41F8">
              <w:rPr>
                <w:rFonts w:ascii="Calibri" w:eastAsia="Times New Roman" w:hAnsi="Calibri" w:cs="Calibri"/>
                <w:color w:val="000000"/>
              </w:rPr>
              <w:t xml:space="preserve"> </w:t>
            </w:r>
            <w:proofErr w:type="spellStart"/>
            <w:r w:rsidRPr="006F41F8">
              <w:rPr>
                <w:rFonts w:ascii="Calibri" w:eastAsia="Times New Roman" w:hAnsi="Calibri" w:cs="Calibri"/>
                <w:color w:val="000000"/>
              </w:rPr>
              <w:t>SPServiceInstance</w:t>
            </w:r>
            <w:proofErr w:type="spellEnd"/>
          </w:p>
        </w:tc>
        <w:tc>
          <w:tcPr>
            <w:tcW w:w="5367" w:type="dxa"/>
            <w:hideMark/>
          </w:tcPr>
          <w:p w14:paraId="5F592F28" w14:textId="77777777" w:rsidR="001503FE" w:rsidRPr="006F41F8" w:rsidRDefault="001503FE" w:rsidP="00FA6CB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roofErr w:type="spellStart"/>
            <w:r w:rsidRPr="006F41F8">
              <w:rPr>
                <w:rFonts w:ascii="Calibri" w:eastAsia="Times New Roman" w:hAnsi="Calibri" w:cs="Calibri"/>
                <w:color w:val="000000"/>
              </w:rPr>
              <w:t>CentralAdmin</w:t>
            </w:r>
            <w:proofErr w:type="spellEnd"/>
            <w:r w:rsidRPr="006F41F8">
              <w:rPr>
                <w:rFonts w:ascii="Calibri" w:eastAsia="Times New Roman" w:hAnsi="Calibri" w:cs="Calibri"/>
                <w:color w:val="000000"/>
              </w:rPr>
              <w:t xml:space="preserve"> Service in </w:t>
            </w:r>
            <w:proofErr w:type="spellStart"/>
            <w:r w:rsidRPr="006F41F8">
              <w:rPr>
                <w:rFonts w:ascii="Calibri" w:eastAsia="Times New Roman" w:hAnsi="Calibri" w:cs="Calibri"/>
                <w:color w:val="000000"/>
              </w:rPr>
              <w:t>SPServiceInstance</w:t>
            </w:r>
            <w:proofErr w:type="spellEnd"/>
            <w:r w:rsidRPr="006F41F8">
              <w:rPr>
                <w:rFonts w:ascii="Calibri" w:eastAsia="Times New Roman" w:hAnsi="Calibri" w:cs="Calibri"/>
                <w:color w:val="000000"/>
              </w:rPr>
              <w:t xml:space="preserve"> for a </w:t>
            </w:r>
            <w:proofErr w:type="gramStart"/>
            <w:r w:rsidRPr="006F41F8">
              <w:rPr>
                <w:rFonts w:ascii="Calibri" w:eastAsia="Times New Roman" w:hAnsi="Calibri" w:cs="Calibri"/>
                <w:color w:val="000000"/>
              </w:rPr>
              <w:t>particular server</w:t>
            </w:r>
            <w:proofErr w:type="gramEnd"/>
            <w:r w:rsidRPr="006F41F8">
              <w:rPr>
                <w:rFonts w:ascii="Calibri" w:eastAsia="Times New Roman" w:hAnsi="Calibri" w:cs="Calibri"/>
                <w:color w:val="000000"/>
              </w:rPr>
              <w:t>.</w:t>
            </w:r>
          </w:p>
        </w:tc>
      </w:tr>
      <w:tr w:rsidR="001503FE" w:rsidRPr="006F41F8" w14:paraId="6F221A93" w14:textId="77777777" w:rsidTr="00FA6CBF">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14:paraId="062EE57C" w14:textId="77777777" w:rsidR="001503FE" w:rsidRPr="006F41F8" w:rsidRDefault="001503FE" w:rsidP="00FA6CBF">
            <w:pPr>
              <w:rPr>
                <w:rFonts w:ascii="Calibri" w:eastAsia="Times New Roman" w:hAnsi="Calibri" w:cs="Calibri"/>
                <w:color w:val="000000"/>
              </w:rPr>
            </w:pPr>
            <w:r w:rsidRPr="006F41F8">
              <w:rPr>
                <w:rFonts w:ascii="Calibri" w:eastAsia="Times New Roman" w:hAnsi="Calibri" w:cs="Calibri"/>
                <w:color w:val="000000"/>
              </w:rPr>
              <w:lastRenderedPageBreak/>
              <w:t xml:space="preserve">Web Service </w:t>
            </w:r>
            <w:proofErr w:type="gramStart"/>
            <w:r w:rsidRPr="006F41F8">
              <w:rPr>
                <w:rFonts w:ascii="Calibri" w:eastAsia="Times New Roman" w:hAnsi="Calibri" w:cs="Calibri"/>
                <w:color w:val="000000"/>
              </w:rPr>
              <w:t>In</w:t>
            </w:r>
            <w:proofErr w:type="gramEnd"/>
            <w:r w:rsidRPr="006F41F8">
              <w:rPr>
                <w:rFonts w:ascii="Calibri" w:eastAsia="Times New Roman" w:hAnsi="Calibri" w:cs="Calibri"/>
                <w:color w:val="000000"/>
              </w:rPr>
              <w:t xml:space="preserve"> </w:t>
            </w:r>
            <w:proofErr w:type="spellStart"/>
            <w:r w:rsidRPr="006F41F8">
              <w:rPr>
                <w:rFonts w:ascii="Calibri" w:eastAsia="Times New Roman" w:hAnsi="Calibri" w:cs="Calibri"/>
                <w:color w:val="000000"/>
              </w:rPr>
              <w:t>SPService</w:t>
            </w:r>
            <w:proofErr w:type="spellEnd"/>
          </w:p>
        </w:tc>
        <w:tc>
          <w:tcPr>
            <w:tcW w:w="5367" w:type="dxa"/>
            <w:hideMark/>
          </w:tcPr>
          <w:p w14:paraId="502679F9" w14:textId="77777777" w:rsidR="001503FE" w:rsidRPr="006F41F8" w:rsidRDefault="001503FE" w:rsidP="00FA6CB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6F41F8">
              <w:rPr>
                <w:rFonts w:ascii="Calibri" w:eastAsia="Times New Roman" w:hAnsi="Calibri" w:cs="Calibri"/>
                <w:color w:val="000000"/>
              </w:rPr>
              <w:t xml:space="preserve">Web Services in </w:t>
            </w:r>
            <w:proofErr w:type="spellStart"/>
            <w:r w:rsidRPr="006F41F8">
              <w:rPr>
                <w:rFonts w:ascii="Calibri" w:eastAsia="Times New Roman" w:hAnsi="Calibri" w:cs="Calibri"/>
                <w:color w:val="000000"/>
              </w:rPr>
              <w:t>SPService</w:t>
            </w:r>
            <w:proofErr w:type="spellEnd"/>
            <w:r w:rsidRPr="006F41F8">
              <w:rPr>
                <w:rFonts w:ascii="Calibri" w:eastAsia="Times New Roman" w:hAnsi="Calibri" w:cs="Calibri"/>
                <w:color w:val="000000"/>
              </w:rPr>
              <w:t xml:space="preserve"> for a </w:t>
            </w:r>
            <w:proofErr w:type="gramStart"/>
            <w:r w:rsidRPr="006F41F8">
              <w:rPr>
                <w:rFonts w:ascii="Calibri" w:eastAsia="Times New Roman" w:hAnsi="Calibri" w:cs="Calibri"/>
                <w:color w:val="000000"/>
              </w:rPr>
              <w:t>particular farm</w:t>
            </w:r>
            <w:proofErr w:type="gramEnd"/>
            <w:r w:rsidRPr="006F41F8">
              <w:rPr>
                <w:rFonts w:ascii="Calibri" w:eastAsia="Times New Roman" w:hAnsi="Calibri" w:cs="Calibri"/>
                <w:color w:val="000000"/>
              </w:rPr>
              <w:t>.</w:t>
            </w:r>
          </w:p>
        </w:tc>
      </w:tr>
      <w:tr w:rsidR="001503FE" w:rsidRPr="006F41F8" w14:paraId="362A5B2F" w14:textId="77777777" w:rsidTr="00FA6C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14:paraId="0A62606F" w14:textId="77777777" w:rsidR="001503FE" w:rsidRPr="006F41F8" w:rsidRDefault="001503FE" w:rsidP="00FA6CBF">
            <w:pPr>
              <w:rPr>
                <w:rFonts w:ascii="Calibri" w:eastAsia="Times New Roman" w:hAnsi="Calibri" w:cs="Calibri"/>
                <w:color w:val="000000"/>
              </w:rPr>
            </w:pPr>
            <w:r w:rsidRPr="006F41F8">
              <w:rPr>
                <w:rFonts w:ascii="Calibri" w:eastAsia="Times New Roman" w:hAnsi="Calibri" w:cs="Calibri"/>
                <w:color w:val="000000"/>
              </w:rPr>
              <w:t xml:space="preserve">Web Service </w:t>
            </w:r>
            <w:proofErr w:type="gramStart"/>
            <w:r w:rsidRPr="006F41F8">
              <w:rPr>
                <w:rFonts w:ascii="Calibri" w:eastAsia="Times New Roman" w:hAnsi="Calibri" w:cs="Calibri"/>
                <w:color w:val="000000"/>
              </w:rPr>
              <w:t>In</w:t>
            </w:r>
            <w:proofErr w:type="gramEnd"/>
            <w:r w:rsidRPr="006F41F8">
              <w:rPr>
                <w:rFonts w:ascii="Calibri" w:eastAsia="Times New Roman" w:hAnsi="Calibri" w:cs="Calibri"/>
                <w:color w:val="000000"/>
              </w:rPr>
              <w:t xml:space="preserve"> </w:t>
            </w:r>
            <w:proofErr w:type="spellStart"/>
            <w:r w:rsidRPr="006F41F8">
              <w:rPr>
                <w:rFonts w:ascii="Calibri" w:eastAsia="Times New Roman" w:hAnsi="Calibri" w:cs="Calibri"/>
                <w:color w:val="000000"/>
              </w:rPr>
              <w:t>SPServiceInstance</w:t>
            </w:r>
            <w:proofErr w:type="spellEnd"/>
          </w:p>
        </w:tc>
        <w:tc>
          <w:tcPr>
            <w:tcW w:w="5367" w:type="dxa"/>
            <w:hideMark/>
          </w:tcPr>
          <w:p w14:paraId="7B1A2C81" w14:textId="77777777" w:rsidR="001503FE" w:rsidRPr="006F41F8" w:rsidRDefault="001503FE" w:rsidP="00FA6CB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F41F8">
              <w:rPr>
                <w:rFonts w:ascii="Calibri" w:eastAsia="Times New Roman" w:hAnsi="Calibri" w:cs="Calibri"/>
                <w:color w:val="000000"/>
              </w:rPr>
              <w:t xml:space="preserve">Web Service in </w:t>
            </w:r>
            <w:proofErr w:type="spellStart"/>
            <w:r w:rsidRPr="006F41F8">
              <w:rPr>
                <w:rFonts w:ascii="Calibri" w:eastAsia="Times New Roman" w:hAnsi="Calibri" w:cs="Calibri"/>
                <w:color w:val="000000"/>
              </w:rPr>
              <w:t>SPServiceInstance</w:t>
            </w:r>
            <w:proofErr w:type="spellEnd"/>
            <w:r w:rsidRPr="006F41F8">
              <w:rPr>
                <w:rFonts w:ascii="Calibri" w:eastAsia="Times New Roman" w:hAnsi="Calibri" w:cs="Calibri"/>
                <w:color w:val="000000"/>
              </w:rPr>
              <w:t xml:space="preserve"> for a </w:t>
            </w:r>
            <w:proofErr w:type="gramStart"/>
            <w:r w:rsidRPr="006F41F8">
              <w:rPr>
                <w:rFonts w:ascii="Calibri" w:eastAsia="Times New Roman" w:hAnsi="Calibri" w:cs="Calibri"/>
                <w:color w:val="000000"/>
              </w:rPr>
              <w:t>particular server</w:t>
            </w:r>
            <w:proofErr w:type="gramEnd"/>
            <w:r w:rsidRPr="006F41F8">
              <w:rPr>
                <w:rFonts w:ascii="Calibri" w:eastAsia="Times New Roman" w:hAnsi="Calibri" w:cs="Calibri"/>
                <w:color w:val="000000"/>
              </w:rPr>
              <w:t>.</w:t>
            </w:r>
          </w:p>
        </w:tc>
      </w:tr>
      <w:tr w:rsidR="001503FE" w:rsidRPr="006F41F8" w14:paraId="2B243817" w14:textId="77777777" w:rsidTr="00FA6CBF">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14:paraId="11F8D98B" w14:textId="77777777" w:rsidR="001503FE" w:rsidRPr="006F41F8" w:rsidRDefault="001503FE" w:rsidP="00FA6CBF">
            <w:pPr>
              <w:rPr>
                <w:rFonts w:ascii="Calibri" w:eastAsia="Times New Roman" w:hAnsi="Calibri" w:cs="Calibri"/>
                <w:color w:val="000000"/>
              </w:rPr>
            </w:pPr>
            <w:proofErr w:type="spellStart"/>
            <w:r w:rsidRPr="006F41F8">
              <w:rPr>
                <w:rFonts w:ascii="Calibri" w:eastAsia="Times New Roman" w:hAnsi="Calibri" w:cs="Calibri"/>
                <w:color w:val="000000"/>
              </w:rPr>
              <w:t>WebApplication</w:t>
            </w:r>
            <w:proofErr w:type="spellEnd"/>
            <w:r w:rsidRPr="006F41F8">
              <w:rPr>
                <w:rFonts w:ascii="Calibri" w:eastAsia="Times New Roman" w:hAnsi="Calibri" w:cs="Calibri"/>
                <w:color w:val="000000"/>
              </w:rPr>
              <w:t xml:space="preserve"> Service </w:t>
            </w:r>
            <w:proofErr w:type="gramStart"/>
            <w:r w:rsidRPr="006F41F8">
              <w:rPr>
                <w:rFonts w:ascii="Calibri" w:eastAsia="Times New Roman" w:hAnsi="Calibri" w:cs="Calibri"/>
                <w:color w:val="000000"/>
              </w:rPr>
              <w:t>In</w:t>
            </w:r>
            <w:proofErr w:type="gramEnd"/>
            <w:r w:rsidRPr="006F41F8">
              <w:rPr>
                <w:rFonts w:ascii="Calibri" w:eastAsia="Times New Roman" w:hAnsi="Calibri" w:cs="Calibri"/>
                <w:color w:val="000000"/>
              </w:rPr>
              <w:t xml:space="preserve"> </w:t>
            </w:r>
            <w:proofErr w:type="spellStart"/>
            <w:r w:rsidRPr="006F41F8">
              <w:rPr>
                <w:rFonts w:ascii="Calibri" w:eastAsia="Times New Roman" w:hAnsi="Calibri" w:cs="Calibri"/>
                <w:color w:val="000000"/>
              </w:rPr>
              <w:t>SPService</w:t>
            </w:r>
            <w:proofErr w:type="spellEnd"/>
          </w:p>
        </w:tc>
        <w:tc>
          <w:tcPr>
            <w:tcW w:w="5367" w:type="dxa"/>
            <w:hideMark/>
          </w:tcPr>
          <w:p w14:paraId="12BE5735" w14:textId="77777777" w:rsidR="001503FE" w:rsidRPr="006F41F8" w:rsidRDefault="001503FE" w:rsidP="00FA6CB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proofErr w:type="spellStart"/>
            <w:r w:rsidRPr="006F41F8">
              <w:rPr>
                <w:rFonts w:ascii="Calibri" w:eastAsia="Times New Roman" w:hAnsi="Calibri" w:cs="Calibri"/>
                <w:color w:val="000000"/>
              </w:rPr>
              <w:t>WebApplication</w:t>
            </w:r>
            <w:proofErr w:type="spellEnd"/>
            <w:r w:rsidRPr="006F41F8">
              <w:rPr>
                <w:rFonts w:ascii="Calibri" w:eastAsia="Times New Roman" w:hAnsi="Calibri" w:cs="Calibri"/>
                <w:color w:val="000000"/>
              </w:rPr>
              <w:t xml:space="preserve"> Service in </w:t>
            </w:r>
            <w:proofErr w:type="spellStart"/>
            <w:r w:rsidRPr="006F41F8">
              <w:rPr>
                <w:rFonts w:ascii="Calibri" w:eastAsia="Times New Roman" w:hAnsi="Calibri" w:cs="Calibri"/>
                <w:color w:val="000000"/>
              </w:rPr>
              <w:t>SPService</w:t>
            </w:r>
            <w:proofErr w:type="spellEnd"/>
            <w:r w:rsidRPr="006F41F8">
              <w:rPr>
                <w:rFonts w:ascii="Calibri" w:eastAsia="Times New Roman" w:hAnsi="Calibri" w:cs="Calibri"/>
                <w:color w:val="000000"/>
              </w:rPr>
              <w:t xml:space="preserve"> for a </w:t>
            </w:r>
            <w:proofErr w:type="gramStart"/>
            <w:r w:rsidRPr="006F41F8">
              <w:rPr>
                <w:rFonts w:ascii="Calibri" w:eastAsia="Times New Roman" w:hAnsi="Calibri" w:cs="Calibri"/>
                <w:color w:val="000000"/>
              </w:rPr>
              <w:t>particular farm</w:t>
            </w:r>
            <w:proofErr w:type="gramEnd"/>
            <w:r w:rsidRPr="006F41F8">
              <w:rPr>
                <w:rFonts w:ascii="Calibri" w:eastAsia="Times New Roman" w:hAnsi="Calibri" w:cs="Calibri"/>
                <w:color w:val="000000"/>
              </w:rPr>
              <w:t>.</w:t>
            </w:r>
          </w:p>
        </w:tc>
      </w:tr>
      <w:tr w:rsidR="00415C7B" w:rsidRPr="006F41F8" w14:paraId="7A659D91" w14:textId="77777777" w:rsidTr="00FA6C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14:paraId="278887CC" w14:textId="77777777" w:rsidR="00415C7B" w:rsidRPr="006F41F8" w:rsidRDefault="00415C7B" w:rsidP="00FA6CBF">
            <w:pPr>
              <w:rPr>
                <w:rFonts w:ascii="Calibri" w:eastAsia="Times New Roman" w:hAnsi="Calibri" w:cs="Calibri"/>
                <w:color w:val="000000"/>
              </w:rPr>
            </w:pPr>
            <w:proofErr w:type="spellStart"/>
            <w:r w:rsidRPr="006F41F8">
              <w:rPr>
                <w:rFonts w:ascii="Calibri" w:eastAsia="Times New Roman" w:hAnsi="Calibri" w:cs="Calibri"/>
                <w:color w:val="000000"/>
              </w:rPr>
              <w:t>SharePointWeb</w:t>
            </w:r>
            <w:proofErr w:type="spellEnd"/>
            <w:r w:rsidRPr="006F41F8">
              <w:rPr>
                <w:rFonts w:ascii="Calibri" w:eastAsia="Times New Roman" w:hAnsi="Calibri" w:cs="Calibri"/>
                <w:color w:val="000000"/>
              </w:rPr>
              <w:t xml:space="preserve"> Application Instance Collection</w:t>
            </w:r>
          </w:p>
        </w:tc>
        <w:tc>
          <w:tcPr>
            <w:tcW w:w="5367" w:type="dxa"/>
            <w:hideMark/>
          </w:tcPr>
          <w:p w14:paraId="3BCE74DA" w14:textId="77777777" w:rsidR="00415C7B" w:rsidRPr="006F41F8" w:rsidRDefault="00415C7B" w:rsidP="00FA6CB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F41F8">
              <w:rPr>
                <w:rFonts w:ascii="Calibri" w:eastAsia="Times New Roman" w:hAnsi="Calibri" w:cs="Calibri"/>
                <w:color w:val="000000"/>
              </w:rPr>
              <w:t>Collection of all IIS sites created for a SharePoint Web Application.</w:t>
            </w:r>
          </w:p>
        </w:tc>
      </w:tr>
      <w:tr w:rsidR="00415C7B" w:rsidRPr="006F41F8" w14:paraId="6C0A819F" w14:textId="77777777" w:rsidTr="00FA6CBF">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14:paraId="275AC3BB" w14:textId="77777777" w:rsidR="00415C7B" w:rsidRPr="006F41F8" w:rsidRDefault="00415C7B" w:rsidP="00FA6CBF">
            <w:pPr>
              <w:rPr>
                <w:rFonts w:ascii="Calibri" w:eastAsia="Times New Roman" w:hAnsi="Calibri" w:cs="Calibri"/>
                <w:color w:val="000000"/>
              </w:rPr>
            </w:pPr>
            <w:r w:rsidRPr="006F41F8">
              <w:rPr>
                <w:rFonts w:ascii="Calibri" w:eastAsia="Times New Roman" w:hAnsi="Calibri" w:cs="Calibri"/>
                <w:color w:val="000000"/>
              </w:rPr>
              <w:t>SharePoint Web Application Instance</w:t>
            </w:r>
          </w:p>
        </w:tc>
        <w:tc>
          <w:tcPr>
            <w:tcW w:w="5367" w:type="dxa"/>
            <w:hideMark/>
          </w:tcPr>
          <w:p w14:paraId="6013A0BE" w14:textId="77777777" w:rsidR="00415C7B" w:rsidRPr="006F41F8" w:rsidRDefault="00415C7B" w:rsidP="00FA6CB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6F41F8">
              <w:rPr>
                <w:rFonts w:ascii="Calibri" w:eastAsia="Times New Roman" w:hAnsi="Calibri" w:cs="Calibri"/>
                <w:color w:val="000000"/>
              </w:rPr>
              <w:t>This is an instance (IIS site) of SharePoint web application.</w:t>
            </w:r>
          </w:p>
        </w:tc>
      </w:tr>
      <w:tr w:rsidR="00415C7B" w:rsidRPr="006F41F8" w14:paraId="2E01B9BC" w14:textId="77777777" w:rsidTr="00FA6C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14:paraId="6A1BA07A" w14:textId="77777777" w:rsidR="00415C7B" w:rsidRPr="006F41F8" w:rsidRDefault="00415C7B" w:rsidP="00FA6CBF">
            <w:pPr>
              <w:rPr>
                <w:rFonts w:ascii="Calibri" w:eastAsia="Times New Roman" w:hAnsi="Calibri" w:cs="Calibri"/>
                <w:color w:val="000000"/>
              </w:rPr>
            </w:pPr>
            <w:r w:rsidRPr="006F41F8">
              <w:rPr>
                <w:rFonts w:ascii="Calibri" w:eastAsia="Times New Roman" w:hAnsi="Calibri" w:cs="Calibri"/>
                <w:color w:val="000000"/>
              </w:rPr>
              <w:t>SharePoint Content Database Collection</w:t>
            </w:r>
          </w:p>
        </w:tc>
        <w:tc>
          <w:tcPr>
            <w:tcW w:w="5367" w:type="dxa"/>
            <w:hideMark/>
          </w:tcPr>
          <w:p w14:paraId="40E861EE" w14:textId="77777777" w:rsidR="00415C7B" w:rsidRPr="006F41F8" w:rsidRDefault="00415C7B" w:rsidP="00FA6CB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F41F8">
              <w:rPr>
                <w:rFonts w:ascii="Calibri" w:eastAsia="Times New Roman" w:hAnsi="Calibri" w:cs="Calibri"/>
                <w:color w:val="000000"/>
              </w:rPr>
              <w:t>This collection contains all Content Databases in a SharePoint farm.</w:t>
            </w:r>
          </w:p>
        </w:tc>
      </w:tr>
      <w:tr w:rsidR="00415C7B" w:rsidRPr="006F41F8" w14:paraId="3C9585A0" w14:textId="77777777" w:rsidTr="00FA6CBF">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14:paraId="133F25B6" w14:textId="77777777" w:rsidR="00415C7B" w:rsidRPr="006F41F8" w:rsidRDefault="00415C7B" w:rsidP="00FA6CBF">
            <w:pPr>
              <w:rPr>
                <w:rFonts w:ascii="Calibri" w:eastAsia="Times New Roman" w:hAnsi="Calibri" w:cs="Calibri"/>
                <w:color w:val="000000"/>
              </w:rPr>
            </w:pPr>
            <w:r w:rsidRPr="006F41F8">
              <w:rPr>
                <w:rFonts w:ascii="Calibri" w:eastAsia="Times New Roman" w:hAnsi="Calibri" w:cs="Calibri"/>
                <w:color w:val="000000"/>
              </w:rPr>
              <w:t>SharePoint Content Database</w:t>
            </w:r>
          </w:p>
        </w:tc>
        <w:tc>
          <w:tcPr>
            <w:tcW w:w="5367" w:type="dxa"/>
            <w:hideMark/>
          </w:tcPr>
          <w:p w14:paraId="7896645F" w14:textId="77777777" w:rsidR="00415C7B" w:rsidRPr="006F41F8" w:rsidRDefault="00415C7B" w:rsidP="00FA6CB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6F41F8">
              <w:rPr>
                <w:rFonts w:ascii="Calibri" w:eastAsia="Times New Roman" w:hAnsi="Calibri" w:cs="Calibri"/>
                <w:color w:val="000000"/>
              </w:rPr>
              <w:t xml:space="preserve">This is one of the SharePoint Content </w:t>
            </w:r>
            <w:proofErr w:type="gramStart"/>
            <w:r w:rsidRPr="006F41F8">
              <w:rPr>
                <w:rFonts w:ascii="Calibri" w:eastAsia="Times New Roman" w:hAnsi="Calibri" w:cs="Calibri"/>
                <w:color w:val="000000"/>
              </w:rPr>
              <w:t>Databases,  and</w:t>
            </w:r>
            <w:proofErr w:type="gramEnd"/>
            <w:r w:rsidRPr="006F41F8">
              <w:rPr>
                <w:rFonts w:ascii="Calibri" w:eastAsia="Times New Roman" w:hAnsi="Calibri" w:cs="Calibri"/>
                <w:color w:val="000000"/>
              </w:rPr>
              <w:t xml:space="preserve"> it stores actual content for one or many sites.</w:t>
            </w:r>
          </w:p>
        </w:tc>
      </w:tr>
      <w:tr w:rsidR="00415C7B" w:rsidRPr="006F41F8" w14:paraId="3F25130E" w14:textId="77777777" w:rsidTr="00FA6C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14:paraId="4F34215E" w14:textId="77777777" w:rsidR="00415C7B" w:rsidRPr="006F41F8" w:rsidRDefault="00415C7B" w:rsidP="00FA6CBF">
            <w:pPr>
              <w:rPr>
                <w:rFonts w:ascii="Calibri" w:eastAsia="Times New Roman" w:hAnsi="Calibri" w:cs="Calibri"/>
                <w:color w:val="000000"/>
              </w:rPr>
            </w:pPr>
            <w:r w:rsidRPr="006F41F8">
              <w:rPr>
                <w:rFonts w:ascii="Calibri" w:eastAsia="Times New Roman" w:hAnsi="Calibri" w:cs="Calibri"/>
                <w:color w:val="000000"/>
              </w:rPr>
              <w:t>System Timer Job Hosting Object</w:t>
            </w:r>
          </w:p>
        </w:tc>
        <w:tc>
          <w:tcPr>
            <w:tcW w:w="5367" w:type="dxa"/>
            <w:hideMark/>
          </w:tcPr>
          <w:p w14:paraId="1DF0EF9D" w14:textId="77777777" w:rsidR="00415C7B" w:rsidRPr="006F41F8" w:rsidRDefault="00415C7B" w:rsidP="00FA6CB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F41F8">
              <w:rPr>
                <w:rFonts w:ascii="Calibri" w:eastAsia="Times New Roman" w:hAnsi="Calibri" w:cs="Calibri"/>
                <w:color w:val="000000"/>
              </w:rPr>
              <w:t>This object is the target of various System Timer Job monitors.</w:t>
            </w:r>
          </w:p>
        </w:tc>
      </w:tr>
      <w:tr w:rsidR="00415C7B" w:rsidRPr="00415C7B" w14:paraId="3F7D062A" w14:textId="77777777" w:rsidTr="00FA6CBF">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tcPr>
          <w:p w14:paraId="0C58E2B2" w14:textId="77777777" w:rsidR="00415C7B" w:rsidRPr="006F41F8" w:rsidRDefault="00415C7B" w:rsidP="00FA6CBF">
            <w:pPr>
              <w:rPr>
                <w:rFonts w:ascii="Calibri" w:eastAsia="Times New Roman" w:hAnsi="Calibri" w:cs="Calibri"/>
                <w:color w:val="000000"/>
              </w:rPr>
            </w:pPr>
            <w:r w:rsidRPr="00415C7B">
              <w:rPr>
                <w:rFonts w:ascii="Calibri" w:eastAsia="Times New Roman" w:hAnsi="Calibri" w:cs="Calibri"/>
                <w:color w:val="000000"/>
              </w:rPr>
              <w:t>InfoPath Forms Services Instance</w:t>
            </w:r>
          </w:p>
        </w:tc>
        <w:tc>
          <w:tcPr>
            <w:tcW w:w="5367" w:type="dxa"/>
          </w:tcPr>
          <w:p w14:paraId="48FD7BA3" w14:textId="77777777" w:rsidR="00415C7B" w:rsidRPr="006F41F8" w:rsidRDefault="00415C7B" w:rsidP="00FA6CB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415C7B">
              <w:rPr>
                <w:rFonts w:ascii="Calibri" w:eastAsia="Times New Roman" w:hAnsi="Calibri" w:cs="Calibri"/>
                <w:color w:val="000000"/>
              </w:rPr>
              <w:t>InfoPath Forms Services Instance</w:t>
            </w:r>
          </w:p>
        </w:tc>
      </w:tr>
      <w:tr w:rsidR="00415C7B" w:rsidRPr="006F41F8" w14:paraId="6E7A5577" w14:textId="77777777" w:rsidTr="00FA6CB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3501" w:type="dxa"/>
          </w:tcPr>
          <w:p w14:paraId="3A624CF4" w14:textId="77777777" w:rsidR="00415C7B" w:rsidRDefault="00415C7B" w:rsidP="00FA6CBF">
            <w:pPr>
              <w:rPr>
                <w:rFonts w:ascii="Consolas" w:hAnsi="Consolas" w:cs="Consolas"/>
                <w:color w:val="C8C8C8"/>
                <w:sz w:val="19"/>
                <w:szCs w:val="19"/>
                <w:highlight w:val="black"/>
              </w:rPr>
            </w:pPr>
            <w:r w:rsidRPr="00415C7B">
              <w:rPr>
                <w:rFonts w:ascii="Calibri" w:eastAsia="Times New Roman" w:hAnsi="Calibri" w:cs="Calibri"/>
                <w:color w:val="000000"/>
              </w:rPr>
              <w:t>InfoPath Forms Service</w:t>
            </w:r>
          </w:p>
        </w:tc>
        <w:tc>
          <w:tcPr>
            <w:tcW w:w="5367" w:type="dxa"/>
          </w:tcPr>
          <w:p w14:paraId="682F025B" w14:textId="77777777" w:rsidR="00415C7B" w:rsidRPr="00415C7B" w:rsidRDefault="00415C7B" w:rsidP="00FA6CB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15C7B">
              <w:rPr>
                <w:rFonts w:ascii="Calibri" w:eastAsia="Times New Roman" w:hAnsi="Calibri" w:cs="Calibri"/>
                <w:color w:val="000000"/>
              </w:rPr>
              <w:t>InfoPath Forms Services</w:t>
            </w:r>
          </w:p>
        </w:tc>
      </w:tr>
      <w:tr w:rsidR="00415C7B" w:rsidRPr="006F41F8" w14:paraId="42AB9090" w14:textId="77777777" w:rsidTr="00FA6CBF">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tcPr>
          <w:p w14:paraId="662DB276" w14:textId="77777777" w:rsidR="00415C7B" w:rsidRPr="00FA6CBF" w:rsidRDefault="00415C7B" w:rsidP="00FA6CBF">
            <w:pPr>
              <w:rPr>
                <w:rFonts w:ascii="Calibri" w:eastAsia="Times New Roman" w:hAnsi="Calibri" w:cs="Calibri"/>
                <w:color w:val="000000"/>
              </w:rPr>
            </w:pPr>
            <w:r w:rsidRPr="00FA6CBF">
              <w:rPr>
                <w:rFonts w:ascii="Calibri" w:eastAsia="Times New Roman" w:hAnsi="Calibri" w:cs="Calibri"/>
                <w:color w:val="000000"/>
              </w:rPr>
              <w:t>DC Load Balancer Service Instance</w:t>
            </w:r>
          </w:p>
        </w:tc>
        <w:tc>
          <w:tcPr>
            <w:tcW w:w="5367" w:type="dxa"/>
          </w:tcPr>
          <w:p w14:paraId="02243901" w14:textId="77777777" w:rsidR="00415C7B" w:rsidRPr="00FA6CBF" w:rsidRDefault="00FA6CBF" w:rsidP="00FA6CB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FA6CBF">
              <w:rPr>
                <w:rFonts w:ascii="Calibri" w:eastAsia="Times New Roman" w:hAnsi="Calibri" w:cs="Calibri"/>
                <w:color w:val="000000"/>
              </w:rPr>
              <w:t>Document Conversions Load Balancer Service Instance</w:t>
            </w:r>
          </w:p>
        </w:tc>
      </w:tr>
      <w:tr w:rsidR="00FA6CBF" w:rsidRPr="006F41F8" w14:paraId="49A1AAC2" w14:textId="77777777" w:rsidTr="00FA6C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tcPr>
          <w:p w14:paraId="4AD5BCCE" w14:textId="77777777" w:rsidR="00FA6CBF" w:rsidRPr="00FA6CBF" w:rsidRDefault="00FA6CBF" w:rsidP="00FA6CBF">
            <w:pPr>
              <w:rPr>
                <w:rFonts w:ascii="Calibri" w:eastAsia="Times New Roman" w:hAnsi="Calibri" w:cs="Calibri"/>
                <w:color w:val="000000"/>
              </w:rPr>
            </w:pPr>
            <w:r w:rsidRPr="00FA6CBF">
              <w:rPr>
                <w:rFonts w:ascii="Calibri" w:eastAsia="Times New Roman" w:hAnsi="Calibri" w:cs="Calibri"/>
                <w:color w:val="000000"/>
              </w:rPr>
              <w:t>DC Load Balancer Service</w:t>
            </w:r>
          </w:p>
        </w:tc>
        <w:tc>
          <w:tcPr>
            <w:tcW w:w="5367" w:type="dxa"/>
          </w:tcPr>
          <w:p w14:paraId="04B9092D" w14:textId="77777777" w:rsidR="00FA6CBF" w:rsidRPr="00FA6CBF" w:rsidRDefault="00FA6CBF" w:rsidP="00FA6CB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A6CBF">
              <w:rPr>
                <w:rFonts w:ascii="Calibri" w:eastAsia="Times New Roman" w:hAnsi="Calibri" w:cs="Calibri"/>
                <w:color w:val="000000"/>
              </w:rPr>
              <w:t>Document Conversions Load Balancer Service</w:t>
            </w:r>
          </w:p>
        </w:tc>
      </w:tr>
      <w:tr w:rsidR="00FA6CBF" w:rsidRPr="006F41F8" w14:paraId="1E153514" w14:textId="77777777" w:rsidTr="00FA6CBF">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tcPr>
          <w:p w14:paraId="5A20C325" w14:textId="77777777" w:rsidR="00FA6CBF" w:rsidRPr="00FA6CBF" w:rsidRDefault="00FA6CBF" w:rsidP="00FA6CBF">
            <w:pPr>
              <w:rPr>
                <w:rFonts w:ascii="Calibri" w:eastAsia="Times New Roman" w:hAnsi="Calibri" w:cs="Calibri"/>
                <w:color w:val="000000"/>
              </w:rPr>
            </w:pPr>
            <w:r w:rsidRPr="00FA6CBF">
              <w:rPr>
                <w:rFonts w:ascii="Calibri" w:eastAsia="Times New Roman" w:hAnsi="Calibri" w:cs="Calibri"/>
                <w:color w:val="000000"/>
              </w:rPr>
              <w:t>DC Launcher Service</w:t>
            </w:r>
          </w:p>
        </w:tc>
        <w:tc>
          <w:tcPr>
            <w:tcW w:w="5367" w:type="dxa"/>
          </w:tcPr>
          <w:p w14:paraId="35EB4725" w14:textId="77777777" w:rsidR="00FA6CBF" w:rsidRPr="00FA6CBF" w:rsidRDefault="00FA6CBF" w:rsidP="00FA6CB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FA6CBF">
              <w:rPr>
                <w:rFonts w:ascii="Calibri" w:eastAsia="Times New Roman" w:hAnsi="Calibri" w:cs="Calibri"/>
                <w:color w:val="000000"/>
              </w:rPr>
              <w:t>Document Conversions Launcher Service</w:t>
            </w:r>
          </w:p>
        </w:tc>
      </w:tr>
      <w:tr w:rsidR="00FA6CBF" w:rsidRPr="006F41F8" w14:paraId="78BB79FB" w14:textId="77777777" w:rsidTr="00FA6C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tcPr>
          <w:p w14:paraId="2EA2038D" w14:textId="77777777" w:rsidR="00FA6CBF" w:rsidRPr="00FA6CBF" w:rsidRDefault="00FA6CBF" w:rsidP="00FA6CBF">
            <w:pPr>
              <w:rPr>
                <w:rFonts w:ascii="Calibri" w:eastAsia="Times New Roman" w:hAnsi="Calibri" w:cs="Calibri"/>
                <w:color w:val="000000"/>
              </w:rPr>
            </w:pPr>
            <w:r w:rsidRPr="00FA6CBF">
              <w:rPr>
                <w:rFonts w:ascii="Calibri" w:eastAsia="Times New Roman" w:hAnsi="Calibri" w:cs="Calibri"/>
                <w:color w:val="000000"/>
              </w:rPr>
              <w:t>DC Launcher Service Instance</w:t>
            </w:r>
          </w:p>
        </w:tc>
        <w:tc>
          <w:tcPr>
            <w:tcW w:w="5367" w:type="dxa"/>
          </w:tcPr>
          <w:p w14:paraId="186F1669" w14:textId="77777777" w:rsidR="00FA6CBF" w:rsidRPr="00FA6CBF" w:rsidRDefault="00FA6CBF" w:rsidP="00FA6CB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A6CBF">
              <w:rPr>
                <w:rFonts w:ascii="Calibri" w:eastAsia="Times New Roman" w:hAnsi="Calibri" w:cs="Calibri"/>
                <w:color w:val="000000"/>
              </w:rPr>
              <w:t>Document Conversions Launcher Service Instance</w:t>
            </w:r>
          </w:p>
        </w:tc>
      </w:tr>
      <w:tr w:rsidR="00FA6CBF" w:rsidRPr="006F41F8" w14:paraId="0DBA2909" w14:textId="77777777" w:rsidTr="00FA6CBF">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tcPr>
          <w:p w14:paraId="4B438918" w14:textId="77777777" w:rsidR="00FA6CBF" w:rsidRPr="00FA6CBF" w:rsidRDefault="00FA6CBF" w:rsidP="00FA6CBF">
            <w:pPr>
              <w:rPr>
                <w:rFonts w:ascii="Calibri" w:eastAsia="Times New Roman" w:hAnsi="Calibri" w:cs="Calibri"/>
                <w:color w:val="000000"/>
              </w:rPr>
            </w:pPr>
            <w:r w:rsidRPr="00FA6CBF">
              <w:rPr>
                <w:rFonts w:ascii="Calibri" w:eastAsia="Times New Roman" w:hAnsi="Calibri" w:cs="Calibri"/>
                <w:color w:val="000000"/>
              </w:rPr>
              <w:t>Project Event Service</w:t>
            </w:r>
          </w:p>
        </w:tc>
        <w:tc>
          <w:tcPr>
            <w:tcW w:w="5367" w:type="dxa"/>
          </w:tcPr>
          <w:p w14:paraId="78EF41BF" w14:textId="77777777" w:rsidR="00FA6CBF" w:rsidRPr="00FA6CBF" w:rsidRDefault="00FA6CBF" w:rsidP="00FA6CB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FA6CBF">
              <w:rPr>
                <w:rFonts w:ascii="Calibri" w:eastAsia="Times New Roman" w:hAnsi="Calibri" w:cs="Calibri"/>
                <w:color w:val="000000"/>
              </w:rPr>
              <w:t>Project Event Service</w:t>
            </w:r>
          </w:p>
        </w:tc>
      </w:tr>
      <w:tr w:rsidR="00FA6CBF" w:rsidRPr="006F41F8" w14:paraId="1E5A7169" w14:textId="77777777" w:rsidTr="00FA6C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tcPr>
          <w:p w14:paraId="39C5006F" w14:textId="77777777" w:rsidR="00FA6CBF" w:rsidRPr="00FA6CBF" w:rsidRDefault="00FA6CBF" w:rsidP="00FA6CBF">
            <w:pPr>
              <w:rPr>
                <w:rFonts w:ascii="Calibri" w:eastAsia="Times New Roman" w:hAnsi="Calibri" w:cs="Calibri"/>
                <w:color w:val="000000"/>
              </w:rPr>
            </w:pPr>
            <w:r w:rsidRPr="00FA6CBF">
              <w:rPr>
                <w:rFonts w:ascii="Calibri" w:eastAsia="Times New Roman" w:hAnsi="Calibri" w:cs="Calibri"/>
                <w:color w:val="000000"/>
              </w:rPr>
              <w:t>Project Event Service Instance</w:t>
            </w:r>
          </w:p>
        </w:tc>
        <w:tc>
          <w:tcPr>
            <w:tcW w:w="5367" w:type="dxa"/>
          </w:tcPr>
          <w:p w14:paraId="55AE64B6" w14:textId="77777777" w:rsidR="00FA6CBF" w:rsidRPr="00FA6CBF" w:rsidRDefault="00FA6CBF" w:rsidP="00FA6CB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A6CBF">
              <w:rPr>
                <w:rFonts w:ascii="Calibri" w:eastAsia="Times New Roman" w:hAnsi="Calibri" w:cs="Calibri"/>
                <w:color w:val="000000"/>
              </w:rPr>
              <w:t>Project Event Service Instance</w:t>
            </w:r>
          </w:p>
        </w:tc>
      </w:tr>
      <w:tr w:rsidR="00FA6CBF" w:rsidRPr="006F41F8" w14:paraId="3755407E" w14:textId="77777777" w:rsidTr="00FA6CBF">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tcPr>
          <w:p w14:paraId="0EBD9413" w14:textId="77777777" w:rsidR="00FA6CBF" w:rsidRPr="00FA6CBF" w:rsidRDefault="00FA6CBF" w:rsidP="00FA6CBF">
            <w:pPr>
              <w:rPr>
                <w:rFonts w:ascii="Calibri" w:eastAsia="Times New Roman" w:hAnsi="Calibri" w:cs="Calibri"/>
                <w:color w:val="000000"/>
              </w:rPr>
            </w:pPr>
            <w:r w:rsidRPr="00FA6CBF">
              <w:rPr>
                <w:rFonts w:ascii="Calibri" w:eastAsia="Times New Roman" w:hAnsi="Calibri" w:cs="Calibri"/>
                <w:color w:val="000000"/>
              </w:rPr>
              <w:t>Project Queue Service</w:t>
            </w:r>
          </w:p>
        </w:tc>
        <w:tc>
          <w:tcPr>
            <w:tcW w:w="5367" w:type="dxa"/>
          </w:tcPr>
          <w:p w14:paraId="19E668F5" w14:textId="77777777" w:rsidR="00FA6CBF" w:rsidRPr="00FA6CBF" w:rsidRDefault="00FA6CBF" w:rsidP="00FA6CB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FA6CBF">
              <w:rPr>
                <w:rFonts w:ascii="Calibri" w:eastAsia="Times New Roman" w:hAnsi="Calibri" w:cs="Calibri"/>
                <w:color w:val="000000"/>
              </w:rPr>
              <w:t xml:space="preserve">Project Queue Service </w:t>
            </w:r>
          </w:p>
        </w:tc>
      </w:tr>
      <w:tr w:rsidR="00FA6CBF" w:rsidRPr="006F41F8" w14:paraId="4266E5EC" w14:textId="77777777" w:rsidTr="00FA6C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tcPr>
          <w:p w14:paraId="5C97F22C" w14:textId="77777777" w:rsidR="00FA6CBF" w:rsidRPr="00FA6CBF" w:rsidRDefault="00FA6CBF" w:rsidP="00FA6CBF">
            <w:pPr>
              <w:rPr>
                <w:rFonts w:ascii="Calibri" w:eastAsia="Times New Roman" w:hAnsi="Calibri" w:cs="Calibri"/>
                <w:color w:val="000000"/>
              </w:rPr>
            </w:pPr>
            <w:r w:rsidRPr="00FA6CBF">
              <w:rPr>
                <w:rFonts w:ascii="Calibri" w:eastAsia="Times New Roman" w:hAnsi="Calibri" w:cs="Calibri"/>
                <w:color w:val="000000"/>
              </w:rPr>
              <w:t>Project Queue Service Instance</w:t>
            </w:r>
          </w:p>
        </w:tc>
        <w:tc>
          <w:tcPr>
            <w:tcW w:w="5367" w:type="dxa"/>
          </w:tcPr>
          <w:p w14:paraId="4C325800" w14:textId="77777777" w:rsidR="00FA6CBF" w:rsidRPr="00FA6CBF" w:rsidRDefault="00FA6CBF" w:rsidP="00FA6CB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A6CBF">
              <w:rPr>
                <w:rFonts w:ascii="Calibri" w:eastAsia="Times New Roman" w:hAnsi="Calibri" w:cs="Calibri"/>
                <w:color w:val="000000"/>
              </w:rPr>
              <w:t>Project Queue Service Instance</w:t>
            </w:r>
          </w:p>
        </w:tc>
      </w:tr>
      <w:tr w:rsidR="00FA6CBF" w:rsidRPr="006F41F8" w14:paraId="72384324" w14:textId="77777777" w:rsidTr="00FA6CBF">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14:paraId="008F541F" w14:textId="77777777" w:rsidR="00415C7B" w:rsidRPr="006F41F8" w:rsidRDefault="00415C7B" w:rsidP="00FA6CBF">
            <w:pPr>
              <w:rPr>
                <w:rFonts w:ascii="Calibri" w:eastAsia="Times New Roman" w:hAnsi="Calibri" w:cs="Calibri"/>
                <w:color w:val="000000"/>
              </w:rPr>
            </w:pPr>
            <w:r w:rsidRPr="006F41F8">
              <w:rPr>
                <w:rFonts w:ascii="Calibri" w:eastAsia="Times New Roman" w:hAnsi="Calibri" w:cs="Calibri"/>
                <w:color w:val="000000"/>
              </w:rPr>
              <w:t xml:space="preserve">Usage Service </w:t>
            </w:r>
            <w:proofErr w:type="gramStart"/>
            <w:r w:rsidRPr="006F41F8">
              <w:rPr>
                <w:rFonts w:ascii="Calibri" w:eastAsia="Times New Roman" w:hAnsi="Calibri" w:cs="Calibri"/>
                <w:color w:val="000000"/>
              </w:rPr>
              <w:t>In</w:t>
            </w:r>
            <w:proofErr w:type="gramEnd"/>
            <w:r w:rsidRPr="006F41F8">
              <w:rPr>
                <w:rFonts w:ascii="Calibri" w:eastAsia="Times New Roman" w:hAnsi="Calibri" w:cs="Calibri"/>
                <w:color w:val="000000"/>
              </w:rPr>
              <w:t xml:space="preserve"> </w:t>
            </w:r>
            <w:proofErr w:type="spellStart"/>
            <w:r w:rsidRPr="006F41F8">
              <w:rPr>
                <w:rFonts w:ascii="Calibri" w:eastAsia="Times New Roman" w:hAnsi="Calibri" w:cs="Calibri"/>
                <w:color w:val="000000"/>
              </w:rPr>
              <w:t>SPServiceInstance</w:t>
            </w:r>
            <w:proofErr w:type="spellEnd"/>
          </w:p>
        </w:tc>
        <w:tc>
          <w:tcPr>
            <w:tcW w:w="5367" w:type="dxa"/>
            <w:hideMark/>
          </w:tcPr>
          <w:p w14:paraId="159AE462" w14:textId="77777777" w:rsidR="00415C7B" w:rsidRPr="006F41F8" w:rsidRDefault="00415C7B" w:rsidP="00FA6CB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6F41F8">
              <w:rPr>
                <w:rFonts w:ascii="Calibri" w:eastAsia="Times New Roman" w:hAnsi="Calibri" w:cs="Calibri"/>
                <w:color w:val="000000"/>
              </w:rPr>
              <w:t xml:space="preserve">Usage Service in </w:t>
            </w:r>
            <w:proofErr w:type="spellStart"/>
            <w:r w:rsidRPr="006F41F8">
              <w:rPr>
                <w:rFonts w:ascii="Calibri" w:eastAsia="Times New Roman" w:hAnsi="Calibri" w:cs="Calibri"/>
                <w:color w:val="000000"/>
              </w:rPr>
              <w:t>SPServiceInstance</w:t>
            </w:r>
            <w:proofErr w:type="spellEnd"/>
            <w:r w:rsidRPr="006F41F8">
              <w:rPr>
                <w:rFonts w:ascii="Calibri" w:eastAsia="Times New Roman" w:hAnsi="Calibri" w:cs="Calibri"/>
                <w:color w:val="000000"/>
              </w:rPr>
              <w:t xml:space="preserve"> for a </w:t>
            </w:r>
            <w:proofErr w:type="gramStart"/>
            <w:r w:rsidRPr="006F41F8">
              <w:rPr>
                <w:rFonts w:ascii="Calibri" w:eastAsia="Times New Roman" w:hAnsi="Calibri" w:cs="Calibri"/>
                <w:color w:val="000000"/>
              </w:rPr>
              <w:t>particular server</w:t>
            </w:r>
            <w:proofErr w:type="gramEnd"/>
            <w:r w:rsidRPr="006F41F8">
              <w:rPr>
                <w:rFonts w:ascii="Calibri" w:eastAsia="Times New Roman" w:hAnsi="Calibri" w:cs="Calibri"/>
                <w:color w:val="000000"/>
              </w:rPr>
              <w:t>.</w:t>
            </w:r>
          </w:p>
        </w:tc>
      </w:tr>
      <w:tr w:rsidR="00FA6CBF" w:rsidRPr="006F41F8" w14:paraId="04052DBD" w14:textId="77777777" w:rsidTr="00FA6CBF">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14:paraId="7374A29D" w14:textId="77777777" w:rsidR="00415C7B" w:rsidRPr="006F41F8" w:rsidRDefault="00415C7B" w:rsidP="00FA6CBF">
            <w:pPr>
              <w:rPr>
                <w:rFonts w:ascii="Calibri" w:eastAsia="Times New Roman" w:hAnsi="Calibri" w:cs="Calibri"/>
                <w:color w:val="000000"/>
              </w:rPr>
            </w:pPr>
            <w:r w:rsidRPr="006F41F8">
              <w:rPr>
                <w:rFonts w:ascii="Calibri" w:eastAsia="Times New Roman" w:hAnsi="Calibri" w:cs="Calibri"/>
                <w:color w:val="000000"/>
              </w:rPr>
              <w:t>Usage Shared Service</w:t>
            </w:r>
          </w:p>
        </w:tc>
        <w:tc>
          <w:tcPr>
            <w:tcW w:w="5367" w:type="dxa"/>
            <w:hideMark/>
          </w:tcPr>
          <w:p w14:paraId="5C8F643C" w14:textId="77777777" w:rsidR="00415C7B" w:rsidRPr="006F41F8" w:rsidRDefault="00415C7B" w:rsidP="00FA6CB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F41F8">
              <w:rPr>
                <w:rFonts w:ascii="Calibri" w:eastAsia="Times New Roman" w:hAnsi="Calibri" w:cs="Calibri"/>
                <w:color w:val="000000"/>
              </w:rPr>
              <w:t>Usage Shared Service.</w:t>
            </w:r>
          </w:p>
        </w:tc>
      </w:tr>
      <w:tr w:rsidR="00415C7B" w:rsidRPr="006F41F8" w14:paraId="6C103375" w14:textId="77777777" w:rsidTr="00FA6CBF">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14:paraId="55B85A44" w14:textId="77777777" w:rsidR="00415C7B" w:rsidRPr="006F41F8" w:rsidRDefault="00415C7B" w:rsidP="00FA6CBF">
            <w:pPr>
              <w:rPr>
                <w:rFonts w:ascii="Calibri" w:eastAsia="Times New Roman" w:hAnsi="Calibri" w:cs="Calibri"/>
                <w:color w:val="000000"/>
              </w:rPr>
            </w:pPr>
            <w:r w:rsidRPr="006F41F8">
              <w:rPr>
                <w:rFonts w:ascii="Calibri" w:eastAsia="Times New Roman" w:hAnsi="Calibri" w:cs="Calibri"/>
                <w:color w:val="000000"/>
              </w:rPr>
              <w:t>SharePoint Usage Application</w:t>
            </w:r>
          </w:p>
        </w:tc>
        <w:tc>
          <w:tcPr>
            <w:tcW w:w="5367" w:type="dxa"/>
            <w:hideMark/>
          </w:tcPr>
          <w:p w14:paraId="1C6BBBCC" w14:textId="77777777" w:rsidR="00415C7B" w:rsidRPr="006F41F8" w:rsidRDefault="00415C7B" w:rsidP="00FA6CB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6F41F8">
              <w:rPr>
                <w:rFonts w:ascii="Calibri" w:eastAsia="Times New Roman" w:hAnsi="Calibri" w:cs="Calibri"/>
                <w:color w:val="000000"/>
              </w:rPr>
              <w:t>Usage application instance.</w:t>
            </w:r>
          </w:p>
        </w:tc>
      </w:tr>
      <w:tr w:rsidR="00415C7B" w:rsidRPr="006F41F8" w14:paraId="49BF9F5C" w14:textId="77777777" w:rsidTr="00FA6CBF">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14:paraId="4493121B" w14:textId="77777777" w:rsidR="00415C7B" w:rsidRPr="006F41F8" w:rsidRDefault="00415C7B" w:rsidP="00FA6CBF">
            <w:pPr>
              <w:rPr>
                <w:rFonts w:ascii="Calibri" w:eastAsia="Times New Roman" w:hAnsi="Calibri" w:cs="Calibri"/>
                <w:color w:val="000000"/>
              </w:rPr>
            </w:pPr>
            <w:r w:rsidRPr="006F41F8">
              <w:rPr>
                <w:rFonts w:ascii="Calibri" w:eastAsia="Times New Roman" w:hAnsi="Calibri" w:cs="Calibri"/>
                <w:color w:val="000000"/>
              </w:rPr>
              <w:lastRenderedPageBreak/>
              <w:t>Shared Service - Business Data Connectivity</w:t>
            </w:r>
          </w:p>
        </w:tc>
        <w:tc>
          <w:tcPr>
            <w:tcW w:w="5367" w:type="dxa"/>
            <w:hideMark/>
          </w:tcPr>
          <w:p w14:paraId="592A605C" w14:textId="77777777" w:rsidR="00415C7B" w:rsidRPr="006F41F8" w:rsidRDefault="00415C7B" w:rsidP="00FA6CB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F41F8">
              <w:rPr>
                <w:rFonts w:ascii="Calibri" w:eastAsia="Times New Roman" w:hAnsi="Calibri" w:cs="Calibri"/>
                <w:color w:val="000000"/>
              </w:rPr>
              <w:t>Shared Service - Business Data Connectivity</w:t>
            </w:r>
          </w:p>
        </w:tc>
      </w:tr>
      <w:tr w:rsidR="00415C7B" w:rsidRPr="006F41F8" w14:paraId="0E799FF3" w14:textId="77777777" w:rsidTr="00FA6CBF">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14:paraId="57516283" w14:textId="77777777" w:rsidR="00415C7B" w:rsidRPr="006F41F8" w:rsidRDefault="00415C7B" w:rsidP="00FA6CBF">
            <w:pPr>
              <w:rPr>
                <w:rFonts w:ascii="Calibri" w:eastAsia="Times New Roman" w:hAnsi="Calibri" w:cs="Calibri"/>
                <w:color w:val="000000"/>
              </w:rPr>
            </w:pPr>
            <w:r w:rsidRPr="006F41F8">
              <w:rPr>
                <w:rFonts w:ascii="Calibri" w:eastAsia="Times New Roman" w:hAnsi="Calibri" w:cs="Calibri"/>
                <w:color w:val="000000"/>
              </w:rPr>
              <w:t>Shared Service - Business Data Connectivity App</w:t>
            </w:r>
          </w:p>
        </w:tc>
        <w:tc>
          <w:tcPr>
            <w:tcW w:w="5367" w:type="dxa"/>
            <w:hideMark/>
          </w:tcPr>
          <w:p w14:paraId="683D307A" w14:textId="77777777" w:rsidR="00415C7B" w:rsidRPr="006F41F8" w:rsidRDefault="00415C7B" w:rsidP="00FA6CB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6F41F8">
              <w:rPr>
                <w:rFonts w:ascii="Calibri" w:eastAsia="Times New Roman" w:hAnsi="Calibri" w:cs="Calibri"/>
                <w:color w:val="000000"/>
              </w:rPr>
              <w:t>Shared Service - Business Data Connectivity Application</w:t>
            </w:r>
          </w:p>
        </w:tc>
      </w:tr>
      <w:tr w:rsidR="00FA6CBF" w:rsidRPr="006F41F8" w14:paraId="5B61C3C9" w14:textId="77777777" w:rsidTr="00FA6CBF">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14:paraId="6AF9E8C5" w14:textId="77777777" w:rsidR="00415C7B" w:rsidRPr="006F41F8" w:rsidRDefault="00415C7B" w:rsidP="00FA6CBF">
            <w:pPr>
              <w:rPr>
                <w:rFonts w:ascii="Calibri" w:eastAsia="Times New Roman" w:hAnsi="Calibri" w:cs="Calibri"/>
                <w:color w:val="000000"/>
              </w:rPr>
            </w:pPr>
            <w:r w:rsidRPr="006F41F8">
              <w:rPr>
                <w:rFonts w:ascii="Calibri" w:eastAsia="Times New Roman" w:hAnsi="Calibri" w:cs="Calibri"/>
                <w:color w:val="000000"/>
              </w:rPr>
              <w:t>Business Data Connectivity Service Instance</w:t>
            </w:r>
          </w:p>
        </w:tc>
        <w:tc>
          <w:tcPr>
            <w:tcW w:w="5367" w:type="dxa"/>
            <w:hideMark/>
          </w:tcPr>
          <w:p w14:paraId="1063AFF3" w14:textId="77777777" w:rsidR="00415C7B" w:rsidRPr="006F41F8" w:rsidRDefault="00415C7B" w:rsidP="00FA6CB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F41F8">
              <w:rPr>
                <w:rFonts w:ascii="Calibri" w:eastAsia="Times New Roman" w:hAnsi="Calibri" w:cs="Calibri"/>
                <w:color w:val="000000"/>
              </w:rPr>
              <w:t>Business Data Connectivity Service Instance</w:t>
            </w:r>
          </w:p>
        </w:tc>
      </w:tr>
      <w:tr w:rsidR="00415C7B" w:rsidRPr="006F41F8" w14:paraId="71F70ADF" w14:textId="77777777" w:rsidTr="00FA6CBF">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14:paraId="50A0CCF0" w14:textId="77777777" w:rsidR="00415C7B" w:rsidRPr="006F41F8" w:rsidRDefault="00415C7B" w:rsidP="00FA6CBF">
            <w:pPr>
              <w:rPr>
                <w:rFonts w:ascii="Calibri" w:eastAsia="Times New Roman" w:hAnsi="Calibri" w:cs="Calibri"/>
                <w:color w:val="000000"/>
              </w:rPr>
            </w:pPr>
            <w:r w:rsidRPr="006F41F8">
              <w:rPr>
                <w:rFonts w:ascii="Calibri" w:eastAsia="Times New Roman" w:hAnsi="Calibri" w:cs="Calibri"/>
                <w:color w:val="000000"/>
              </w:rPr>
              <w:t>Business Data Connectivity Service App Database</w:t>
            </w:r>
          </w:p>
        </w:tc>
        <w:tc>
          <w:tcPr>
            <w:tcW w:w="5367" w:type="dxa"/>
            <w:hideMark/>
          </w:tcPr>
          <w:p w14:paraId="43E2E1A3" w14:textId="77777777" w:rsidR="00415C7B" w:rsidRPr="006F41F8" w:rsidRDefault="00415C7B" w:rsidP="00FA6CB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6F41F8">
              <w:rPr>
                <w:rFonts w:ascii="Calibri" w:eastAsia="Times New Roman" w:hAnsi="Calibri" w:cs="Calibri"/>
                <w:color w:val="000000"/>
              </w:rPr>
              <w:t>Business Data Connectivity Service Application Database</w:t>
            </w:r>
          </w:p>
        </w:tc>
      </w:tr>
      <w:tr w:rsidR="00415C7B" w:rsidRPr="006F41F8" w14:paraId="36D8A232" w14:textId="77777777" w:rsidTr="00FA6CBF">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14:paraId="2D68F2FE" w14:textId="77777777" w:rsidR="00415C7B" w:rsidRPr="006F41F8" w:rsidRDefault="00415C7B" w:rsidP="00FA6CBF">
            <w:pPr>
              <w:rPr>
                <w:rFonts w:ascii="Calibri" w:eastAsia="Times New Roman" w:hAnsi="Calibri" w:cs="Calibri"/>
                <w:color w:val="000000"/>
              </w:rPr>
            </w:pPr>
            <w:r w:rsidRPr="006F41F8">
              <w:rPr>
                <w:rFonts w:ascii="Calibri" w:eastAsia="Times New Roman" w:hAnsi="Calibri" w:cs="Calibri"/>
                <w:color w:val="000000"/>
              </w:rPr>
              <w:t xml:space="preserve">Shared Service - </w:t>
            </w:r>
            <w:proofErr w:type="spellStart"/>
            <w:r w:rsidRPr="006F41F8">
              <w:rPr>
                <w:rFonts w:ascii="Calibri" w:eastAsia="Times New Roman" w:hAnsi="Calibri" w:cs="Calibri"/>
                <w:color w:val="000000"/>
              </w:rPr>
              <w:t>SecurityToken</w:t>
            </w:r>
            <w:proofErr w:type="spellEnd"/>
          </w:p>
        </w:tc>
        <w:tc>
          <w:tcPr>
            <w:tcW w:w="5367" w:type="dxa"/>
            <w:hideMark/>
          </w:tcPr>
          <w:p w14:paraId="2E3EB5FE" w14:textId="77777777" w:rsidR="00415C7B" w:rsidRPr="006F41F8" w:rsidRDefault="00415C7B" w:rsidP="00FA6CB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F41F8">
              <w:rPr>
                <w:rFonts w:ascii="Calibri" w:eastAsia="Times New Roman" w:hAnsi="Calibri" w:cs="Calibri"/>
                <w:color w:val="000000"/>
              </w:rPr>
              <w:t xml:space="preserve">Shared Service - </w:t>
            </w:r>
            <w:proofErr w:type="spellStart"/>
            <w:r w:rsidRPr="006F41F8">
              <w:rPr>
                <w:rFonts w:ascii="Calibri" w:eastAsia="Times New Roman" w:hAnsi="Calibri" w:cs="Calibri"/>
                <w:color w:val="000000"/>
              </w:rPr>
              <w:t>SecurityToken</w:t>
            </w:r>
            <w:proofErr w:type="spellEnd"/>
          </w:p>
        </w:tc>
      </w:tr>
      <w:tr w:rsidR="00415C7B" w:rsidRPr="006F41F8" w14:paraId="0A84F30A" w14:textId="77777777" w:rsidTr="00FA6CBF">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14:paraId="2FD33899" w14:textId="77777777" w:rsidR="00415C7B" w:rsidRPr="006F41F8" w:rsidRDefault="00415C7B" w:rsidP="00FA6CBF">
            <w:pPr>
              <w:rPr>
                <w:rFonts w:ascii="Calibri" w:eastAsia="Times New Roman" w:hAnsi="Calibri" w:cs="Calibri"/>
                <w:color w:val="000000"/>
              </w:rPr>
            </w:pPr>
            <w:proofErr w:type="spellStart"/>
            <w:r w:rsidRPr="006F41F8">
              <w:rPr>
                <w:rFonts w:ascii="Calibri" w:eastAsia="Times New Roman" w:hAnsi="Calibri" w:cs="Calibri"/>
                <w:color w:val="000000"/>
              </w:rPr>
              <w:t>SecurityToken</w:t>
            </w:r>
            <w:proofErr w:type="spellEnd"/>
            <w:r w:rsidRPr="006F41F8">
              <w:rPr>
                <w:rFonts w:ascii="Calibri" w:eastAsia="Times New Roman" w:hAnsi="Calibri" w:cs="Calibri"/>
                <w:color w:val="000000"/>
              </w:rPr>
              <w:t xml:space="preserve"> Service Instance</w:t>
            </w:r>
          </w:p>
        </w:tc>
        <w:tc>
          <w:tcPr>
            <w:tcW w:w="5367" w:type="dxa"/>
            <w:hideMark/>
          </w:tcPr>
          <w:p w14:paraId="552F16A7" w14:textId="77777777" w:rsidR="00415C7B" w:rsidRPr="006F41F8" w:rsidRDefault="00415C7B" w:rsidP="00FA6CB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proofErr w:type="spellStart"/>
            <w:r w:rsidRPr="006F41F8">
              <w:rPr>
                <w:rFonts w:ascii="Calibri" w:eastAsia="Times New Roman" w:hAnsi="Calibri" w:cs="Calibri"/>
                <w:color w:val="000000"/>
              </w:rPr>
              <w:t>SecurityToken</w:t>
            </w:r>
            <w:proofErr w:type="spellEnd"/>
            <w:r w:rsidRPr="006F41F8">
              <w:rPr>
                <w:rFonts w:ascii="Calibri" w:eastAsia="Times New Roman" w:hAnsi="Calibri" w:cs="Calibri"/>
                <w:color w:val="000000"/>
              </w:rPr>
              <w:t xml:space="preserve"> Service Instance</w:t>
            </w:r>
          </w:p>
        </w:tc>
      </w:tr>
      <w:tr w:rsidR="00415C7B" w:rsidRPr="006F41F8" w14:paraId="5D6EFBB2" w14:textId="77777777" w:rsidTr="00FA6CBF">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14:paraId="296C8F77" w14:textId="77777777" w:rsidR="00415C7B" w:rsidRPr="006F41F8" w:rsidRDefault="00415C7B" w:rsidP="00FA6CBF">
            <w:pPr>
              <w:rPr>
                <w:rFonts w:ascii="Calibri" w:eastAsia="Times New Roman" w:hAnsi="Calibri" w:cs="Calibri"/>
                <w:color w:val="000000"/>
              </w:rPr>
            </w:pPr>
            <w:r w:rsidRPr="006F41F8">
              <w:rPr>
                <w:rFonts w:ascii="Calibri" w:eastAsia="Times New Roman" w:hAnsi="Calibri" w:cs="Calibri"/>
                <w:color w:val="000000"/>
              </w:rPr>
              <w:t xml:space="preserve">Shared Service - </w:t>
            </w:r>
            <w:proofErr w:type="spellStart"/>
            <w:r w:rsidRPr="006F41F8">
              <w:rPr>
                <w:rFonts w:ascii="Calibri" w:eastAsia="Times New Roman" w:hAnsi="Calibri" w:cs="Calibri"/>
                <w:color w:val="000000"/>
              </w:rPr>
              <w:t>SecurityToken</w:t>
            </w:r>
            <w:proofErr w:type="spellEnd"/>
            <w:r w:rsidRPr="006F41F8">
              <w:rPr>
                <w:rFonts w:ascii="Calibri" w:eastAsia="Times New Roman" w:hAnsi="Calibri" w:cs="Calibri"/>
                <w:color w:val="000000"/>
              </w:rPr>
              <w:t xml:space="preserve"> Application</w:t>
            </w:r>
          </w:p>
        </w:tc>
        <w:tc>
          <w:tcPr>
            <w:tcW w:w="5367" w:type="dxa"/>
            <w:hideMark/>
          </w:tcPr>
          <w:p w14:paraId="44C890FC" w14:textId="77777777" w:rsidR="00415C7B" w:rsidRPr="006F41F8" w:rsidRDefault="00415C7B" w:rsidP="00FA6CB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F41F8">
              <w:rPr>
                <w:rFonts w:ascii="Calibri" w:eastAsia="Times New Roman" w:hAnsi="Calibri" w:cs="Calibri"/>
                <w:color w:val="000000"/>
              </w:rPr>
              <w:t xml:space="preserve">Shared Service - </w:t>
            </w:r>
            <w:proofErr w:type="spellStart"/>
            <w:r w:rsidRPr="006F41F8">
              <w:rPr>
                <w:rFonts w:ascii="Calibri" w:eastAsia="Times New Roman" w:hAnsi="Calibri" w:cs="Calibri"/>
                <w:color w:val="000000"/>
              </w:rPr>
              <w:t>SecurityToken</w:t>
            </w:r>
            <w:proofErr w:type="spellEnd"/>
            <w:r w:rsidRPr="006F41F8">
              <w:rPr>
                <w:rFonts w:ascii="Calibri" w:eastAsia="Times New Roman" w:hAnsi="Calibri" w:cs="Calibri"/>
                <w:color w:val="000000"/>
              </w:rPr>
              <w:t xml:space="preserve"> Application</w:t>
            </w:r>
          </w:p>
        </w:tc>
      </w:tr>
      <w:tr w:rsidR="00415C7B" w:rsidRPr="006F41F8" w14:paraId="15560D44" w14:textId="77777777" w:rsidTr="00FA6CBF">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14:paraId="05BAC7F0" w14:textId="77777777" w:rsidR="00415C7B" w:rsidRPr="006F41F8" w:rsidRDefault="00415C7B" w:rsidP="00FA6CBF">
            <w:pPr>
              <w:rPr>
                <w:rFonts w:ascii="Calibri" w:eastAsia="Times New Roman" w:hAnsi="Calibri" w:cs="Calibri"/>
                <w:color w:val="000000"/>
              </w:rPr>
            </w:pPr>
            <w:r w:rsidRPr="006F41F8">
              <w:rPr>
                <w:rFonts w:ascii="Calibri" w:eastAsia="Times New Roman" w:hAnsi="Calibri" w:cs="Calibri"/>
                <w:color w:val="000000"/>
              </w:rPr>
              <w:t>SharePoint Topology Application</w:t>
            </w:r>
          </w:p>
        </w:tc>
        <w:tc>
          <w:tcPr>
            <w:tcW w:w="5367" w:type="dxa"/>
            <w:hideMark/>
          </w:tcPr>
          <w:p w14:paraId="699507B8" w14:textId="77777777" w:rsidR="00415C7B" w:rsidRPr="006F41F8" w:rsidRDefault="00415C7B" w:rsidP="00FA6CB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6F41F8">
              <w:rPr>
                <w:rFonts w:ascii="Calibri" w:eastAsia="Times New Roman" w:hAnsi="Calibri" w:cs="Calibri"/>
                <w:color w:val="000000"/>
              </w:rPr>
              <w:t>Topology application instance.</w:t>
            </w:r>
          </w:p>
        </w:tc>
      </w:tr>
      <w:tr w:rsidR="00415C7B" w:rsidRPr="006F41F8" w14:paraId="79730469" w14:textId="77777777" w:rsidTr="00FA6C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14:paraId="2147A101" w14:textId="77777777" w:rsidR="00415C7B" w:rsidRPr="006F41F8" w:rsidRDefault="00415C7B" w:rsidP="00FA6CBF">
            <w:pPr>
              <w:rPr>
                <w:rFonts w:ascii="Calibri" w:eastAsia="Times New Roman" w:hAnsi="Calibri" w:cs="Calibri"/>
                <w:color w:val="000000"/>
              </w:rPr>
            </w:pPr>
            <w:r w:rsidRPr="006F41F8">
              <w:rPr>
                <w:rFonts w:ascii="Calibri" w:eastAsia="Times New Roman" w:hAnsi="Calibri" w:cs="Calibri"/>
                <w:color w:val="000000"/>
              </w:rPr>
              <w:t xml:space="preserve">Topology </w:t>
            </w:r>
            <w:proofErr w:type="gramStart"/>
            <w:r w:rsidRPr="006F41F8">
              <w:rPr>
                <w:rFonts w:ascii="Calibri" w:eastAsia="Times New Roman" w:hAnsi="Calibri" w:cs="Calibri"/>
                <w:color w:val="000000"/>
              </w:rPr>
              <w:t>In</w:t>
            </w:r>
            <w:proofErr w:type="gramEnd"/>
            <w:r w:rsidRPr="006F41F8">
              <w:rPr>
                <w:rFonts w:ascii="Calibri" w:eastAsia="Times New Roman" w:hAnsi="Calibri" w:cs="Calibri"/>
                <w:color w:val="000000"/>
              </w:rPr>
              <w:t xml:space="preserve"> </w:t>
            </w:r>
            <w:proofErr w:type="spellStart"/>
            <w:r w:rsidRPr="006F41F8">
              <w:rPr>
                <w:rFonts w:ascii="Calibri" w:eastAsia="Times New Roman" w:hAnsi="Calibri" w:cs="Calibri"/>
                <w:color w:val="000000"/>
              </w:rPr>
              <w:t>SPServiceInstance</w:t>
            </w:r>
            <w:proofErr w:type="spellEnd"/>
          </w:p>
        </w:tc>
        <w:tc>
          <w:tcPr>
            <w:tcW w:w="5367" w:type="dxa"/>
            <w:hideMark/>
          </w:tcPr>
          <w:p w14:paraId="53F858C9" w14:textId="77777777" w:rsidR="00415C7B" w:rsidRPr="006F41F8" w:rsidRDefault="00415C7B" w:rsidP="00FA6CB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F41F8">
              <w:rPr>
                <w:rFonts w:ascii="Calibri" w:eastAsia="Times New Roman" w:hAnsi="Calibri" w:cs="Calibri"/>
                <w:color w:val="000000"/>
              </w:rPr>
              <w:t xml:space="preserve">Topology Service in </w:t>
            </w:r>
            <w:proofErr w:type="spellStart"/>
            <w:r w:rsidRPr="006F41F8">
              <w:rPr>
                <w:rFonts w:ascii="Calibri" w:eastAsia="Times New Roman" w:hAnsi="Calibri" w:cs="Calibri"/>
                <w:color w:val="000000"/>
              </w:rPr>
              <w:t>SPServiceInstance</w:t>
            </w:r>
            <w:proofErr w:type="spellEnd"/>
            <w:r w:rsidRPr="006F41F8">
              <w:rPr>
                <w:rFonts w:ascii="Calibri" w:eastAsia="Times New Roman" w:hAnsi="Calibri" w:cs="Calibri"/>
                <w:color w:val="000000"/>
              </w:rPr>
              <w:t xml:space="preserve"> for a </w:t>
            </w:r>
            <w:proofErr w:type="gramStart"/>
            <w:r w:rsidRPr="006F41F8">
              <w:rPr>
                <w:rFonts w:ascii="Calibri" w:eastAsia="Times New Roman" w:hAnsi="Calibri" w:cs="Calibri"/>
                <w:color w:val="000000"/>
              </w:rPr>
              <w:t>particular server</w:t>
            </w:r>
            <w:proofErr w:type="gramEnd"/>
            <w:r w:rsidRPr="006F41F8">
              <w:rPr>
                <w:rFonts w:ascii="Calibri" w:eastAsia="Times New Roman" w:hAnsi="Calibri" w:cs="Calibri"/>
                <w:color w:val="000000"/>
              </w:rPr>
              <w:t>.</w:t>
            </w:r>
          </w:p>
        </w:tc>
      </w:tr>
      <w:tr w:rsidR="00415C7B" w:rsidRPr="006F41F8" w14:paraId="33BC74B1" w14:textId="77777777" w:rsidTr="00FA6CBF">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14:paraId="4C7D37D7" w14:textId="77777777" w:rsidR="00415C7B" w:rsidRPr="006F41F8" w:rsidRDefault="00415C7B" w:rsidP="00FA6CBF">
            <w:pPr>
              <w:rPr>
                <w:rFonts w:ascii="Calibri" w:eastAsia="Times New Roman" w:hAnsi="Calibri" w:cs="Calibri"/>
                <w:color w:val="000000"/>
              </w:rPr>
            </w:pPr>
            <w:r w:rsidRPr="006F41F8">
              <w:rPr>
                <w:rFonts w:ascii="Calibri" w:eastAsia="Times New Roman" w:hAnsi="Calibri" w:cs="Calibri"/>
                <w:color w:val="000000"/>
              </w:rPr>
              <w:t>Topology Shared Service</w:t>
            </w:r>
          </w:p>
        </w:tc>
        <w:tc>
          <w:tcPr>
            <w:tcW w:w="5367" w:type="dxa"/>
            <w:hideMark/>
          </w:tcPr>
          <w:p w14:paraId="7AD40B25" w14:textId="77777777" w:rsidR="00415C7B" w:rsidRPr="006F41F8" w:rsidRDefault="00415C7B" w:rsidP="00FA6CB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6F41F8">
              <w:rPr>
                <w:rFonts w:ascii="Calibri" w:eastAsia="Times New Roman" w:hAnsi="Calibri" w:cs="Calibri"/>
                <w:color w:val="000000"/>
              </w:rPr>
              <w:t>Topology Shared Service.</w:t>
            </w:r>
          </w:p>
        </w:tc>
      </w:tr>
      <w:tr w:rsidR="00FA6CBF" w:rsidRPr="006F41F8" w14:paraId="3D60E132" w14:textId="77777777" w:rsidTr="00FA6CBF">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tcPr>
          <w:p w14:paraId="5FD573A7" w14:textId="77777777" w:rsidR="00FA6CBF" w:rsidRPr="006F41F8" w:rsidRDefault="00FA6CBF" w:rsidP="00FA6CBF">
            <w:pPr>
              <w:rPr>
                <w:rFonts w:ascii="Calibri" w:eastAsia="Times New Roman" w:hAnsi="Calibri" w:cs="Calibri"/>
                <w:color w:val="000000"/>
              </w:rPr>
            </w:pPr>
            <w:r>
              <w:rPr>
                <w:rFonts w:ascii="Calibri" w:eastAsia="Times New Roman" w:hAnsi="Calibri" w:cs="Calibri"/>
                <w:color w:val="000000"/>
              </w:rPr>
              <w:t>Access Page Instance</w:t>
            </w:r>
          </w:p>
        </w:tc>
        <w:tc>
          <w:tcPr>
            <w:tcW w:w="5367" w:type="dxa"/>
          </w:tcPr>
          <w:p w14:paraId="1AC2C734" w14:textId="77777777" w:rsidR="00FA6CBF" w:rsidRPr="006F41F8" w:rsidRDefault="00FA6CBF" w:rsidP="00FA6CB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Access Page Instance</w:t>
            </w:r>
          </w:p>
        </w:tc>
      </w:tr>
      <w:tr w:rsidR="00FA6CBF" w:rsidRPr="006F41F8" w14:paraId="1FA83AEB" w14:textId="77777777" w:rsidTr="00FA6CBF">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tcPr>
          <w:p w14:paraId="48AC03B2" w14:textId="77777777" w:rsidR="00FA6CBF" w:rsidRDefault="00FA6CBF" w:rsidP="00FA6CBF">
            <w:pPr>
              <w:rPr>
                <w:rFonts w:ascii="Calibri" w:eastAsia="Times New Roman" w:hAnsi="Calibri" w:cs="Calibri"/>
                <w:color w:val="000000"/>
              </w:rPr>
            </w:pPr>
            <w:r>
              <w:rPr>
                <w:rFonts w:ascii="Calibri" w:eastAsia="Times New Roman" w:hAnsi="Calibri" w:cs="Calibri"/>
                <w:color w:val="000000"/>
              </w:rPr>
              <w:t>Shared Service Access</w:t>
            </w:r>
          </w:p>
        </w:tc>
        <w:tc>
          <w:tcPr>
            <w:tcW w:w="5367" w:type="dxa"/>
          </w:tcPr>
          <w:p w14:paraId="0A1696EA" w14:textId="77777777" w:rsidR="00FA6CBF" w:rsidRDefault="00FA6CBF" w:rsidP="00FA6CB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Shared Service Access</w:t>
            </w:r>
          </w:p>
        </w:tc>
      </w:tr>
      <w:tr w:rsidR="00FA6CBF" w:rsidRPr="006F41F8" w14:paraId="377FC38B" w14:textId="77777777" w:rsidTr="00FA6CBF">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tcPr>
          <w:p w14:paraId="13E90DC9" w14:textId="77777777" w:rsidR="00FA6CBF" w:rsidRDefault="00FA6CBF" w:rsidP="00FA6CBF">
            <w:pPr>
              <w:rPr>
                <w:rFonts w:ascii="Calibri" w:eastAsia="Times New Roman" w:hAnsi="Calibri" w:cs="Calibri"/>
                <w:color w:val="000000"/>
              </w:rPr>
            </w:pPr>
            <w:r>
              <w:rPr>
                <w:rFonts w:ascii="Calibri" w:eastAsia="Times New Roman" w:hAnsi="Calibri" w:cs="Calibri"/>
                <w:color w:val="000000"/>
              </w:rPr>
              <w:t>Shared Service Access Application</w:t>
            </w:r>
          </w:p>
        </w:tc>
        <w:tc>
          <w:tcPr>
            <w:tcW w:w="5367" w:type="dxa"/>
          </w:tcPr>
          <w:p w14:paraId="6EC28546" w14:textId="77777777" w:rsidR="00FA6CBF" w:rsidRDefault="00FA6CBF" w:rsidP="00FA6CB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Shared Service Access Application</w:t>
            </w:r>
          </w:p>
        </w:tc>
      </w:tr>
      <w:tr w:rsidR="00FA6CBF" w:rsidRPr="006F41F8" w14:paraId="32C8E0A6" w14:textId="77777777" w:rsidTr="00FA6CBF">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tcPr>
          <w:p w14:paraId="3B7D81BD" w14:textId="77777777" w:rsidR="00FA6CBF" w:rsidRDefault="00FA6CBF" w:rsidP="00FA6CBF">
            <w:pPr>
              <w:rPr>
                <w:rFonts w:ascii="Calibri" w:eastAsia="Times New Roman" w:hAnsi="Calibri" w:cs="Calibri"/>
                <w:color w:val="000000"/>
              </w:rPr>
            </w:pPr>
            <w:r>
              <w:rPr>
                <w:rFonts w:ascii="Calibri" w:eastAsia="Times New Roman" w:hAnsi="Calibri" w:cs="Calibri"/>
                <w:color w:val="000000"/>
              </w:rPr>
              <w:t>Access Service Instance</w:t>
            </w:r>
          </w:p>
        </w:tc>
        <w:tc>
          <w:tcPr>
            <w:tcW w:w="5367" w:type="dxa"/>
          </w:tcPr>
          <w:p w14:paraId="58E70C1F" w14:textId="77777777" w:rsidR="00FA6CBF" w:rsidRDefault="00FA6CBF" w:rsidP="00FA6CB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Access Service Instance</w:t>
            </w:r>
          </w:p>
        </w:tc>
      </w:tr>
      <w:tr w:rsidR="00FA6CBF" w:rsidRPr="006F41F8" w14:paraId="01C3021E" w14:textId="77777777" w:rsidTr="00FA6CBF">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tcPr>
          <w:p w14:paraId="5F5EFC8C" w14:textId="77777777" w:rsidR="00FA6CBF" w:rsidRPr="006F41F8" w:rsidRDefault="00FA6CBF" w:rsidP="00FA6CBF">
            <w:pPr>
              <w:rPr>
                <w:rFonts w:ascii="Calibri" w:eastAsia="Times New Roman" w:hAnsi="Calibri" w:cs="Calibri"/>
                <w:color w:val="000000"/>
              </w:rPr>
            </w:pPr>
            <w:r>
              <w:rPr>
                <w:rFonts w:ascii="Calibri" w:eastAsia="Times New Roman" w:hAnsi="Calibri" w:cs="Calibri"/>
                <w:color w:val="000000"/>
              </w:rPr>
              <w:t>Access Page Instance 2</w:t>
            </w:r>
          </w:p>
        </w:tc>
        <w:tc>
          <w:tcPr>
            <w:tcW w:w="5367" w:type="dxa"/>
          </w:tcPr>
          <w:p w14:paraId="5A0B6232" w14:textId="77777777" w:rsidR="00FA6CBF" w:rsidRPr="006F41F8" w:rsidRDefault="00FA6CBF" w:rsidP="00FA6CB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Access Page Instance 2</w:t>
            </w:r>
          </w:p>
        </w:tc>
      </w:tr>
      <w:tr w:rsidR="00FA6CBF" w:rsidRPr="006F41F8" w14:paraId="73F73037" w14:textId="77777777" w:rsidTr="00FA6CBF">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tcPr>
          <w:p w14:paraId="3134E63B" w14:textId="77777777" w:rsidR="00FA6CBF" w:rsidRDefault="00FA6CBF" w:rsidP="00FA6CBF">
            <w:pPr>
              <w:rPr>
                <w:rFonts w:ascii="Calibri" w:eastAsia="Times New Roman" w:hAnsi="Calibri" w:cs="Calibri"/>
                <w:color w:val="000000"/>
              </w:rPr>
            </w:pPr>
            <w:r>
              <w:rPr>
                <w:rFonts w:ascii="Calibri" w:eastAsia="Times New Roman" w:hAnsi="Calibri" w:cs="Calibri"/>
                <w:color w:val="000000"/>
              </w:rPr>
              <w:t>Shared Service Access 2</w:t>
            </w:r>
          </w:p>
        </w:tc>
        <w:tc>
          <w:tcPr>
            <w:tcW w:w="5367" w:type="dxa"/>
          </w:tcPr>
          <w:p w14:paraId="55713B27" w14:textId="77777777" w:rsidR="00FA6CBF" w:rsidRDefault="00FA6CBF" w:rsidP="00FA6CB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Shared Service Access 2</w:t>
            </w:r>
          </w:p>
        </w:tc>
      </w:tr>
      <w:tr w:rsidR="00FA6CBF" w:rsidRPr="006F41F8" w14:paraId="15F6E9C0" w14:textId="77777777" w:rsidTr="00FA6CBF">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tcPr>
          <w:p w14:paraId="6D01A125" w14:textId="77777777" w:rsidR="00FA6CBF" w:rsidRDefault="00FA6CBF" w:rsidP="00FA6CBF">
            <w:pPr>
              <w:rPr>
                <w:rFonts w:ascii="Calibri" w:eastAsia="Times New Roman" w:hAnsi="Calibri" w:cs="Calibri"/>
                <w:color w:val="000000"/>
              </w:rPr>
            </w:pPr>
            <w:r>
              <w:rPr>
                <w:rFonts w:ascii="Calibri" w:eastAsia="Times New Roman" w:hAnsi="Calibri" w:cs="Calibri"/>
                <w:color w:val="000000"/>
              </w:rPr>
              <w:t>Shared Service Access Application 2</w:t>
            </w:r>
          </w:p>
        </w:tc>
        <w:tc>
          <w:tcPr>
            <w:tcW w:w="5367" w:type="dxa"/>
          </w:tcPr>
          <w:p w14:paraId="728FE952" w14:textId="77777777" w:rsidR="00FA6CBF" w:rsidRDefault="00FA6CBF" w:rsidP="00FA6CB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Shared Service Access Application 2</w:t>
            </w:r>
          </w:p>
        </w:tc>
      </w:tr>
      <w:tr w:rsidR="00FA6CBF" w:rsidRPr="006F41F8" w14:paraId="1978D243" w14:textId="77777777" w:rsidTr="00FA6CBF">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tcPr>
          <w:p w14:paraId="3C722113" w14:textId="77777777" w:rsidR="00FA6CBF" w:rsidRDefault="00FA6CBF" w:rsidP="00FA6CBF">
            <w:pPr>
              <w:rPr>
                <w:rFonts w:ascii="Calibri" w:eastAsia="Times New Roman" w:hAnsi="Calibri" w:cs="Calibri"/>
                <w:color w:val="000000"/>
              </w:rPr>
            </w:pPr>
            <w:r>
              <w:rPr>
                <w:rFonts w:ascii="Calibri" w:eastAsia="Times New Roman" w:hAnsi="Calibri" w:cs="Calibri"/>
                <w:color w:val="000000"/>
              </w:rPr>
              <w:t>Access Service Instance 2</w:t>
            </w:r>
          </w:p>
        </w:tc>
        <w:tc>
          <w:tcPr>
            <w:tcW w:w="5367" w:type="dxa"/>
          </w:tcPr>
          <w:p w14:paraId="016BA3D5" w14:textId="77777777" w:rsidR="00FA6CBF" w:rsidRDefault="00FA6CBF" w:rsidP="00FA6CB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Access Service Instance 2</w:t>
            </w:r>
          </w:p>
        </w:tc>
      </w:tr>
      <w:tr w:rsidR="00FA6CBF" w:rsidRPr="006F41F8" w14:paraId="2787B355" w14:textId="77777777" w:rsidTr="00FA6CBF">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tcPr>
          <w:p w14:paraId="4B270A70" w14:textId="77777777" w:rsidR="00FA6CBF" w:rsidRDefault="00FA6CBF" w:rsidP="00FA6CBF">
            <w:pPr>
              <w:rPr>
                <w:rFonts w:ascii="Calibri" w:eastAsia="Times New Roman" w:hAnsi="Calibri" w:cs="Calibri"/>
                <w:color w:val="000000"/>
              </w:rPr>
            </w:pPr>
            <w:r>
              <w:rPr>
                <w:rFonts w:ascii="Calibri" w:eastAsia="Times New Roman" w:hAnsi="Calibri" w:cs="Calibri"/>
                <w:color w:val="000000"/>
              </w:rPr>
              <w:t>Shared Service Visio</w:t>
            </w:r>
          </w:p>
        </w:tc>
        <w:tc>
          <w:tcPr>
            <w:tcW w:w="5367" w:type="dxa"/>
          </w:tcPr>
          <w:p w14:paraId="33C85593" w14:textId="77777777" w:rsidR="00FA6CBF" w:rsidRDefault="00FA6CBF" w:rsidP="00FA6CB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Shared Service Visio</w:t>
            </w:r>
          </w:p>
        </w:tc>
      </w:tr>
      <w:tr w:rsidR="00FA6CBF" w:rsidRPr="006F41F8" w14:paraId="1C5C1E77" w14:textId="77777777" w:rsidTr="00FA6CBF">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tcPr>
          <w:p w14:paraId="1BF78FEF" w14:textId="77777777" w:rsidR="00FA6CBF" w:rsidRDefault="00FA6CBF" w:rsidP="00FA6CBF">
            <w:pPr>
              <w:rPr>
                <w:rFonts w:ascii="Calibri" w:eastAsia="Times New Roman" w:hAnsi="Calibri" w:cs="Calibri"/>
                <w:color w:val="000000"/>
              </w:rPr>
            </w:pPr>
            <w:r>
              <w:rPr>
                <w:rFonts w:ascii="Calibri" w:eastAsia="Times New Roman" w:hAnsi="Calibri" w:cs="Calibri"/>
                <w:color w:val="000000"/>
              </w:rPr>
              <w:t>Shared Service Visio Application</w:t>
            </w:r>
          </w:p>
        </w:tc>
        <w:tc>
          <w:tcPr>
            <w:tcW w:w="5367" w:type="dxa"/>
          </w:tcPr>
          <w:p w14:paraId="03598551" w14:textId="77777777" w:rsidR="00FA6CBF" w:rsidRDefault="00FA6CBF" w:rsidP="00FA6CB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 xml:space="preserve">Shared Service Visio Application </w:t>
            </w:r>
          </w:p>
        </w:tc>
      </w:tr>
      <w:tr w:rsidR="00FA6CBF" w:rsidRPr="006F41F8" w14:paraId="7AFC018F" w14:textId="77777777" w:rsidTr="00FA6CBF">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tcPr>
          <w:p w14:paraId="15096AE3" w14:textId="77777777" w:rsidR="00FA6CBF" w:rsidRDefault="00FA6CBF" w:rsidP="00FA6CBF">
            <w:pPr>
              <w:rPr>
                <w:rFonts w:ascii="Calibri" w:eastAsia="Times New Roman" w:hAnsi="Calibri" w:cs="Calibri"/>
                <w:color w:val="000000"/>
              </w:rPr>
            </w:pPr>
            <w:r>
              <w:rPr>
                <w:rFonts w:ascii="Calibri" w:eastAsia="Times New Roman" w:hAnsi="Calibri" w:cs="Calibri"/>
                <w:color w:val="000000"/>
              </w:rPr>
              <w:t>Visio Service Instance</w:t>
            </w:r>
          </w:p>
        </w:tc>
        <w:tc>
          <w:tcPr>
            <w:tcW w:w="5367" w:type="dxa"/>
          </w:tcPr>
          <w:p w14:paraId="25564E06" w14:textId="77777777" w:rsidR="00FA6CBF" w:rsidRDefault="00FA6CBF" w:rsidP="00FA6CB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 xml:space="preserve">Visio Service Instance </w:t>
            </w:r>
          </w:p>
        </w:tc>
      </w:tr>
      <w:tr w:rsidR="00FA6CBF" w:rsidRPr="006F41F8" w14:paraId="0C0DEA37" w14:textId="77777777" w:rsidTr="00FA6CBF">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tcPr>
          <w:p w14:paraId="30D4D2CC" w14:textId="77777777" w:rsidR="00FA6CBF" w:rsidRDefault="00FA6CBF" w:rsidP="00FA6CBF">
            <w:pPr>
              <w:rPr>
                <w:rFonts w:ascii="Calibri" w:eastAsia="Times New Roman" w:hAnsi="Calibri" w:cs="Calibri"/>
                <w:color w:val="000000"/>
              </w:rPr>
            </w:pPr>
            <w:r>
              <w:rPr>
                <w:rFonts w:ascii="Calibri" w:eastAsia="Times New Roman" w:hAnsi="Calibri" w:cs="Calibri"/>
                <w:color w:val="000000"/>
              </w:rPr>
              <w:t xml:space="preserve">Shared Service </w:t>
            </w:r>
            <w:proofErr w:type="spellStart"/>
            <w:r>
              <w:rPr>
                <w:rFonts w:ascii="Calibri" w:eastAsia="Times New Roman" w:hAnsi="Calibri" w:cs="Calibri"/>
                <w:color w:val="000000"/>
              </w:rPr>
              <w:t>SecureStore</w:t>
            </w:r>
            <w:proofErr w:type="spellEnd"/>
          </w:p>
        </w:tc>
        <w:tc>
          <w:tcPr>
            <w:tcW w:w="5367" w:type="dxa"/>
          </w:tcPr>
          <w:p w14:paraId="6FA79BB9" w14:textId="77777777" w:rsidR="00FA6CBF" w:rsidRDefault="00FA6CBF" w:rsidP="00FA6CB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 xml:space="preserve">Shared Service </w:t>
            </w:r>
            <w:proofErr w:type="spellStart"/>
            <w:r>
              <w:rPr>
                <w:rFonts w:ascii="Calibri" w:eastAsia="Times New Roman" w:hAnsi="Calibri" w:cs="Calibri"/>
                <w:color w:val="000000"/>
              </w:rPr>
              <w:t>SecureStore</w:t>
            </w:r>
            <w:proofErr w:type="spellEnd"/>
          </w:p>
        </w:tc>
      </w:tr>
      <w:tr w:rsidR="00FA6CBF" w:rsidRPr="006F41F8" w14:paraId="326E2BF0" w14:textId="77777777" w:rsidTr="00FA6CBF">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tcPr>
          <w:p w14:paraId="0CDF09F0" w14:textId="77777777" w:rsidR="00FA6CBF" w:rsidRDefault="00FA6CBF" w:rsidP="00FA6CBF">
            <w:pPr>
              <w:rPr>
                <w:rFonts w:ascii="Calibri" w:eastAsia="Times New Roman" w:hAnsi="Calibri" w:cs="Calibri"/>
                <w:color w:val="000000"/>
              </w:rPr>
            </w:pPr>
            <w:r>
              <w:rPr>
                <w:rFonts w:ascii="Calibri" w:eastAsia="Times New Roman" w:hAnsi="Calibri" w:cs="Calibri"/>
                <w:color w:val="000000"/>
              </w:rPr>
              <w:t xml:space="preserve">Shared Service </w:t>
            </w:r>
            <w:proofErr w:type="spellStart"/>
            <w:r>
              <w:rPr>
                <w:rFonts w:ascii="Calibri" w:eastAsia="Times New Roman" w:hAnsi="Calibri" w:cs="Calibri"/>
                <w:color w:val="000000"/>
              </w:rPr>
              <w:t>SecureStore</w:t>
            </w:r>
            <w:proofErr w:type="spellEnd"/>
            <w:r>
              <w:rPr>
                <w:rFonts w:ascii="Calibri" w:eastAsia="Times New Roman" w:hAnsi="Calibri" w:cs="Calibri"/>
                <w:color w:val="000000"/>
              </w:rPr>
              <w:t xml:space="preserve"> Application</w:t>
            </w:r>
          </w:p>
        </w:tc>
        <w:tc>
          <w:tcPr>
            <w:tcW w:w="5367" w:type="dxa"/>
          </w:tcPr>
          <w:p w14:paraId="638CFA60" w14:textId="77777777" w:rsidR="00FA6CBF" w:rsidRDefault="00FA6CBF" w:rsidP="00FA6CB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 xml:space="preserve">Shared Service </w:t>
            </w:r>
            <w:proofErr w:type="spellStart"/>
            <w:r>
              <w:rPr>
                <w:rFonts w:ascii="Calibri" w:eastAsia="Times New Roman" w:hAnsi="Calibri" w:cs="Calibri"/>
                <w:color w:val="000000"/>
              </w:rPr>
              <w:t>SecureStore</w:t>
            </w:r>
            <w:proofErr w:type="spellEnd"/>
            <w:r>
              <w:rPr>
                <w:rFonts w:ascii="Calibri" w:eastAsia="Times New Roman" w:hAnsi="Calibri" w:cs="Calibri"/>
                <w:color w:val="000000"/>
              </w:rPr>
              <w:t xml:space="preserve"> Application </w:t>
            </w:r>
          </w:p>
        </w:tc>
      </w:tr>
      <w:tr w:rsidR="00FA6CBF" w:rsidRPr="006F41F8" w14:paraId="08E9AC42" w14:textId="77777777" w:rsidTr="00FA6CBF">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tcPr>
          <w:p w14:paraId="479861B7" w14:textId="77777777" w:rsidR="00FA6CBF" w:rsidRDefault="00FA6CBF" w:rsidP="00FA6CBF">
            <w:pPr>
              <w:rPr>
                <w:rFonts w:ascii="Calibri" w:eastAsia="Times New Roman" w:hAnsi="Calibri" w:cs="Calibri"/>
                <w:color w:val="000000"/>
              </w:rPr>
            </w:pPr>
            <w:proofErr w:type="spellStart"/>
            <w:r>
              <w:rPr>
                <w:rFonts w:ascii="Calibri" w:eastAsia="Times New Roman" w:hAnsi="Calibri" w:cs="Calibri"/>
                <w:color w:val="000000"/>
              </w:rPr>
              <w:t>SecureStore</w:t>
            </w:r>
            <w:proofErr w:type="spellEnd"/>
            <w:r>
              <w:rPr>
                <w:rFonts w:ascii="Calibri" w:eastAsia="Times New Roman" w:hAnsi="Calibri" w:cs="Calibri"/>
                <w:color w:val="000000"/>
              </w:rPr>
              <w:t xml:space="preserve"> Service Instance</w:t>
            </w:r>
          </w:p>
        </w:tc>
        <w:tc>
          <w:tcPr>
            <w:tcW w:w="5367" w:type="dxa"/>
          </w:tcPr>
          <w:p w14:paraId="3BE986EB" w14:textId="77777777" w:rsidR="00FA6CBF" w:rsidRDefault="00FA6CBF" w:rsidP="00FA6CB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proofErr w:type="spellStart"/>
            <w:r>
              <w:rPr>
                <w:rFonts w:ascii="Calibri" w:eastAsia="Times New Roman" w:hAnsi="Calibri" w:cs="Calibri"/>
                <w:color w:val="000000"/>
              </w:rPr>
              <w:t>SecureStore</w:t>
            </w:r>
            <w:proofErr w:type="spellEnd"/>
            <w:r>
              <w:rPr>
                <w:rFonts w:ascii="Calibri" w:eastAsia="Times New Roman" w:hAnsi="Calibri" w:cs="Calibri"/>
                <w:color w:val="000000"/>
              </w:rPr>
              <w:t xml:space="preserve"> Service Instance </w:t>
            </w:r>
          </w:p>
        </w:tc>
      </w:tr>
      <w:tr w:rsidR="00FA6CBF" w:rsidRPr="006F41F8" w14:paraId="7F36E45A" w14:textId="77777777" w:rsidTr="00FA6CBF">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tcPr>
          <w:p w14:paraId="07820D03" w14:textId="77777777" w:rsidR="00FA6CBF" w:rsidRDefault="00FA6CBF" w:rsidP="00FA6CBF">
            <w:pPr>
              <w:rPr>
                <w:rFonts w:ascii="Calibri" w:eastAsia="Times New Roman" w:hAnsi="Calibri" w:cs="Calibri"/>
                <w:color w:val="000000"/>
              </w:rPr>
            </w:pPr>
            <w:r>
              <w:rPr>
                <w:rFonts w:ascii="Calibri" w:eastAsia="Times New Roman" w:hAnsi="Calibri" w:cs="Calibri"/>
                <w:color w:val="000000"/>
              </w:rPr>
              <w:t xml:space="preserve">Shared Service </w:t>
            </w:r>
            <w:proofErr w:type="spellStart"/>
            <w:r>
              <w:rPr>
                <w:rFonts w:ascii="Calibri" w:eastAsia="Times New Roman" w:hAnsi="Calibri" w:cs="Calibri"/>
                <w:color w:val="000000"/>
              </w:rPr>
              <w:t>SecureStore</w:t>
            </w:r>
            <w:proofErr w:type="spellEnd"/>
            <w:r>
              <w:rPr>
                <w:rFonts w:ascii="Calibri" w:eastAsia="Times New Roman" w:hAnsi="Calibri" w:cs="Calibri"/>
                <w:color w:val="000000"/>
              </w:rPr>
              <w:t xml:space="preserve"> Application Database</w:t>
            </w:r>
          </w:p>
        </w:tc>
        <w:tc>
          <w:tcPr>
            <w:tcW w:w="5367" w:type="dxa"/>
          </w:tcPr>
          <w:p w14:paraId="2339E5F0" w14:textId="77777777" w:rsidR="00FA6CBF" w:rsidRDefault="00FA6CBF" w:rsidP="00FA6CB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 xml:space="preserve">Shared Service </w:t>
            </w:r>
            <w:proofErr w:type="spellStart"/>
            <w:r>
              <w:rPr>
                <w:rFonts w:ascii="Calibri" w:eastAsia="Times New Roman" w:hAnsi="Calibri" w:cs="Calibri"/>
                <w:color w:val="000000"/>
              </w:rPr>
              <w:t>SecureStore</w:t>
            </w:r>
            <w:proofErr w:type="spellEnd"/>
            <w:r>
              <w:rPr>
                <w:rFonts w:ascii="Calibri" w:eastAsia="Times New Roman" w:hAnsi="Calibri" w:cs="Calibri"/>
                <w:color w:val="000000"/>
              </w:rPr>
              <w:t xml:space="preserve"> Application Database</w:t>
            </w:r>
          </w:p>
        </w:tc>
      </w:tr>
      <w:tr w:rsidR="00FA6CBF" w:rsidRPr="006F41F8" w14:paraId="31946D42" w14:textId="77777777" w:rsidTr="00FA6CBF">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tcPr>
          <w:p w14:paraId="77E34B6D" w14:textId="77777777" w:rsidR="00FA6CBF" w:rsidRDefault="00FA6CBF" w:rsidP="00FA6CBF">
            <w:pPr>
              <w:rPr>
                <w:rFonts w:ascii="Calibri" w:eastAsia="Times New Roman" w:hAnsi="Calibri" w:cs="Calibri"/>
                <w:color w:val="000000"/>
              </w:rPr>
            </w:pPr>
            <w:r>
              <w:rPr>
                <w:rFonts w:ascii="Calibri" w:eastAsia="Times New Roman" w:hAnsi="Calibri" w:cs="Calibri"/>
                <w:color w:val="000000"/>
              </w:rPr>
              <w:t xml:space="preserve">Shared Service </w:t>
            </w:r>
            <w:proofErr w:type="spellStart"/>
            <w:r>
              <w:rPr>
                <w:rFonts w:ascii="Calibri" w:eastAsia="Times New Roman" w:hAnsi="Calibri" w:cs="Calibri"/>
                <w:color w:val="000000"/>
              </w:rPr>
              <w:t>UserProfile</w:t>
            </w:r>
            <w:proofErr w:type="spellEnd"/>
          </w:p>
        </w:tc>
        <w:tc>
          <w:tcPr>
            <w:tcW w:w="5367" w:type="dxa"/>
          </w:tcPr>
          <w:p w14:paraId="65D182D1" w14:textId="77777777" w:rsidR="00FA6CBF" w:rsidRDefault="00FA6CBF" w:rsidP="00FA6CB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 xml:space="preserve">Shared Service </w:t>
            </w:r>
            <w:proofErr w:type="spellStart"/>
            <w:r>
              <w:rPr>
                <w:rFonts w:ascii="Calibri" w:eastAsia="Times New Roman" w:hAnsi="Calibri" w:cs="Calibri"/>
                <w:color w:val="000000"/>
              </w:rPr>
              <w:t>UserProfile</w:t>
            </w:r>
            <w:proofErr w:type="spellEnd"/>
          </w:p>
        </w:tc>
      </w:tr>
      <w:tr w:rsidR="00FA6CBF" w:rsidRPr="006F41F8" w14:paraId="17EFACB5" w14:textId="77777777" w:rsidTr="00FA6CBF">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tcPr>
          <w:p w14:paraId="263054F2" w14:textId="77777777" w:rsidR="00FA6CBF" w:rsidRDefault="00FA6CBF" w:rsidP="00FA6CBF">
            <w:pPr>
              <w:rPr>
                <w:rFonts w:ascii="Calibri" w:eastAsia="Times New Roman" w:hAnsi="Calibri" w:cs="Calibri"/>
                <w:color w:val="000000"/>
              </w:rPr>
            </w:pPr>
            <w:r>
              <w:rPr>
                <w:rFonts w:ascii="Calibri" w:eastAsia="Times New Roman" w:hAnsi="Calibri" w:cs="Calibri"/>
                <w:color w:val="000000"/>
              </w:rPr>
              <w:t xml:space="preserve">Shared Service </w:t>
            </w:r>
            <w:proofErr w:type="spellStart"/>
            <w:r>
              <w:rPr>
                <w:rFonts w:ascii="Calibri" w:eastAsia="Times New Roman" w:hAnsi="Calibri" w:cs="Calibri"/>
                <w:color w:val="000000"/>
              </w:rPr>
              <w:t>UserProfile</w:t>
            </w:r>
            <w:proofErr w:type="spellEnd"/>
            <w:r>
              <w:rPr>
                <w:rFonts w:ascii="Calibri" w:eastAsia="Times New Roman" w:hAnsi="Calibri" w:cs="Calibri"/>
                <w:color w:val="000000"/>
              </w:rPr>
              <w:t xml:space="preserve"> Application</w:t>
            </w:r>
          </w:p>
        </w:tc>
        <w:tc>
          <w:tcPr>
            <w:tcW w:w="5367" w:type="dxa"/>
          </w:tcPr>
          <w:p w14:paraId="273784D5" w14:textId="77777777" w:rsidR="00FA6CBF" w:rsidRDefault="00FA6CBF" w:rsidP="00FA6CB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 xml:space="preserve">Shared Service </w:t>
            </w:r>
            <w:proofErr w:type="spellStart"/>
            <w:r>
              <w:rPr>
                <w:rFonts w:ascii="Calibri" w:eastAsia="Times New Roman" w:hAnsi="Calibri" w:cs="Calibri"/>
                <w:color w:val="000000"/>
              </w:rPr>
              <w:t>UserProfile</w:t>
            </w:r>
            <w:proofErr w:type="spellEnd"/>
            <w:r>
              <w:rPr>
                <w:rFonts w:ascii="Calibri" w:eastAsia="Times New Roman" w:hAnsi="Calibri" w:cs="Calibri"/>
                <w:color w:val="000000"/>
              </w:rPr>
              <w:t xml:space="preserve"> Application </w:t>
            </w:r>
          </w:p>
        </w:tc>
      </w:tr>
      <w:tr w:rsidR="00FA6CBF" w:rsidRPr="006F41F8" w14:paraId="38EF47D5" w14:textId="77777777" w:rsidTr="00FA6CBF">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tcPr>
          <w:p w14:paraId="60C1609D" w14:textId="77777777" w:rsidR="00FA6CBF" w:rsidRDefault="00FA6CBF" w:rsidP="00FA6CBF">
            <w:pPr>
              <w:rPr>
                <w:rFonts w:ascii="Calibri" w:eastAsia="Times New Roman" w:hAnsi="Calibri" w:cs="Calibri"/>
                <w:color w:val="000000"/>
              </w:rPr>
            </w:pPr>
            <w:proofErr w:type="spellStart"/>
            <w:r>
              <w:rPr>
                <w:rFonts w:ascii="Calibri" w:eastAsia="Times New Roman" w:hAnsi="Calibri" w:cs="Calibri"/>
                <w:color w:val="000000"/>
              </w:rPr>
              <w:t>UserProfile</w:t>
            </w:r>
            <w:proofErr w:type="spellEnd"/>
            <w:r>
              <w:rPr>
                <w:rFonts w:ascii="Calibri" w:eastAsia="Times New Roman" w:hAnsi="Calibri" w:cs="Calibri"/>
                <w:color w:val="000000"/>
              </w:rPr>
              <w:t xml:space="preserve"> Service Instance</w:t>
            </w:r>
          </w:p>
        </w:tc>
        <w:tc>
          <w:tcPr>
            <w:tcW w:w="5367" w:type="dxa"/>
          </w:tcPr>
          <w:p w14:paraId="75A43E19" w14:textId="77777777" w:rsidR="00FA6CBF" w:rsidRDefault="00FA6CBF" w:rsidP="00FA6CB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proofErr w:type="spellStart"/>
            <w:r>
              <w:rPr>
                <w:rFonts w:ascii="Calibri" w:eastAsia="Times New Roman" w:hAnsi="Calibri" w:cs="Calibri"/>
                <w:color w:val="000000"/>
              </w:rPr>
              <w:t>UserProfile</w:t>
            </w:r>
            <w:proofErr w:type="spellEnd"/>
            <w:r>
              <w:rPr>
                <w:rFonts w:ascii="Calibri" w:eastAsia="Times New Roman" w:hAnsi="Calibri" w:cs="Calibri"/>
                <w:color w:val="000000"/>
              </w:rPr>
              <w:t xml:space="preserve"> Service Instance </w:t>
            </w:r>
          </w:p>
        </w:tc>
      </w:tr>
      <w:tr w:rsidR="00FA6CBF" w:rsidRPr="00FA6CBF" w14:paraId="468EAED0" w14:textId="77777777" w:rsidTr="00FA6CBF">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tcPr>
          <w:p w14:paraId="4EA38EDE" w14:textId="77777777" w:rsidR="00FA6CBF" w:rsidRDefault="00FA6CBF" w:rsidP="00FA6CBF">
            <w:pPr>
              <w:rPr>
                <w:rFonts w:ascii="Calibri" w:eastAsia="Times New Roman" w:hAnsi="Calibri" w:cs="Calibri"/>
                <w:color w:val="000000"/>
              </w:rPr>
            </w:pPr>
            <w:proofErr w:type="spellStart"/>
            <w:r w:rsidRPr="00FA6CBF">
              <w:rPr>
                <w:rFonts w:ascii="Calibri" w:eastAsia="Times New Roman" w:hAnsi="Calibri" w:cs="Calibri"/>
                <w:color w:val="000000"/>
              </w:rPr>
              <w:t>MySiteHost</w:t>
            </w:r>
            <w:proofErr w:type="spellEnd"/>
            <w:r w:rsidRPr="00FA6CBF">
              <w:rPr>
                <w:rFonts w:ascii="Calibri" w:eastAsia="Times New Roman" w:hAnsi="Calibri" w:cs="Calibri"/>
                <w:color w:val="000000"/>
              </w:rPr>
              <w:t xml:space="preserve"> Site</w:t>
            </w:r>
          </w:p>
        </w:tc>
        <w:tc>
          <w:tcPr>
            <w:tcW w:w="5367" w:type="dxa"/>
          </w:tcPr>
          <w:p w14:paraId="73ACC857" w14:textId="77777777" w:rsidR="00FA6CBF" w:rsidRDefault="00FA6CBF" w:rsidP="00FA6CB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roofErr w:type="spellStart"/>
            <w:r w:rsidRPr="00FA6CBF">
              <w:rPr>
                <w:rFonts w:ascii="Calibri" w:eastAsia="Times New Roman" w:hAnsi="Calibri" w:cs="Calibri"/>
                <w:color w:val="000000"/>
              </w:rPr>
              <w:t>MySiteHost</w:t>
            </w:r>
            <w:proofErr w:type="spellEnd"/>
            <w:r w:rsidRPr="00FA6CBF">
              <w:rPr>
                <w:rFonts w:ascii="Calibri" w:eastAsia="Times New Roman" w:hAnsi="Calibri" w:cs="Calibri"/>
                <w:color w:val="000000"/>
              </w:rPr>
              <w:t xml:space="preserve"> Site</w:t>
            </w:r>
          </w:p>
        </w:tc>
      </w:tr>
      <w:tr w:rsidR="0034504D" w:rsidRPr="00FA6CBF" w14:paraId="5DD74E92" w14:textId="77777777" w:rsidTr="00FA6CBF">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tcPr>
          <w:p w14:paraId="6AD5291E" w14:textId="77777777" w:rsidR="0034504D" w:rsidRPr="00FA6CBF" w:rsidRDefault="0034504D" w:rsidP="00FA6CBF">
            <w:pPr>
              <w:rPr>
                <w:rFonts w:ascii="Calibri" w:eastAsia="Times New Roman" w:hAnsi="Calibri" w:cs="Calibri"/>
                <w:color w:val="000000"/>
              </w:rPr>
            </w:pPr>
            <w:proofErr w:type="spellStart"/>
            <w:r w:rsidRPr="0034504D">
              <w:rPr>
                <w:rFonts w:ascii="Calibri" w:eastAsia="Times New Roman" w:hAnsi="Calibri" w:cs="Calibri"/>
                <w:color w:val="000000"/>
              </w:rPr>
              <w:t>TimerJob</w:t>
            </w:r>
            <w:proofErr w:type="spellEnd"/>
            <w:r w:rsidRPr="0034504D">
              <w:rPr>
                <w:rFonts w:ascii="Calibri" w:eastAsia="Times New Roman" w:hAnsi="Calibri" w:cs="Calibri"/>
                <w:color w:val="000000"/>
              </w:rPr>
              <w:t xml:space="preserve"> for </w:t>
            </w:r>
            <w:proofErr w:type="spellStart"/>
            <w:r w:rsidRPr="0034504D">
              <w:rPr>
                <w:rFonts w:ascii="Calibri" w:eastAsia="Times New Roman" w:hAnsi="Calibri" w:cs="Calibri"/>
                <w:color w:val="000000"/>
              </w:rPr>
              <w:t>UserProfile</w:t>
            </w:r>
            <w:proofErr w:type="spellEnd"/>
          </w:p>
        </w:tc>
        <w:tc>
          <w:tcPr>
            <w:tcW w:w="5367" w:type="dxa"/>
          </w:tcPr>
          <w:p w14:paraId="0E974FA6" w14:textId="77777777" w:rsidR="0034504D" w:rsidRPr="00FA6CBF" w:rsidRDefault="0034504D" w:rsidP="00FA6CB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proofErr w:type="spellStart"/>
            <w:r w:rsidRPr="0034504D">
              <w:rPr>
                <w:rFonts w:ascii="Calibri" w:eastAsia="Times New Roman" w:hAnsi="Calibri" w:cs="Calibri"/>
                <w:color w:val="000000"/>
              </w:rPr>
              <w:t>TimerJob</w:t>
            </w:r>
            <w:proofErr w:type="spellEnd"/>
            <w:r w:rsidRPr="0034504D">
              <w:rPr>
                <w:rFonts w:ascii="Calibri" w:eastAsia="Times New Roman" w:hAnsi="Calibri" w:cs="Calibri"/>
                <w:color w:val="000000"/>
              </w:rPr>
              <w:t xml:space="preserve"> for </w:t>
            </w:r>
            <w:proofErr w:type="spellStart"/>
            <w:r w:rsidRPr="0034504D">
              <w:rPr>
                <w:rFonts w:ascii="Calibri" w:eastAsia="Times New Roman" w:hAnsi="Calibri" w:cs="Calibri"/>
                <w:color w:val="000000"/>
              </w:rPr>
              <w:t>UserProfile</w:t>
            </w:r>
            <w:proofErr w:type="spellEnd"/>
          </w:p>
        </w:tc>
      </w:tr>
      <w:tr w:rsidR="0034504D" w:rsidRPr="00FA6CBF" w14:paraId="68867298" w14:textId="77777777" w:rsidTr="00FA6CBF">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tcPr>
          <w:p w14:paraId="27EE2AE1" w14:textId="77777777" w:rsidR="0034504D" w:rsidRPr="0034504D" w:rsidRDefault="0034504D" w:rsidP="00FA6CBF">
            <w:pPr>
              <w:rPr>
                <w:rFonts w:ascii="Calibri" w:eastAsia="Times New Roman" w:hAnsi="Calibri" w:cs="Calibri"/>
                <w:color w:val="000000"/>
              </w:rPr>
            </w:pPr>
            <w:proofErr w:type="spellStart"/>
            <w:r w:rsidRPr="0034504D">
              <w:rPr>
                <w:rFonts w:ascii="Calibri" w:eastAsia="Times New Roman" w:hAnsi="Calibri" w:cs="Calibri"/>
                <w:color w:val="000000"/>
              </w:rPr>
              <w:t>TimerJob</w:t>
            </w:r>
            <w:proofErr w:type="spellEnd"/>
            <w:r w:rsidRPr="0034504D">
              <w:rPr>
                <w:rFonts w:ascii="Calibri" w:eastAsia="Times New Roman" w:hAnsi="Calibri" w:cs="Calibri"/>
                <w:color w:val="000000"/>
              </w:rPr>
              <w:t xml:space="preserve"> Instance for </w:t>
            </w:r>
            <w:proofErr w:type="spellStart"/>
            <w:r w:rsidRPr="0034504D">
              <w:rPr>
                <w:rFonts w:ascii="Calibri" w:eastAsia="Times New Roman" w:hAnsi="Calibri" w:cs="Calibri"/>
                <w:color w:val="000000"/>
              </w:rPr>
              <w:t>UserProfile</w:t>
            </w:r>
            <w:proofErr w:type="spellEnd"/>
          </w:p>
        </w:tc>
        <w:tc>
          <w:tcPr>
            <w:tcW w:w="5367" w:type="dxa"/>
          </w:tcPr>
          <w:p w14:paraId="76EFCC88" w14:textId="77777777" w:rsidR="0034504D" w:rsidRPr="0034504D" w:rsidRDefault="0034504D" w:rsidP="00FA6CB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roofErr w:type="spellStart"/>
            <w:r w:rsidRPr="0034504D">
              <w:rPr>
                <w:rFonts w:ascii="Calibri" w:eastAsia="Times New Roman" w:hAnsi="Calibri" w:cs="Calibri"/>
                <w:color w:val="000000"/>
              </w:rPr>
              <w:t>TimerJob</w:t>
            </w:r>
            <w:proofErr w:type="spellEnd"/>
            <w:r w:rsidRPr="0034504D">
              <w:rPr>
                <w:rFonts w:ascii="Calibri" w:eastAsia="Times New Roman" w:hAnsi="Calibri" w:cs="Calibri"/>
                <w:color w:val="000000"/>
              </w:rPr>
              <w:t xml:space="preserve"> Instance for </w:t>
            </w:r>
            <w:proofErr w:type="spellStart"/>
            <w:r w:rsidRPr="0034504D">
              <w:rPr>
                <w:rFonts w:ascii="Calibri" w:eastAsia="Times New Roman" w:hAnsi="Calibri" w:cs="Calibri"/>
                <w:color w:val="000000"/>
              </w:rPr>
              <w:t>UserProfile</w:t>
            </w:r>
            <w:proofErr w:type="spellEnd"/>
          </w:p>
        </w:tc>
      </w:tr>
      <w:tr w:rsidR="0034504D" w:rsidRPr="006F41F8" w14:paraId="65B181D7" w14:textId="77777777" w:rsidTr="00194FAA">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tcPr>
          <w:p w14:paraId="08E70E5C" w14:textId="77777777" w:rsidR="0034504D" w:rsidRDefault="0034504D" w:rsidP="0034504D">
            <w:pPr>
              <w:rPr>
                <w:rFonts w:ascii="Calibri" w:eastAsia="Times New Roman" w:hAnsi="Calibri" w:cs="Calibri"/>
                <w:color w:val="000000"/>
              </w:rPr>
            </w:pPr>
            <w:r>
              <w:rPr>
                <w:rFonts w:ascii="Calibri" w:eastAsia="Times New Roman" w:hAnsi="Calibri" w:cs="Calibri"/>
                <w:color w:val="000000"/>
              </w:rPr>
              <w:lastRenderedPageBreak/>
              <w:t>Shared Service Word Automation</w:t>
            </w:r>
          </w:p>
        </w:tc>
        <w:tc>
          <w:tcPr>
            <w:tcW w:w="5367" w:type="dxa"/>
          </w:tcPr>
          <w:p w14:paraId="231E8A6F" w14:textId="77777777" w:rsidR="0034504D" w:rsidRDefault="0034504D" w:rsidP="00194FAA">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Shared Service Word Automation</w:t>
            </w:r>
          </w:p>
        </w:tc>
      </w:tr>
      <w:tr w:rsidR="0034504D" w:rsidRPr="006F41F8" w14:paraId="0C25B5C7" w14:textId="77777777" w:rsidTr="00194FA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tcPr>
          <w:p w14:paraId="65CEF3D0" w14:textId="77777777" w:rsidR="0034504D" w:rsidRDefault="0034504D" w:rsidP="00194FAA">
            <w:pPr>
              <w:rPr>
                <w:rFonts w:ascii="Calibri" w:eastAsia="Times New Roman" w:hAnsi="Calibri" w:cs="Calibri"/>
                <w:color w:val="000000"/>
              </w:rPr>
            </w:pPr>
            <w:r>
              <w:rPr>
                <w:rFonts w:ascii="Calibri" w:eastAsia="Times New Roman" w:hAnsi="Calibri" w:cs="Calibri"/>
                <w:color w:val="000000"/>
              </w:rPr>
              <w:t>Shared Service Word Automation Application</w:t>
            </w:r>
          </w:p>
        </w:tc>
        <w:tc>
          <w:tcPr>
            <w:tcW w:w="5367" w:type="dxa"/>
          </w:tcPr>
          <w:p w14:paraId="4F6C632E" w14:textId="77777777" w:rsidR="0034504D" w:rsidRDefault="0034504D" w:rsidP="00194FA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 xml:space="preserve">Shared Service Word Automation Application </w:t>
            </w:r>
          </w:p>
        </w:tc>
      </w:tr>
      <w:tr w:rsidR="0034504D" w:rsidRPr="006F41F8" w14:paraId="51DBDFF6" w14:textId="77777777" w:rsidTr="00194FAA">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tcPr>
          <w:p w14:paraId="1DBB5382" w14:textId="77777777" w:rsidR="0034504D" w:rsidRDefault="0034504D" w:rsidP="00194FAA">
            <w:pPr>
              <w:rPr>
                <w:rFonts w:ascii="Calibri" w:eastAsia="Times New Roman" w:hAnsi="Calibri" w:cs="Calibri"/>
                <w:color w:val="000000"/>
              </w:rPr>
            </w:pPr>
            <w:r>
              <w:rPr>
                <w:rFonts w:ascii="Calibri" w:eastAsia="Times New Roman" w:hAnsi="Calibri" w:cs="Calibri"/>
                <w:color w:val="000000"/>
              </w:rPr>
              <w:t>Visio Word Automation Instance</w:t>
            </w:r>
          </w:p>
        </w:tc>
        <w:tc>
          <w:tcPr>
            <w:tcW w:w="5367" w:type="dxa"/>
          </w:tcPr>
          <w:p w14:paraId="367F6F41" w14:textId="77777777" w:rsidR="0034504D" w:rsidRDefault="0034504D" w:rsidP="00194FAA">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 xml:space="preserve">Word Automation Service Instance </w:t>
            </w:r>
          </w:p>
        </w:tc>
      </w:tr>
      <w:tr w:rsidR="0034504D" w:rsidRPr="00FA6CBF" w14:paraId="1E83938E" w14:textId="77777777" w:rsidTr="00194FA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tcPr>
          <w:p w14:paraId="7B2BC7EA" w14:textId="77777777" w:rsidR="0034504D" w:rsidRPr="00FA6CBF" w:rsidRDefault="0034504D" w:rsidP="00194FAA">
            <w:pPr>
              <w:rPr>
                <w:rFonts w:ascii="Calibri" w:eastAsia="Times New Roman" w:hAnsi="Calibri" w:cs="Calibri"/>
                <w:color w:val="000000"/>
              </w:rPr>
            </w:pPr>
            <w:proofErr w:type="spellStart"/>
            <w:r w:rsidRPr="0034504D">
              <w:rPr>
                <w:rFonts w:ascii="Calibri" w:eastAsia="Times New Roman" w:hAnsi="Calibri" w:cs="Calibri"/>
                <w:color w:val="000000"/>
              </w:rPr>
              <w:t>TimerJob</w:t>
            </w:r>
            <w:proofErr w:type="spellEnd"/>
            <w:r w:rsidRPr="0034504D">
              <w:rPr>
                <w:rFonts w:ascii="Calibri" w:eastAsia="Times New Roman" w:hAnsi="Calibri" w:cs="Calibri"/>
                <w:color w:val="000000"/>
              </w:rPr>
              <w:t xml:space="preserve"> for </w:t>
            </w:r>
            <w:r>
              <w:rPr>
                <w:rFonts w:ascii="Calibri" w:eastAsia="Times New Roman" w:hAnsi="Calibri" w:cs="Calibri"/>
                <w:color w:val="000000"/>
              </w:rPr>
              <w:t>Word Automation</w:t>
            </w:r>
          </w:p>
        </w:tc>
        <w:tc>
          <w:tcPr>
            <w:tcW w:w="5367" w:type="dxa"/>
          </w:tcPr>
          <w:p w14:paraId="59A15D42" w14:textId="77777777" w:rsidR="0034504D" w:rsidRPr="00FA6CBF" w:rsidRDefault="0034504D" w:rsidP="00194FA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roofErr w:type="spellStart"/>
            <w:r w:rsidRPr="0034504D">
              <w:rPr>
                <w:rFonts w:ascii="Calibri" w:eastAsia="Times New Roman" w:hAnsi="Calibri" w:cs="Calibri"/>
                <w:color w:val="000000"/>
              </w:rPr>
              <w:t>TimerJob</w:t>
            </w:r>
            <w:proofErr w:type="spellEnd"/>
            <w:r w:rsidRPr="0034504D">
              <w:rPr>
                <w:rFonts w:ascii="Calibri" w:eastAsia="Times New Roman" w:hAnsi="Calibri" w:cs="Calibri"/>
                <w:color w:val="000000"/>
              </w:rPr>
              <w:t xml:space="preserve"> for </w:t>
            </w:r>
            <w:r>
              <w:rPr>
                <w:rFonts w:ascii="Calibri" w:eastAsia="Times New Roman" w:hAnsi="Calibri" w:cs="Calibri"/>
                <w:color w:val="000000"/>
              </w:rPr>
              <w:t>Word Automation</w:t>
            </w:r>
          </w:p>
        </w:tc>
      </w:tr>
      <w:tr w:rsidR="0034504D" w:rsidRPr="00FA6CBF" w14:paraId="4B026827" w14:textId="77777777" w:rsidTr="00194FAA">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tcPr>
          <w:p w14:paraId="38C07B9D" w14:textId="77777777" w:rsidR="0034504D" w:rsidRPr="0034504D" w:rsidRDefault="0034504D" w:rsidP="00194FAA">
            <w:pPr>
              <w:rPr>
                <w:rFonts w:ascii="Calibri" w:eastAsia="Times New Roman" w:hAnsi="Calibri" w:cs="Calibri"/>
                <w:color w:val="000000"/>
              </w:rPr>
            </w:pPr>
            <w:proofErr w:type="spellStart"/>
            <w:r w:rsidRPr="0034504D">
              <w:rPr>
                <w:rFonts w:ascii="Calibri" w:eastAsia="Times New Roman" w:hAnsi="Calibri" w:cs="Calibri"/>
                <w:color w:val="000000"/>
              </w:rPr>
              <w:t>TimerJob</w:t>
            </w:r>
            <w:proofErr w:type="spellEnd"/>
            <w:r w:rsidRPr="0034504D">
              <w:rPr>
                <w:rFonts w:ascii="Calibri" w:eastAsia="Times New Roman" w:hAnsi="Calibri" w:cs="Calibri"/>
                <w:color w:val="000000"/>
              </w:rPr>
              <w:t xml:space="preserve"> Instance for </w:t>
            </w:r>
            <w:r>
              <w:rPr>
                <w:rFonts w:ascii="Calibri" w:eastAsia="Times New Roman" w:hAnsi="Calibri" w:cs="Calibri"/>
                <w:color w:val="000000"/>
              </w:rPr>
              <w:t>Word Automation</w:t>
            </w:r>
          </w:p>
        </w:tc>
        <w:tc>
          <w:tcPr>
            <w:tcW w:w="5367" w:type="dxa"/>
          </w:tcPr>
          <w:p w14:paraId="4B530562" w14:textId="77777777" w:rsidR="0034504D" w:rsidRPr="0034504D" w:rsidRDefault="0034504D" w:rsidP="00194FAA">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proofErr w:type="spellStart"/>
            <w:r w:rsidRPr="0034504D">
              <w:rPr>
                <w:rFonts w:ascii="Calibri" w:eastAsia="Times New Roman" w:hAnsi="Calibri" w:cs="Calibri"/>
                <w:color w:val="000000"/>
              </w:rPr>
              <w:t>TimerJob</w:t>
            </w:r>
            <w:proofErr w:type="spellEnd"/>
            <w:r w:rsidRPr="0034504D">
              <w:rPr>
                <w:rFonts w:ascii="Calibri" w:eastAsia="Times New Roman" w:hAnsi="Calibri" w:cs="Calibri"/>
                <w:color w:val="000000"/>
              </w:rPr>
              <w:t xml:space="preserve"> Instance for </w:t>
            </w:r>
            <w:r>
              <w:rPr>
                <w:rFonts w:ascii="Calibri" w:eastAsia="Times New Roman" w:hAnsi="Calibri" w:cs="Calibri"/>
                <w:color w:val="000000"/>
              </w:rPr>
              <w:t>Word Automation</w:t>
            </w:r>
          </w:p>
        </w:tc>
      </w:tr>
      <w:tr w:rsidR="0034504D" w:rsidRPr="00FA6CBF" w14:paraId="56919CEA" w14:textId="77777777" w:rsidTr="00FA6CBF">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tcPr>
          <w:p w14:paraId="36627B0F" w14:textId="77777777" w:rsidR="0034504D" w:rsidRPr="0034504D" w:rsidRDefault="0034504D" w:rsidP="00FA6CBF">
            <w:pPr>
              <w:rPr>
                <w:rFonts w:ascii="Calibri" w:eastAsia="Times New Roman" w:hAnsi="Calibri" w:cs="Calibri"/>
                <w:color w:val="000000"/>
              </w:rPr>
            </w:pPr>
            <w:r w:rsidRPr="0034504D">
              <w:rPr>
                <w:rFonts w:ascii="Calibri" w:eastAsia="Times New Roman" w:hAnsi="Calibri" w:cs="Calibri"/>
                <w:color w:val="000000"/>
              </w:rPr>
              <w:t>Word Automation Services Queue Database</w:t>
            </w:r>
          </w:p>
        </w:tc>
        <w:tc>
          <w:tcPr>
            <w:tcW w:w="5367" w:type="dxa"/>
          </w:tcPr>
          <w:p w14:paraId="7B17AE96" w14:textId="77777777" w:rsidR="0034504D" w:rsidRPr="0034504D" w:rsidRDefault="0034504D" w:rsidP="00FA6CB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4504D">
              <w:rPr>
                <w:rFonts w:ascii="Calibri" w:eastAsia="Times New Roman" w:hAnsi="Calibri" w:cs="Calibri"/>
                <w:color w:val="000000"/>
              </w:rPr>
              <w:t>Queue Database for Word Automation Services Application</w:t>
            </w:r>
          </w:p>
        </w:tc>
      </w:tr>
      <w:tr w:rsidR="0034504D" w:rsidRPr="006F41F8" w14:paraId="5B5A7370" w14:textId="77777777" w:rsidTr="00194FAA">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tcPr>
          <w:p w14:paraId="2B3D908E" w14:textId="77777777" w:rsidR="0034504D" w:rsidRDefault="0034504D" w:rsidP="0034504D">
            <w:pPr>
              <w:rPr>
                <w:rFonts w:ascii="Calibri" w:eastAsia="Times New Roman" w:hAnsi="Calibri" w:cs="Calibri"/>
                <w:color w:val="000000"/>
              </w:rPr>
            </w:pPr>
            <w:r>
              <w:rPr>
                <w:rFonts w:ascii="Calibri" w:eastAsia="Times New Roman" w:hAnsi="Calibri" w:cs="Calibri"/>
                <w:color w:val="000000"/>
              </w:rPr>
              <w:t>Shared Service Taxonomy</w:t>
            </w:r>
          </w:p>
        </w:tc>
        <w:tc>
          <w:tcPr>
            <w:tcW w:w="5367" w:type="dxa"/>
          </w:tcPr>
          <w:p w14:paraId="73DF5F5D" w14:textId="77777777" w:rsidR="0034504D" w:rsidRDefault="0034504D" w:rsidP="00194FAA">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Shared Service Taxonomy</w:t>
            </w:r>
          </w:p>
        </w:tc>
      </w:tr>
      <w:tr w:rsidR="0034504D" w:rsidRPr="006F41F8" w14:paraId="6D5E6DA5" w14:textId="77777777" w:rsidTr="00194FA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tcPr>
          <w:p w14:paraId="380B64E2" w14:textId="77777777" w:rsidR="0034504D" w:rsidRDefault="0034504D" w:rsidP="00194FAA">
            <w:pPr>
              <w:rPr>
                <w:rFonts w:ascii="Calibri" w:eastAsia="Times New Roman" w:hAnsi="Calibri" w:cs="Calibri"/>
                <w:color w:val="000000"/>
              </w:rPr>
            </w:pPr>
            <w:r>
              <w:rPr>
                <w:rFonts w:ascii="Calibri" w:eastAsia="Times New Roman" w:hAnsi="Calibri" w:cs="Calibri"/>
                <w:color w:val="000000"/>
              </w:rPr>
              <w:t>Shared Service Taxonomy Application</w:t>
            </w:r>
          </w:p>
        </w:tc>
        <w:tc>
          <w:tcPr>
            <w:tcW w:w="5367" w:type="dxa"/>
          </w:tcPr>
          <w:p w14:paraId="2829F9BC" w14:textId="77777777" w:rsidR="0034504D" w:rsidRDefault="0034504D" w:rsidP="00194FA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 xml:space="preserve">Shared Service Taxonomy Application </w:t>
            </w:r>
          </w:p>
        </w:tc>
      </w:tr>
      <w:tr w:rsidR="0034504D" w:rsidRPr="006F41F8" w14:paraId="196F5688" w14:textId="77777777" w:rsidTr="00194FAA">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tcPr>
          <w:p w14:paraId="5AA156AA" w14:textId="77777777" w:rsidR="0034504D" w:rsidRDefault="0034504D" w:rsidP="00194FAA">
            <w:pPr>
              <w:rPr>
                <w:rFonts w:ascii="Calibri" w:eastAsia="Times New Roman" w:hAnsi="Calibri" w:cs="Calibri"/>
                <w:color w:val="000000"/>
              </w:rPr>
            </w:pPr>
            <w:r>
              <w:rPr>
                <w:rFonts w:ascii="Calibri" w:eastAsia="Times New Roman" w:hAnsi="Calibri" w:cs="Calibri"/>
                <w:color w:val="000000"/>
              </w:rPr>
              <w:t>Taxonomy Service Instance</w:t>
            </w:r>
          </w:p>
        </w:tc>
        <w:tc>
          <w:tcPr>
            <w:tcW w:w="5367" w:type="dxa"/>
          </w:tcPr>
          <w:p w14:paraId="7A869E2E" w14:textId="77777777" w:rsidR="0034504D" w:rsidRDefault="0034504D" w:rsidP="00194FAA">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 xml:space="preserve">Taxonomy Service Instance </w:t>
            </w:r>
          </w:p>
        </w:tc>
      </w:tr>
      <w:tr w:rsidR="0034504D" w:rsidRPr="006F41F8" w14:paraId="5A7FE561" w14:textId="77777777" w:rsidTr="00194FA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tcPr>
          <w:p w14:paraId="5F5750C8" w14:textId="77777777" w:rsidR="0034504D" w:rsidRDefault="0034504D" w:rsidP="00194FAA">
            <w:pPr>
              <w:rPr>
                <w:rFonts w:ascii="Calibri" w:eastAsia="Times New Roman" w:hAnsi="Calibri" w:cs="Calibri"/>
                <w:color w:val="000000"/>
              </w:rPr>
            </w:pPr>
            <w:r>
              <w:rPr>
                <w:rFonts w:ascii="Calibri" w:eastAsia="Times New Roman" w:hAnsi="Calibri" w:cs="Calibri"/>
                <w:color w:val="000000"/>
              </w:rPr>
              <w:t>Shared Service Taxonomy Application Database</w:t>
            </w:r>
          </w:p>
        </w:tc>
        <w:tc>
          <w:tcPr>
            <w:tcW w:w="5367" w:type="dxa"/>
          </w:tcPr>
          <w:p w14:paraId="33C2FD65" w14:textId="77777777" w:rsidR="0034504D" w:rsidRDefault="0034504D" w:rsidP="00194FA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Shared Service Taxonomy Application Database</w:t>
            </w:r>
          </w:p>
        </w:tc>
      </w:tr>
      <w:tr w:rsidR="0034504D" w:rsidRPr="006F41F8" w14:paraId="0E7E56EE" w14:textId="77777777" w:rsidTr="00194FAA">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tcPr>
          <w:p w14:paraId="778FA455" w14:textId="77777777" w:rsidR="0034504D" w:rsidRDefault="008614E2" w:rsidP="00194FAA">
            <w:pPr>
              <w:rPr>
                <w:rFonts w:ascii="Calibri" w:eastAsia="Times New Roman" w:hAnsi="Calibri" w:cs="Calibri"/>
                <w:color w:val="000000"/>
              </w:rPr>
            </w:pPr>
            <w:r>
              <w:rPr>
                <w:rFonts w:ascii="Calibri" w:eastAsia="Times New Roman" w:hAnsi="Calibri" w:cs="Calibri"/>
                <w:color w:val="000000"/>
              </w:rPr>
              <w:t>S</w:t>
            </w:r>
            <w:r w:rsidR="0034504D">
              <w:rPr>
                <w:rFonts w:ascii="Calibri" w:eastAsia="Times New Roman" w:hAnsi="Calibri" w:cs="Calibri"/>
                <w:color w:val="000000"/>
              </w:rPr>
              <w:t>hared Service PerformancePoint</w:t>
            </w:r>
          </w:p>
        </w:tc>
        <w:tc>
          <w:tcPr>
            <w:tcW w:w="5367" w:type="dxa"/>
          </w:tcPr>
          <w:p w14:paraId="5CA058DF" w14:textId="77777777" w:rsidR="0034504D" w:rsidRDefault="0034504D" w:rsidP="00194FAA">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Shared Service PerformancePoint</w:t>
            </w:r>
          </w:p>
        </w:tc>
      </w:tr>
      <w:tr w:rsidR="0034504D" w:rsidRPr="006F41F8" w14:paraId="1999C26C" w14:textId="77777777" w:rsidTr="00194FA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tcPr>
          <w:p w14:paraId="1FD99BDD" w14:textId="77777777" w:rsidR="0034504D" w:rsidRDefault="0034504D" w:rsidP="00194FAA">
            <w:pPr>
              <w:rPr>
                <w:rFonts w:ascii="Calibri" w:eastAsia="Times New Roman" w:hAnsi="Calibri" w:cs="Calibri"/>
                <w:color w:val="000000"/>
              </w:rPr>
            </w:pPr>
            <w:r>
              <w:rPr>
                <w:rFonts w:ascii="Calibri" w:eastAsia="Times New Roman" w:hAnsi="Calibri" w:cs="Calibri"/>
                <w:color w:val="000000"/>
              </w:rPr>
              <w:t>Shared Service PerformancePoint Application</w:t>
            </w:r>
          </w:p>
        </w:tc>
        <w:tc>
          <w:tcPr>
            <w:tcW w:w="5367" w:type="dxa"/>
          </w:tcPr>
          <w:p w14:paraId="7A3D37FC" w14:textId="77777777" w:rsidR="0034504D" w:rsidRDefault="0034504D" w:rsidP="00194FA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 xml:space="preserve">Shared Service </w:t>
            </w:r>
            <w:r w:rsidR="008614E2">
              <w:rPr>
                <w:rFonts w:ascii="Calibri" w:eastAsia="Times New Roman" w:hAnsi="Calibri" w:cs="Calibri"/>
                <w:color w:val="000000"/>
              </w:rPr>
              <w:t xml:space="preserve">PerformancePoint </w:t>
            </w:r>
            <w:r>
              <w:rPr>
                <w:rFonts w:ascii="Calibri" w:eastAsia="Times New Roman" w:hAnsi="Calibri" w:cs="Calibri"/>
                <w:color w:val="000000"/>
              </w:rPr>
              <w:t xml:space="preserve">Application </w:t>
            </w:r>
          </w:p>
        </w:tc>
      </w:tr>
      <w:tr w:rsidR="0034504D" w:rsidRPr="006F41F8" w14:paraId="4D0F4F49" w14:textId="77777777" w:rsidTr="00194FAA">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tcPr>
          <w:p w14:paraId="3AC47716" w14:textId="77777777" w:rsidR="0034504D" w:rsidRDefault="0034504D" w:rsidP="00194FAA">
            <w:pPr>
              <w:rPr>
                <w:rFonts w:ascii="Calibri" w:eastAsia="Times New Roman" w:hAnsi="Calibri" w:cs="Calibri"/>
                <w:color w:val="000000"/>
              </w:rPr>
            </w:pPr>
            <w:r>
              <w:rPr>
                <w:rFonts w:ascii="Calibri" w:eastAsia="Times New Roman" w:hAnsi="Calibri" w:cs="Calibri"/>
                <w:color w:val="000000"/>
              </w:rPr>
              <w:t>PerformancePoint Service Instance</w:t>
            </w:r>
          </w:p>
        </w:tc>
        <w:tc>
          <w:tcPr>
            <w:tcW w:w="5367" w:type="dxa"/>
          </w:tcPr>
          <w:p w14:paraId="1E195645" w14:textId="77777777" w:rsidR="0034504D" w:rsidRDefault="008614E2" w:rsidP="00194FAA">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 xml:space="preserve">PerformancePoint </w:t>
            </w:r>
            <w:r w:rsidR="0034504D">
              <w:rPr>
                <w:rFonts w:ascii="Calibri" w:eastAsia="Times New Roman" w:hAnsi="Calibri" w:cs="Calibri"/>
                <w:color w:val="000000"/>
              </w:rPr>
              <w:t xml:space="preserve">Service Instance </w:t>
            </w:r>
          </w:p>
        </w:tc>
      </w:tr>
      <w:tr w:rsidR="0034504D" w:rsidRPr="006F41F8" w14:paraId="3F8B7090" w14:textId="77777777" w:rsidTr="00194FA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tcPr>
          <w:p w14:paraId="5F618287" w14:textId="77777777" w:rsidR="0034504D" w:rsidRDefault="0034504D" w:rsidP="00194FAA">
            <w:pPr>
              <w:rPr>
                <w:rFonts w:ascii="Calibri" w:eastAsia="Times New Roman" w:hAnsi="Calibri" w:cs="Calibri"/>
                <w:color w:val="000000"/>
              </w:rPr>
            </w:pPr>
            <w:r>
              <w:rPr>
                <w:rFonts w:ascii="Calibri" w:eastAsia="Times New Roman" w:hAnsi="Calibri" w:cs="Calibri"/>
                <w:color w:val="000000"/>
              </w:rPr>
              <w:t>Shared Service PerformancePoint Application Database</w:t>
            </w:r>
          </w:p>
        </w:tc>
        <w:tc>
          <w:tcPr>
            <w:tcW w:w="5367" w:type="dxa"/>
          </w:tcPr>
          <w:p w14:paraId="3AD95B2C" w14:textId="77777777" w:rsidR="0034504D" w:rsidRDefault="0034504D" w:rsidP="00194FA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 xml:space="preserve">Shared Service </w:t>
            </w:r>
            <w:r w:rsidR="008614E2">
              <w:rPr>
                <w:rFonts w:ascii="Calibri" w:eastAsia="Times New Roman" w:hAnsi="Calibri" w:cs="Calibri"/>
                <w:color w:val="000000"/>
              </w:rPr>
              <w:t xml:space="preserve">PerformancePoint </w:t>
            </w:r>
            <w:r>
              <w:rPr>
                <w:rFonts w:ascii="Calibri" w:eastAsia="Times New Roman" w:hAnsi="Calibri" w:cs="Calibri"/>
                <w:color w:val="000000"/>
              </w:rPr>
              <w:t>Application Database</w:t>
            </w:r>
          </w:p>
        </w:tc>
      </w:tr>
      <w:tr w:rsidR="008614E2" w:rsidRPr="006F41F8" w14:paraId="56C49BB8" w14:textId="77777777" w:rsidTr="00194FAA">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tcPr>
          <w:p w14:paraId="636A2C63" w14:textId="77777777" w:rsidR="008614E2" w:rsidRDefault="008614E2" w:rsidP="008614E2">
            <w:pPr>
              <w:rPr>
                <w:rFonts w:ascii="Calibri" w:eastAsia="Times New Roman" w:hAnsi="Calibri" w:cs="Calibri"/>
                <w:color w:val="000000"/>
              </w:rPr>
            </w:pPr>
            <w:r>
              <w:rPr>
                <w:rFonts w:ascii="Calibri" w:eastAsia="Times New Roman" w:hAnsi="Calibri" w:cs="Calibri"/>
                <w:color w:val="000000"/>
              </w:rPr>
              <w:t>Shared Service Project</w:t>
            </w:r>
          </w:p>
        </w:tc>
        <w:tc>
          <w:tcPr>
            <w:tcW w:w="5367" w:type="dxa"/>
          </w:tcPr>
          <w:p w14:paraId="7B35B744" w14:textId="77777777" w:rsidR="008614E2" w:rsidRDefault="008614E2" w:rsidP="00194FAA">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Shared Service Project</w:t>
            </w:r>
          </w:p>
        </w:tc>
      </w:tr>
      <w:tr w:rsidR="008614E2" w:rsidRPr="006F41F8" w14:paraId="646C9539" w14:textId="77777777" w:rsidTr="00194FA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tcPr>
          <w:p w14:paraId="4F96D0F6" w14:textId="77777777" w:rsidR="008614E2" w:rsidRDefault="008614E2" w:rsidP="00194FAA">
            <w:pPr>
              <w:rPr>
                <w:rFonts w:ascii="Calibri" w:eastAsia="Times New Roman" w:hAnsi="Calibri" w:cs="Calibri"/>
                <w:color w:val="000000"/>
              </w:rPr>
            </w:pPr>
            <w:r>
              <w:rPr>
                <w:rFonts w:ascii="Calibri" w:eastAsia="Times New Roman" w:hAnsi="Calibri" w:cs="Calibri"/>
                <w:color w:val="000000"/>
              </w:rPr>
              <w:t>Shared Service Project Application</w:t>
            </w:r>
          </w:p>
        </w:tc>
        <w:tc>
          <w:tcPr>
            <w:tcW w:w="5367" w:type="dxa"/>
          </w:tcPr>
          <w:p w14:paraId="67DB5584" w14:textId="77777777" w:rsidR="008614E2" w:rsidRDefault="008614E2" w:rsidP="00194FA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 xml:space="preserve">Shared Service Project Application </w:t>
            </w:r>
          </w:p>
        </w:tc>
      </w:tr>
      <w:tr w:rsidR="008614E2" w:rsidRPr="006F41F8" w14:paraId="0F207373" w14:textId="77777777" w:rsidTr="00194FAA">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tcPr>
          <w:p w14:paraId="34A5979B" w14:textId="77777777" w:rsidR="008614E2" w:rsidRDefault="008614E2" w:rsidP="00194FAA">
            <w:pPr>
              <w:rPr>
                <w:rFonts w:ascii="Calibri" w:eastAsia="Times New Roman" w:hAnsi="Calibri" w:cs="Calibri"/>
                <w:color w:val="000000"/>
              </w:rPr>
            </w:pPr>
            <w:r>
              <w:rPr>
                <w:rFonts w:ascii="Calibri" w:eastAsia="Times New Roman" w:hAnsi="Calibri" w:cs="Calibri"/>
                <w:color w:val="000000"/>
              </w:rPr>
              <w:t>Project Service Instance</w:t>
            </w:r>
          </w:p>
        </w:tc>
        <w:tc>
          <w:tcPr>
            <w:tcW w:w="5367" w:type="dxa"/>
          </w:tcPr>
          <w:p w14:paraId="4FB5DE5D" w14:textId="77777777" w:rsidR="008614E2" w:rsidRDefault="008614E2" w:rsidP="00194FAA">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 xml:space="preserve">Project Service Instance </w:t>
            </w:r>
          </w:p>
        </w:tc>
      </w:tr>
      <w:tr w:rsidR="0034504D" w:rsidRPr="00FA6CBF" w14:paraId="22186412" w14:textId="77777777" w:rsidTr="00FA6CBF">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tcPr>
          <w:p w14:paraId="6AF9B833" w14:textId="77777777" w:rsidR="0034504D" w:rsidRPr="0034504D" w:rsidRDefault="008614E2" w:rsidP="00FA6CBF">
            <w:pPr>
              <w:rPr>
                <w:rFonts w:ascii="Calibri" w:eastAsia="Times New Roman" w:hAnsi="Calibri" w:cs="Calibri"/>
                <w:color w:val="000000"/>
              </w:rPr>
            </w:pPr>
            <w:r w:rsidRPr="008614E2">
              <w:rPr>
                <w:rFonts w:ascii="Calibri" w:eastAsia="Times New Roman" w:hAnsi="Calibri" w:cs="Calibri"/>
                <w:color w:val="000000"/>
              </w:rPr>
              <w:t>Project PWA Site</w:t>
            </w:r>
          </w:p>
        </w:tc>
        <w:tc>
          <w:tcPr>
            <w:tcW w:w="5367" w:type="dxa"/>
          </w:tcPr>
          <w:p w14:paraId="091C69ED" w14:textId="77777777" w:rsidR="0034504D" w:rsidRPr="0034504D" w:rsidRDefault="008614E2" w:rsidP="00FA6CB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614E2">
              <w:rPr>
                <w:rFonts w:ascii="Calibri" w:eastAsia="Times New Roman" w:hAnsi="Calibri" w:cs="Calibri"/>
                <w:color w:val="000000"/>
              </w:rPr>
              <w:t>Project PWA Site</w:t>
            </w:r>
          </w:p>
        </w:tc>
      </w:tr>
      <w:tr w:rsidR="008614E2" w:rsidRPr="00FA6CBF" w14:paraId="03F236C0" w14:textId="77777777" w:rsidTr="00FA6CBF">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tcPr>
          <w:p w14:paraId="1CC3B825" w14:textId="77777777" w:rsidR="008614E2" w:rsidRPr="008614E2" w:rsidRDefault="008614E2" w:rsidP="00FA6CBF">
            <w:pPr>
              <w:rPr>
                <w:rFonts w:ascii="Calibri" w:eastAsia="Times New Roman" w:hAnsi="Calibri" w:cs="Calibri"/>
                <w:color w:val="000000"/>
              </w:rPr>
            </w:pPr>
            <w:r>
              <w:rPr>
                <w:rFonts w:ascii="Calibri" w:eastAsia="Times New Roman" w:hAnsi="Calibri" w:cs="Calibri"/>
                <w:color w:val="000000"/>
              </w:rPr>
              <w:t>Crawl Component</w:t>
            </w:r>
          </w:p>
        </w:tc>
        <w:tc>
          <w:tcPr>
            <w:tcW w:w="5367" w:type="dxa"/>
          </w:tcPr>
          <w:p w14:paraId="1B7C205C" w14:textId="77777777" w:rsidR="008614E2" w:rsidRPr="008614E2" w:rsidRDefault="008614E2" w:rsidP="00FA6CB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Crawl Component</w:t>
            </w:r>
          </w:p>
        </w:tc>
      </w:tr>
      <w:tr w:rsidR="008614E2" w:rsidRPr="00FA6CBF" w14:paraId="1BE59233" w14:textId="77777777" w:rsidTr="00FA6CBF">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tcPr>
          <w:p w14:paraId="7E2B289B" w14:textId="77777777" w:rsidR="008614E2" w:rsidRDefault="008614E2" w:rsidP="00FA6CBF">
            <w:pPr>
              <w:rPr>
                <w:rFonts w:ascii="Calibri" w:eastAsia="Times New Roman" w:hAnsi="Calibri" w:cs="Calibri"/>
                <w:color w:val="000000"/>
              </w:rPr>
            </w:pPr>
            <w:r w:rsidRPr="008614E2">
              <w:rPr>
                <w:rFonts w:ascii="Calibri" w:eastAsia="Times New Roman" w:hAnsi="Calibri" w:cs="Calibri"/>
                <w:color w:val="000000"/>
              </w:rPr>
              <w:t>Index Component</w:t>
            </w:r>
          </w:p>
        </w:tc>
        <w:tc>
          <w:tcPr>
            <w:tcW w:w="5367" w:type="dxa"/>
          </w:tcPr>
          <w:p w14:paraId="58C1BFBD" w14:textId="77777777" w:rsidR="008614E2" w:rsidRDefault="008614E2" w:rsidP="00FA6CB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614E2">
              <w:rPr>
                <w:rFonts w:ascii="Calibri" w:eastAsia="Times New Roman" w:hAnsi="Calibri" w:cs="Calibri"/>
                <w:color w:val="000000"/>
              </w:rPr>
              <w:t>Index Component</w:t>
            </w:r>
          </w:p>
        </w:tc>
      </w:tr>
      <w:tr w:rsidR="008614E2" w:rsidRPr="00FA6CBF" w14:paraId="77005066" w14:textId="77777777" w:rsidTr="00FA6CBF">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tcPr>
          <w:p w14:paraId="51266E84" w14:textId="77777777" w:rsidR="008614E2" w:rsidRPr="008614E2" w:rsidRDefault="008614E2" w:rsidP="00FA6CBF">
            <w:pPr>
              <w:rPr>
                <w:rFonts w:ascii="Calibri" w:eastAsia="Times New Roman" w:hAnsi="Calibri" w:cs="Calibri"/>
                <w:color w:val="000000"/>
              </w:rPr>
            </w:pPr>
            <w:r w:rsidRPr="008614E2">
              <w:rPr>
                <w:rFonts w:ascii="Calibri" w:eastAsia="Times New Roman" w:hAnsi="Calibri" w:cs="Calibri"/>
                <w:color w:val="000000"/>
              </w:rPr>
              <w:t>Admin</w:t>
            </w:r>
            <w:r>
              <w:rPr>
                <w:rFonts w:ascii="Calibri" w:eastAsia="Times New Roman" w:hAnsi="Calibri" w:cs="Calibri"/>
                <w:color w:val="000000"/>
              </w:rPr>
              <w:t xml:space="preserve"> </w:t>
            </w:r>
            <w:r w:rsidRPr="008614E2">
              <w:rPr>
                <w:rFonts w:ascii="Calibri" w:eastAsia="Times New Roman" w:hAnsi="Calibri" w:cs="Calibri"/>
                <w:color w:val="000000"/>
              </w:rPr>
              <w:t>Component</w:t>
            </w:r>
          </w:p>
        </w:tc>
        <w:tc>
          <w:tcPr>
            <w:tcW w:w="5367" w:type="dxa"/>
          </w:tcPr>
          <w:p w14:paraId="4A6A9C70" w14:textId="77777777" w:rsidR="008614E2" w:rsidRPr="008614E2" w:rsidRDefault="008614E2" w:rsidP="00FA6CB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8614E2">
              <w:rPr>
                <w:rFonts w:ascii="Calibri" w:eastAsia="Times New Roman" w:hAnsi="Calibri" w:cs="Calibri"/>
                <w:color w:val="000000"/>
              </w:rPr>
              <w:t>Admin</w:t>
            </w:r>
            <w:r>
              <w:rPr>
                <w:rFonts w:ascii="Calibri" w:eastAsia="Times New Roman" w:hAnsi="Calibri" w:cs="Calibri"/>
                <w:color w:val="000000"/>
              </w:rPr>
              <w:t xml:space="preserve"> </w:t>
            </w:r>
            <w:r w:rsidRPr="008614E2">
              <w:rPr>
                <w:rFonts w:ascii="Calibri" w:eastAsia="Times New Roman" w:hAnsi="Calibri" w:cs="Calibri"/>
                <w:color w:val="000000"/>
              </w:rPr>
              <w:t>Component</w:t>
            </w:r>
          </w:p>
        </w:tc>
      </w:tr>
      <w:tr w:rsidR="008614E2" w:rsidRPr="00FA6CBF" w14:paraId="4643F12D" w14:textId="77777777" w:rsidTr="00FA6CBF">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tcPr>
          <w:p w14:paraId="62193F7B" w14:textId="77777777" w:rsidR="008614E2" w:rsidRPr="008614E2" w:rsidRDefault="008614E2" w:rsidP="00FA6CBF">
            <w:pPr>
              <w:rPr>
                <w:rFonts w:ascii="Calibri" w:eastAsia="Times New Roman" w:hAnsi="Calibri" w:cs="Calibri"/>
                <w:color w:val="000000"/>
              </w:rPr>
            </w:pPr>
            <w:r w:rsidRPr="008614E2">
              <w:rPr>
                <w:rFonts w:ascii="Calibri" w:eastAsia="Times New Roman" w:hAnsi="Calibri" w:cs="Calibri"/>
                <w:color w:val="000000"/>
              </w:rPr>
              <w:t>Analytics</w:t>
            </w:r>
            <w:r>
              <w:rPr>
                <w:rFonts w:ascii="Calibri" w:eastAsia="Times New Roman" w:hAnsi="Calibri" w:cs="Calibri"/>
                <w:color w:val="000000"/>
              </w:rPr>
              <w:t xml:space="preserve"> </w:t>
            </w:r>
            <w:r w:rsidRPr="008614E2">
              <w:rPr>
                <w:rFonts w:ascii="Calibri" w:eastAsia="Times New Roman" w:hAnsi="Calibri" w:cs="Calibri"/>
                <w:color w:val="000000"/>
              </w:rPr>
              <w:t>Processing</w:t>
            </w:r>
            <w:r>
              <w:rPr>
                <w:rFonts w:ascii="Calibri" w:eastAsia="Times New Roman" w:hAnsi="Calibri" w:cs="Calibri"/>
                <w:color w:val="000000"/>
              </w:rPr>
              <w:t xml:space="preserve"> </w:t>
            </w:r>
            <w:r w:rsidRPr="008614E2">
              <w:rPr>
                <w:rFonts w:ascii="Calibri" w:eastAsia="Times New Roman" w:hAnsi="Calibri" w:cs="Calibri"/>
                <w:color w:val="000000"/>
              </w:rPr>
              <w:t>Component</w:t>
            </w:r>
          </w:p>
        </w:tc>
        <w:tc>
          <w:tcPr>
            <w:tcW w:w="5367" w:type="dxa"/>
          </w:tcPr>
          <w:p w14:paraId="7DA53735" w14:textId="77777777" w:rsidR="008614E2" w:rsidRPr="008614E2" w:rsidRDefault="008614E2" w:rsidP="00FA6CB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614E2">
              <w:rPr>
                <w:rFonts w:ascii="Calibri" w:eastAsia="Times New Roman" w:hAnsi="Calibri" w:cs="Calibri"/>
                <w:color w:val="000000"/>
              </w:rPr>
              <w:t>Analytics</w:t>
            </w:r>
            <w:r>
              <w:rPr>
                <w:rFonts w:ascii="Calibri" w:eastAsia="Times New Roman" w:hAnsi="Calibri" w:cs="Calibri"/>
                <w:color w:val="000000"/>
              </w:rPr>
              <w:t xml:space="preserve"> </w:t>
            </w:r>
            <w:r w:rsidRPr="008614E2">
              <w:rPr>
                <w:rFonts w:ascii="Calibri" w:eastAsia="Times New Roman" w:hAnsi="Calibri" w:cs="Calibri"/>
                <w:color w:val="000000"/>
              </w:rPr>
              <w:t>Processing</w:t>
            </w:r>
            <w:r>
              <w:rPr>
                <w:rFonts w:ascii="Calibri" w:eastAsia="Times New Roman" w:hAnsi="Calibri" w:cs="Calibri"/>
                <w:color w:val="000000"/>
              </w:rPr>
              <w:t xml:space="preserve"> </w:t>
            </w:r>
            <w:r w:rsidRPr="008614E2">
              <w:rPr>
                <w:rFonts w:ascii="Calibri" w:eastAsia="Times New Roman" w:hAnsi="Calibri" w:cs="Calibri"/>
                <w:color w:val="000000"/>
              </w:rPr>
              <w:t>Component</w:t>
            </w:r>
          </w:p>
        </w:tc>
      </w:tr>
      <w:tr w:rsidR="008614E2" w:rsidRPr="00FA6CBF" w14:paraId="52FFD271" w14:textId="77777777" w:rsidTr="00FA6CBF">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tcPr>
          <w:p w14:paraId="37882E2E" w14:textId="77777777" w:rsidR="008614E2" w:rsidRPr="008614E2" w:rsidRDefault="008614E2" w:rsidP="00FA6CBF">
            <w:pPr>
              <w:rPr>
                <w:rFonts w:ascii="Calibri" w:eastAsia="Times New Roman" w:hAnsi="Calibri" w:cs="Calibri"/>
                <w:color w:val="000000"/>
              </w:rPr>
            </w:pPr>
            <w:r w:rsidRPr="008614E2">
              <w:rPr>
                <w:rFonts w:ascii="Calibri" w:eastAsia="Times New Roman" w:hAnsi="Calibri" w:cs="Calibri"/>
                <w:color w:val="000000"/>
              </w:rPr>
              <w:t>Content</w:t>
            </w:r>
            <w:r>
              <w:rPr>
                <w:rFonts w:ascii="Calibri" w:eastAsia="Times New Roman" w:hAnsi="Calibri" w:cs="Calibri"/>
                <w:color w:val="000000"/>
              </w:rPr>
              <w:t xml:space="preserve"> </w:t>
            </w:r>
            <w:r w:rsidRPr="008614E2">
              <w:rPr>
                <w:rFonts w:ascii="Calibri" w:eastAsia="Times New Roman" w:hAnsi="Calibri" w:cs="Calibri"/>
                <w:color w:val="000000"/>
              </w:rPr>
              <w:t>Processing</w:t>
            </w:r>
            <w:r>
              <w:rPr>
                <w:rFonts w:ascii="Calibri" w:eastAsia="Times New Roman" w:hAnsi="Calibri" w:cs="Calibri"/>
                <w:color w:val="000000"/>
              </w:rPr>
              <w:t xml:space="preserve"> </w:t>
            </w:r>
            <w:r w:rsidRPr="008614E2">
              <w:rPr>
                <w:rFonts w:ascii="Calibri" w:eastAsia="Times New Roman" w:hAnsi="Calibri" w:cs="Calibri"/>
                <w:color w:val="000000"/>
              </w:rPr>
              <w:t>Component</w:t>
            </w:r>
          </w:p>
        </w:tc>
        <w:tc>
          <w:tcPr>
            <w:tcW w:w="5367" w:type="dxa"/>
          </w:tcPr>
          <w:p w14:paraId="7E606496" w14:textId="77777777" w:rsidR="008614E2" w:rsidRPr="008614E2" w:rsidRDefault="008614E2" w:rsidP="00FA6CB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8614E2">
              <w:rPr>
                <w:rFonts w:ascii="Calibri" w:eastAsia="Times New Roman" w:hAnsi="Calibri" w:cs="Calibri"/>
                <w:color w:val="000000"/>
              </w:rPr>
              <w:t>Content</w:t>
            </w:r>
            <w:r>
              <w:rPr>
                <w:rFonts w:ascii="Calibri" w:eastAsia="Times New Roman" w:hAnsi="Calibri" w:cs="Calibri"/>
                <w:color w:val="000000"/>
              </w:rPr>
              <w:t xml:space="preserve"> </w:t>
            </w:r>
            <w:r w:rsidRPr="008614E2">
              <w:rPr>
                <w:rFonts w:ascii="Calibri" w:eastAsia="Times New Roman" w:hAnsi="Calibri" w:cs="Calibri"/>
                <w:color w:val="000000"/>
              </w:rPr>
              <w:t>Processing</w:t>
            </w:r>
            <w:r>
              <w:rPr>
                <w:rFonts w:ascii="Calibri" w:eastAsia="Times New Roman" w:hAnsi="Calibri" w:cs="Calibri"/>
                <w:color w:val="000000"/>
              </w:rPr>
              <w:t xml:space="preserve"> </w:t>
            </w:r>
            <w:r w:rsidRPr="008614E2">
              <w:rPr>
                <w:rFonts w:ascii="Calibri" w:eastAsia="Times New Roman" w:hAnsi="Calibri" w:cs="Calibri"/>
                <w:color w:val="000000"/>
              </w:rPr>
              <w:t>Component</w:t>
            </w:r>
          </w:p>
        </w:tc>
      </w:tr>
      <w:tr w:rsidR="008614E2" w:rsidRPr="00FA6CBF" w14:paraId="168B691C" w14:textId="77777777" w:rsidTr="00FA6CBF">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tcPr>
          <w:p w14:paraId="3B390DF2" w14:textId="77777777" w:rsidR="008614E2" w:rsidRPr="008614E2" w:rsidRDefault="008614E2" w:rsidP="00FA6CBF">
            <w:pPr>
              <w:rPr>
                <w:rFonts w:ascii="Calibri" w:eastAsia="Times New Roman" w:hAnsi="Calibri" w:cs="Calibri"/>
                <w:color w:val="000000"/>
              </w:rPr>
            </w:pPr>
            <w:r w:rsidRPr="008614E2">
              <w:rPr>
                <w:rFonts w:ascii="Calibri" w:eastAsia="Times New Roman" w:hAnsi="Calibri" w:cs="Calibri"/>
                <w:color w:val="000000"/>
              </w:rPr>
              <w:t>Query</w:t>
            </w:r>
            <w:r>
              <w:rPr>
                <w:rFonts w:ascii="Calibri" w:eastAsia="Times New Roman" w:hAnsi="Calibri" w:cs="Calibri"/>
                <w:color w:val="000000"/>
              </w:rPr>
              <w:t xml:space="preserve"> </w:t>
            </w:r>
            <w:r w:rsidRPr="008614E2">
              <w:rPr>
                <w:rFonts w:ascii="Calibri" w:eastAsia="Times New Roman" w:hAnsi="Calibri" w:cs="Calibri"/>
                <w:color w:val="000000"/>
              </w:rPr>
              <w:t>Processing</w:t>
            </w:r>
            <w:r>
              <w:rPr>
                <w:rFonts w:ascii="Calibri" w:eastAsia="Times New Roman" w:hAnsi="Calibri" w:cs="Calibri"/>
                <w:color w:val="000000"/>
              </w:rPr>
              <w:t xml:space="preserve"> </w:t>
            </w:r>
            <w:r w:rsidRPr="008614E2">
              <w:rPr>
                <w:rFonts w:ascii="Calibri" w:eastAsia="Times New Roman" w:hAnsi="Calibri" w:cs="Calibri"/>
                <w:color w:val="000000"/>
              </w:rPr>
              <w:t>Component</w:t>
            </w:r>
          </w:p>
        </w:tc>
        <w:tc>
          <w:tcPr>
            <w:tcW w:w="5367" w:type="dxa"/>
          </w:tcPr>
          <w:p w14:paraId="16D8CF0A" w14:textId="77777777" w:rsidR="008614E2" w:rsidRPr="008614E2" w:rsidRDefault="008614E2" w:rsidP="00FA6CB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614E2">
              <w:rPr>
                <w:rFonts w:ascii="Calibri" w:eastAsia="Times New Roman" w:hAnsi="Calibri" w:cs="Calibri"/>
                <w:color w:val="000000"/>
              </w:rPr>
              <w:t>Query</w:t>
            </w:r>
            <w:r>
              <w:rPr>
                <w:rFonts w:ascii="Calibri" w:eastAsia="Times New Roman" w:hAnsi="Calibri" w:cs="Calibri"/>
                <w:color w:val="000000"/>
              </w:rPr>
              <w:t xml:space="preserve"> </w:t>
            </w:r>
            <w:r w:rsidRPr="008614E2">
              <w:rPr>
                <w:rFonts w:ascii="Calibri" w:eastAsia="Times New Roman" w:hAnsi="Calibri" w:cs="Calibri"/>
                <w:color w:val="000000"/>
              </w:rPr>
              <w:t>Processing</w:t>
            </w:r>
            <w:r>
              <w:rPr>
                <w:rFonts w:ascii="Calibri" w:eastAsia="Times New Roman" w:hAnsi="Calibri" w:cs="Calibri"/>
                <w:color w:val="000000"/>
              </w:rPr>
              <w:t xml:space="preserve"> </w:t>
            </w:r>
            <w:r w:rsidRPr="008614E2">
              <w:rPr>
                <w:rFonts w:ascii="Calibri" w:eastAsia="Times New Roman" w:hAnsi="Calibri" w:cs="Calibri"/>
                <w:color w:val="000000"/>
              </w:rPr>
              <w:t>Component</w:t>
            </w:r>
          </w:p>
        </w:tc>
      </w:tr>
      <w:tr w:rsidR="008614E2" w:rsidRPr="00FA6CBF" w14:paraId="2BACA256" w14:textId="77777777" w:rsidTr="00FA6CBF">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tcPr>
          <w:p w14:paraId="7D4C0CAB" w14:textId="77777777" w:rsidR="008614E2" w:rsidRPr="008614E2" w:rsidRDefault="008614E2" w:rsidP="008614E2">
            <w:pPr>
              <w:rPr>
                <w:rFonts w:ascii="Calibri" w:eastAsia="Times New Roman" w:hAnsi="Calibri" w:cs="Calibri"/>
                <w:color w:val="000000"/>
              </w:rPr>
            </w:pPr>
            <w:r w:rsidRPr="008614E2">
              <w:rPr>
                <w:rFonts w:ascii="Calibri" w:eastAsia="Times New Roman" w:hAnsi="Calibri" w:cs="Calibri"/>
                <w:color w:val="000000"/>
              </w:rPr>
              <w:t>Search Component Group</w:t>
            </w:r>
          </w:p>
        </w:tc>
        <w:tc>
          <w:tcPr>
            <w:tcW w:w="5367" w:type="dxa"/>
          </w:tcPr>
          <w:p w14:paraId="698EF07C" w14:textId="77777777" w:rsidR="008614E2" w:rsidRPr="008614E2" w:rsidRDefault="008614E2" w:rsidP="008614E2">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8614E2">
              <w:rPr>
                <w:rFonts w:ascii="Calibri" w:eastAsia="Times New Roman" w:hAnsi="Calibri" w:cs="Calibri"/>
                <w:color w:val="000000"/>
              </w:rPr>
              <w:t>Search Component Group</w:t>
            </w:r>
          </w:p>
        </w:tc>
      </w:tr>
      <w:tr w:rsidR="008614E2" w:rsidRPr="00FA6CBF" w14:paraId="3D7D175D" w14:textId="77777777" w:rsidTr="00FA6CBF">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tcPr>
          <w:p w14:paraId="18DC7631" w14:textId="77777777" w:rsidR="008614E2" w:rsidRPr="008614E2" w:rsidRDefault="008614E2" w:rsidP="008614E2">
            <w:pPr>
              <w:rPr>
                <w:rFonts w:ascii="Calibri" w:eastAsia="Times New Roman" w:hAnsi="Calibri" w:cs="Calibri"/>
                <w:color w:val="000000"/>
              </w:rPr>
            </w:pPr>
            <w:r w:rsidRPr="008614E2">
              <w:rPr>
                <w:rFonts w:ascii="Calibri" w:eastAsia="Times New Roman" w:hAnsi="Calibri" w:cs="Calibri"/>
                <w:color w:val="000000"/>
              </w:rPr>
              <w:t>Shared Service Search</w:t>
            </w:r>
          </w:p>
        </w:tc>
        <w:tc>
          <w:tcPr>
            <w:tcW w:w="5367" w:type="dxa"/>
          </w:tcPr>
          <w:p w14:paraId="5CAEEB13" w14:textId="77777777" w:rsidR="008614E2" w:rsidRPr="008614E2" w:rsidRDefault="008614E2" w:rsidP="008614E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614E2">
              <w:rPr>
                <w:rFonts w:ascii="Calibri" w:eastAsia="Times New Roman" w:hAnsi="Calibri" w:cs="Calibri"/>
                <w:color w:val="000000"/>
              </w:rPr>
              <w:t>Shared Service Search</w:t>
            </w:r>
          </w:p>
        </w:tc>
      </w:tr>
      <w:tr w:rsidR="008614E2" w:rsidRPr="00FA6CBF" w14:paraId="3E708385" w14:textId="77777777" w:rsidTr="00FA6CBF">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tcPr>
          <w:p w14:paraId="02F60E00" w14:textId="77777777" w:rsidR="008614E2" w:rsidRPr="008614E2" w:rsidRDefault="008614E2" w:rsidP="008614E2">
            <w:pPr>
              <w:rPr>
                <w:rFonts w:ascii="Calibri" w:eastAsia="Times New Roman" w:hAnsi="Calibri" w:cs="Calibri"/>
                <w:color w:val="000000"/>
              </w:rPr>
            </w:pPr>
            <w:proofErr w:type="spellStart"/>
            <w:r w:rsidRPr="008614E2">
              <w:rPr>
                <w:rFonts w:ascii="Calibri" w:eastAsia="Times New Roman" w:hAnsi="Calibri" w:cs="Calibri"/>
                <w:color w:val="000000"/>
              </w:rPr>
              <w:t>SPShared</w:t>
            </w:r>
            <w:proofErr w:type="spellEnd"/>
            <w:r w:rsidRPr="008614E2">
              <w:rPr>
                <w:rFonts w:ascii="Calibri" w:eastAsia="Times New Roman" w:hAnsi="Calibri" w:cs="Calibri"/>
                <w:color w:val="000000"/>
              </w:rPr>
              <w:t xml:space="preserve"> Service Application: </w:t>
            </w:r>
            <w:proofErr w:type="spellStart"/>
            <w:r w:rsidRPr="008614E2">
              <w:rPr>
                <w:rFonts w:ascii="Calibri" w:eastAsia="Times New Roman" w:hAnsi="Calibri" w:cs="Calibri"/>
                <w:color w:val="000000"/>
              </w:rPr>
              <w:t>SearchGroup</w:t>
            </w:r>
            <w:proofErr w:type="spellEnd"/>
          </w:p>
        </w:tc>
        <w:tc>
          <w:tcPr>
            <w:tcW w:w="5367" w:type="dxa"/>
          </w:tcPr>
          <w:p w14:paraId="3483C6DB" w14:textId="77777777" w:rsidR="008614E2" w:rsidRPr="008614E2" w:rsidRDefault="008614E2" w:rsidP="008614E2">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proofErr w:type="spellStart"/>
            <w:r w:rsidRPr="008614E2">
              <w:rPr>
                <w:rFonts w:ascii="Calibri" w:eastAsia="Times New Roman" w:hAnsi="Calibri" w:cs="Calibri"/>
                <w:color w:val="000000"/>
              </w:rPr>
              <w:t>SPShared</w:t>
            </w:r>
            <w:proofErr w:type="spellEnd"/>
            <w:r w:rsidRPr="008614E2">
              <w:rPr>
                <w:rFonts w:ascii="Calibri" w:eastAsia="Times New Roman" w:hAnsi="Calibri" w:cs="Calibri"/>
                <w:color w:val="000000"/>
              </w:rPr>
              <w:t xml:space="preserve"> Service Application: </w:t>
            </w:r>
            <w:proofErr w:type="spellStart"/>
            <w:r w:rsidRPr="008614E2">
              <w:rPr>
                <w:rFonts w:ascii="Calibri" w:eastAsia="Times New Roman" w:hAnsi="Calibri" w:cs="Calibri"/>
                <w:color w:val="000000"/>
              </w:rPr>
              <w:t>SearchGroup</w:t>
            </w:r>
            <w:proofErr w:type="spellEnd"/>
          </w:p>
        </w:tc>
      </w:tr>
      <w:tr w:rsidR="008614E2" w:rsidRPr="00FA6CBF" w14:paraId="38AF6BD2" w14:textId="77777777" w:rsidTr="00FA6CBF">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tcPr>
          <w:p w14:paraId="7D726C7D" w14:textId="77777777" w:rsidR="008614E2" w:rsidRPr="008614E2" w:rsidRDefault="008614E2" w:rsidP="008614E2">
            <w:pPr>
              <w:rPr>
                <w:rFonts w:ascii="Calibri" w:eastAsia="Times New Roman" w:hAnsi="Calibri" w:cs="Calibri"/>
                <w:color w:val="000000"/>
              </w:rPr>
            </w:pPr>
            <w:proofErr w:type="spellStart"/>
            <w:r w:rsidRPr="008614E2">
              <w:rPr>
                <w:rFonts w:ascii="Calibri" w:eastAsia="Times New Roman" w:hAnsi="Calibri" w:cs="Calibri"/>
                <w:color w:val="000000"/>
              </w:rPr>
              <w:t>SPShared</w:t>
            </w:r>
            <w:proofErr w:type="spellEnd"/>
            <w:r w:rsidRPr="008614E2">
              <w:rPr>
                <w:rFonts w:ascii="Calibri" w:eastAsia="Times New Roman" w:hAnsi="Calibri" w:cs="Calibri"/>
                <w:color w:val="000000"/>
              </w:rPr>
              <w:t xml:space="preserve"> Service Application Host Controller Group</w:t>
            </w:r>
          </w:p>
        </w:tc>
        <w:tc>
          <w:tcPr>
            <w:tcW w:w="5367" w:type="dxa"/>
          </w:tcPr>
          <w:p w14:paraId="29B8FC2F" w14:textId="77777777" w:rsidR="008614E2" w:rsidRPr="008614E2" w:rsidRDefault="008614E2" w:rsidP="008614E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roofErr w:type="spellStart"/>
            <w:r w:rsidRPr="008614E2">
              <w:rPr>
                <w:rFonts w:ascii="Calibri" w:eastAsia="Times New Roman" w:hAnsi="Calibri" w:cs="Calibri"/>
                <w:color w:val="000000"/>
              </w:rPr>
              <w:t>SPShared</w:t>
            </w:r>
            <w:proofErr w:type="spellEnd"/>
            <w:r w:rsidRPr="008614E2">
              <w:rPr>
                <w:rFonts w:ascii="Calibri" w:eastAsia="Times New Roman" w:hAnsi="Calibri" w:cs="Calibri"/>
                <w:color w:val="000000"/>
              </w:rPr>
              <w:t xml:space="preserve"> Service Application Host Controller Group</w:t>
            </w:r>
          </w:p>
        </w:tc>
      </w:tr>
      <w:tr w:rsidR="008614E2" w:rsidRPr="00FA6CBF" w14:paraId="2A69F262" w14:textId="77777777" w:rsidTr="00FA6CBF">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tcPr>
          <w:p w14:paraId="3CC81B79" w14:textId="77777777" w:rsidR="008614E2" w:rsidRPr="008614E2" w:rsidRDefault="008614E2" w:rsidP="008614E2">
            <w:pPr>
              <w:rPr>
                <w:rFonts w:ascii="Calibri" w:eastAsia="Times New Roman" w:hAnsi="Calibri" w:cs="Calibri"/>
                <w:color w:val="000000"/>
              </w:rPr>
            </w:pPr>
            <w:r w:rsidRPr="008614E2">
              <w:rPr>
                <w:rFonts w:ascii="Calibri" w:eastAsia="Times New Roman" w:hAnsi="Calibri" w:cs="Calibri"/>
                <w:color w:val="000000"/>
              </w:rPr>
              <w:t>Host Controller</w:t>
            </w:r>
          </w:p>
        </w:tc>
        <w:tc>
          <w:tcPr>
            <w:tcW w:w="5367" w:type="dxa"/>
          </w:tcPr>
          <w:p w14:paraId="63D2D609" w14:textId="77777777" w:rsidR="008614E2" w:rsidRPr="008614E2" w:rsidRDefault="008614E2" w:rsidP="008614E2">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8614E2">
              <w:rPr>
                <w:rFonts w:ascii="Calibri" w:eastAsia="Times New Roman" w:hAnsi="Calibri" w:cs="Calibri"/>
                <w:color w:val="000000"/>
              </w:rPr>
              <w:t>Host Controller</w:t>
            </w:r>
          </w:p>
        </w:tc>
      </w:tr>
      <w:tr w:rsidR="008614E2" w:rsidRPr="00FA6CBF" w14:paraId="30C22498" w14:textId="77777777" w:rsidTr="00FA6CBF">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tcPr>
          <w:p w14:paraId="3D846EA5" w14:textId="77777777" w:rsidR="008614E2" w:rsidRPr="008614E2" w:rsidRDefault="008614E2" w:rsidP="008614E2">
            <w:pPr>
              <w:rPr>
                <w:rFonts w:ascii="Calibri" w:eastAsia="Times New Roman" w:hAnsi="Calibri" w:cs="Calibri"/>
                <w:color w:val="000000"/>
              </w:rPr>
            </w:pPr>
            <w:r w:rsidRPr="008614E2">
              <w:rPr>
                <w:rFonts w:ascii="Calibri" w:eastAsia="Times New Roman" w:hAnsi="Calibri" w:cs="Calibri"/>
                <w:color w:val="000000"/>
              </w:rPr>
              <w:t>Search Application</w:t>
            </w:r>
          </w:p>
        </w:tc>
        <w:tc>
          <w:tcPr>
            <w:tcW w:w="5367" w:type="dxa"/>
          </w:tcPr>
          <w:p w14:paraId="1C959001" w14:textId="77777777" w:rsidR="008614E2" w:rsidRPr="008614E2" w:rsidRDefault="008614E2" w:rsidP="008614E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614E2">
              <w:rPr>
                <w:rFonts w:ascii="Calibri" w:eastAsia="Times New Roman" w:hAnsi="Calibri" w:cs="Calibri"/>
                <w:color w:val="000000"/>
              </w:rPr>
              <w:t>Search Application</w:t>
            </w:r>
          </w:p>
        </w:tc>
      </w:tr>
      <w:tr w:rsidR="008614E2" w:rsidRPr="006F41F8" w14:paraId="23FF169C" w14:textId="77777777" w:rsidTr="00FA6CBF">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14:paraId="2302B7D5" w14:textId="77777777" w:rsidR="008614E2" w:rsidRPr="006F41F8" w:rsidRDefault="008614E2" w:rsidP="008614E2">
            <w:pPr>
              <w:rPr>
                <w:rFonts w:ascii="Calibri" w:eastAsia="Times New Roman" w:hAnsi="Calibri" w:cs="Calibri"/>
                <w:color w:val="000000"/>
              </w:rPr>
            </w:pPr>
            <w:r w:rsidRPr="006F41F8">
              <w:rPr>
                <w:rFonts w:ascii="Calibri" w:eastAsia="Times New Roman" w:hAnsi="Calibri" w:cs="Calibri"/>
                <w:color w:val="000000"/>
              </w:rPr>
              <w:lastRenderedPageBreak/>
              <w:t>SPHA Availability Rule</w:t>
            </w:r>
          </w:p>
        </w:tc>
        <w:tc>
          <w:tcPr>
            <w:tcW w:w="5367" w:type="dxa"/>
            <w:hideMark/>
          </w:tcPr>
          <w:p w14:paraId="3A532D56" w14:textId="77777777" w:rsidR="008614E2" w:rsidRPr="006F41F8" w:rsidRDefault="008614E2" w:rsidP="008614E2">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6F41F8">
              <w:rPr>
                <w:rFonts w:ascii="Calibri" w:eastAsia="Times New Roman" w:hAnsi="Calibri" w:cs="Calibri"/>
                <w:color w:val="000000"/>
              </w:rPr>
              <w:t>SharePoint Health Analyzer (SPHA) Availability Rule defined in a SharePoint Farm.</w:t>
            </w:r>
          </w:p>
        </w:tc>
      </w:tr>
      <w:tr w:rsidR="008614E2" w:rsidRPr="006F41F8" w14:paraId="19CE436F" w14:textId="77777777" w:rsidTr="00FA6C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14:paraId="0C131466" w14:textId="77777777" w:rsidR="008614E2" w:rsidRPr="006F41F8" w:rsidRDefault="008614E2" w:rsidP="008614E2">
            <w:pPr>
              <w:rPr>
                <w:rFonts w:ascii="Calibri" w:eastAsia="Times New Roman" w:hAnsi="Calibri" w:cs="Calibri"/>
                <w:color w:val="000000"/>
              </w:rPr>
            </w:pPr>
            <w:r w:rsidRPr="006F41F8">
              <w:rPr>
                <w:rFonts w:ascii="Calibri" w:eastAsia="Times New Roman" w:hAnsi="Calibri" w:cs="Calibri"/>
                <w:color w:val="000000"/>
              </w:rPr>
              <w:t>SPHA Configuration Rule</w:t>
            </w:r>
          </w:p>
        </w:tc>
        <w:tc>
          <w:tcPr>
            <w:tcW w:w="5367" w:type="dxa"/>
            <w:hideMark/>
          </w:tcPr>
          <w:p w14:paraId="53024999" w14:textId="77777777" w:rsidR="008614E2" w:rsidRPr="006F41F8" w:rsidRDefault="008614E2" w:rsidP="008614E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F41F8">
              <w:rPr>
                <w:rFonts w:ascii="Calibri" w:eastAsia="Times New Roman" w:hAnsi="Calibri" w:cs="Calibri"/>
                <w:color w:val="000000"/>
              </w:rPr>
              <w:t>SharePoint Health Analyzer (SPHA) Configuration Rule defined in a SharePoint Farm.</w:t>
            </w:r>
          </w:p>
        </w:tc>
      </w:tr>
      <w:tr w:rsidR="008614E2" w:rsidRPr="006F41F8" w14:paraId="04278162" w14:textId="77777777" w:rsidTr="00FA6CBF">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14:paraId="18FDAC6E" w14:textId="77777777" w:rsidR="008614E2" w:rsidRPr="006F41F8" w:rsidRDefault="008614E2" w:rsidP="008614E2">
            <w:pPr>
              <w:rPr>
                <w:rFonts w:ascii="Calibri" w:eastAsia="Times New Roman" w:hAnsi="Calibri" w:cs="Calibri"/>
                <w:color w:val="000000"/>
              </w:rPr>
            </w:pPr>
            <w:r w:rsidRPr="006F41F8">
              <w:rPr>
                <w:rFonts w:ascii="Calibri" w:eastAsia="Times New Roman" w:hAnsi="Calibri" w:cs="Calibri"/>
                <w:color w:val="000000"/>
              </w:rPr>
              <w:t>SPHA Custom Rule</w:t>
            </w:r>
          </w:p>
        </w:tc>
        <w:tc>
          <w:tcPr>
            <w:tcW w:w="5367" w:type="dxa"/>
            <w:hideMark/>
          </w:tcPr>
          <w:p w14:paraId="56CCA6CA" w14:textId="77777777" w:rsidR="008614E2" w:rsidRPr="006F41F8" w:rsidRDefault="008614E2" w:rsidP="008614E2">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6F41F8">
              <w:rPr>
                <w:rFonts w:ascii="Calibri" w:eastAsia="Times New Roman" w:hAnsi="Calibri" w:cs="Calibri"/>
                <w:color w:val="000000"/>
              </w:rPr>
              <w:t>SharePoint Health Analyzer (SPHA) Custom Rule defined in a SharePoint Farm.</w:t>
            </w:r>
          </w:p>
        </w:tc>
      </w:tr>
      <w:tr w:rsidR="008614E2" w:rsidRPr="006F41F8" w14:paraId="61722C68" w14:textId="77777777" w:rsidTr="00FA6C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14:paraId="7A9B3296" w14:textId="77777777" w:rsidR="008614E2" w:rsidRPr="006F41F8" w:rsidRDefault="008614E2" w:rsidP="008614E2">
            <w:pPr>
              <w:rPr>
                <w:rFonts w:ascii="Calibri" w:eastAsia="Times New Roman" w:hAnsi="Calibri" w:cs="Calibri"/>
                <w:color w:val="000000"/>
              </w:rPr>
            </w:pPr>
            <w:r w:rsidRPr="006F41F8">
              <w:rPr>
                <w:rFonts w:ascii="Calibri" w:eastAsia="Times New Roman" w:hAnsi="Calibri" w:cs="Calibri"/>
                <w:color w:val="000000"/>
              </w:rPr>
              <w:t>SPHA Performance Rule</w:t>
            </w:r>
          </w:p>
        </w:tc>
        <w:tc>
          <w:tcPr>
            <w:tcW w:w="5367" w:type="dxa"/>
            <w:hideMark/>
          </w:tcPr>
          <w:p w14:paraId="2EF0A838" w14:textId="77777777" w:rsidR="008614E2" w:rsidRPr="006F41F8" w:rsidRDefault="008614E2" w:rsidP="008614E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F41F8">
              <w:rPr>
                <w:rFonts w:ascii="Calibri" w:eastAsia="Times New Roman" w:hAnsi="Calibri" w:cs="Calibri"/>
                <w:color w:val="000000"/>
              </w:rPr>
              <w:t>SharePoint Health Analyzer (SPHA) Performance Rule defined in a SharePoint Farm.</w:t>
            </w:r>
          </w:p>
        </w:tc>
      </w:tr>
      <w:tr w:rsidR="008614E2" w:rsidRPr="006F41F8" w14:paraId="226E8CD8" w14:textId="77777777" w:rsidTr="00FA6CBF">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14:paraId="741E773B" w14:textId="77777777" w:rsidR="008614E2" w:rsidRPr="006F41F8" w:rsidRDefault="008614E2" w:rsidP="008614E2">
            <w:pPr>
              <w:rPr>
                <w:rFonts w:ascii="Calibri" w:eastAsia="Times New Roman" w:hAnsi="Calibri" w:cs="Calibri"/>
                <w:color w:val="000000"/>
              </w:rPr>
            </w:pPr>
            <w:r w:rsidRPr="006F41F8">
              <w:rPr>
                <w:rFonts w:ascii="Calibri" w:eastAsia="Times New Roman" w:hAnsi="Calibri" w:cs="Calibri"/>
                <w:color w:val="000000"/>
              </w:rPr>
              <w:t>SPHA Security Rule</w:t>
            </w:r>
          </w:p>
        </w:tc>
        <w:tc>
          <w:tcPr>
            <w:tcW w:w="5367" w:type="dxa"/>
            <w:hideMark/>
          </w:tcPr>
          <w:p w14:paraId="4FD11063" w14:textId="77777777" w:rsidR="008614E2" w:rsidRPr="006F41F8" w:rsidRDefault="008614E2" w:rsidP="008614E2">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6F41F8">
              <w:rPr>
                <w:rFonts w:ascii="Calibri" w:eastAsia="Times New Roman" w:hAnsi="Calibri" w:cs="Calibri"/>
                <w:color w:val="000000"/>
              </w:rPr>
              <w:t>SharePoint Health Analyzer (SPHA) Security Rule defined in a SharePoint Farm.</w:t>
            </w:r>
          </w:p>
        </w:tc>
      </w:tr>
    </w:tbl>
    <w:p w14:paraId="061DFD02" w14:textId="77777777" w:rsidR="00435C45" w:rsidRDefault="00435C45" w:rsidP="00435C45">
      <w:pPr>
        <w:pStyle w:val="Label"/>
      </w:pPr>
    </w:p>
    <w:p w14:paraId="477FF497" w14:textId="77777777" w:rsidR="00435C45" w:rsidRPr="00876706" w:rsidRDefault="00435C45" w:rsidP="00435C45">
      <w:pPr>
        <w:pStyle w:val="ProcedureTitle"/>
        <w:ind w:left="0"/>
      </w:pPr>
      <w:r>
        <w:rPr>
          <w:noProof/>
          <w:lang w:eastAsia="en-US"/>
        </w:rPr>
        <w:drawing>
          <wp:inline distT="0" distB="0" distL="0" distR="0" wp14:anchorId="4A3D1E27" wp14:editId="25BAA2B9">
            <wp:extent cx="233045" cy="172720"/>
            <wp:effectExtent l="19050" t="0" r="0" b="0"/>
            <wp:docPr id="32" name="Picture 39"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rocedure_dd"/>
                    <pic:cNvPicPr>
                      <a:picLocks noChangeAspect="1" noChangeArrowheads="1"/>
                    </pic:cNvPicPr>
                  </pic:nvPicPr>
                  <pic:blipFill>
                    <a:blip r:embed="rId24"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876706">
        <w:t>To view the Management Pack</w:t>
      </w:r>
      <w:r>
        <w:t xml:space="preserve"> object discoveries:</w:t>
      </w:r>
    </w:p>
    <w:p w14:paraId="12D72DE8" w14:textId="77777777" w:rsidR="00435C45" w:rsidRDefault="00435C45" w:rsidP="00435C45">
      <w:pPr>
        <w:pStyle w:val="NumberedList1"/>
        <w:numPr>
          <w:ilvl w:val="0"/>
          <w:numId w:val="47"/>
        </w:numPr>
      </w:pPr>
      <w:r w:rsidRPr="009E56D6">
        <w:t xml:space="preserve">In the Operations Console, click the </w:t>
      </w:r>
      <w:r w:rsidRPr="00C40178">
        <w:rPr>
          <w:b/>
        </w:rPr>
        <w:t>Authoring</w:t>
      </w:r>
      <w:r w:rsidRPr="009E56D6">
        <w:t xml:space="preserve"> button.</w:t>
      </w:r>
    </w:p>
    <w:p w14:paraId="6408EA15" w14:textId="77777777" w:rsidR="00435C45" w:rsidRDefault="00435C45" w:rsidP="00435C45">
      <w:pPr>
        <w:pStyle w:val="NumberedList1"/>
        <w:tabs>
          <w:tab w:val="clear" w:pos="360"/>
          <w:tab w:val="num" w:pos="720"/>
        </w:tabs>
      </w:pPr>
      <w:r w:rsidRPr="00567362">
        <w:t xml:space="preserve">In the </w:t>
      </w:r>
      <w:r w:rsidRPr="00942C04">
        <w:rPr>
          <w:b/>
        </w:rPr>
        <w:t>Authoring</w:t>
      </w:r>
      <w:r w:rsidRPr="00567362">
        <w:t xml:space="preserve"> pane, expand </w:t>
      </w:r>
      <w:r w:rsidRPr="00942C04">
        <w:rPr>
          <w:b/>
        </w:rPr>
        <w:t>Management Pack Objects</w:t>
      </w:r>
      <w:r>
        <w:t>, and then click</w:t>
      </w:r>
      <w:r w:rsidRPr="00567362">
        <w:t xml:space="preserve"> </w:t>
      </w:r>
      <w:r w:rsidRPr="00942C04">
        <w:rPr>
          <w:b/>
        </w:rPr>
        <w:t>Object Discoveries</w:t>
      </w:r>
      <w:r w:rsidRPr="00567362">
        <w:t xml:space="preserve">. The object discoveries appear in the </w:t>
      </w:r>
      <w:r w:rsidRPr="00942C04">
        <w:rPr>
          <w:b/>
        </w:rPr>
        <w:t>Object Discoveries</w:t>
      </w:r>
      <w:r w:rsidRPr="00567362">
        <w:t xml:space="preserve"> pane. </w:t>
      </w:r>
      <w:r>
        <w:t>T</w:t>
      </w:r>
      <w:r w:rsidRPr="00567362">
        <w:t xml:space="preserve">he </w:t>
      </w:r>
      <w:r w:rsidRPr="00942C04">
        <w:rPr>
          <w:b/>
        </w:rPr>
        <w:t>Management Pack</w:t>
      </w:r>
      <w:r w:rsidRPr="00567362">
        <w:t xml:space="preserve"> column </w:t>
      </w:r>
      <w:r>
        <w:t>lists</w:t>
      </w:r>
      <w:r w:rsidRPr="00567362">
        <w:t xml:space="preserve"> </w:t>
      </w:r>
      <w:r>
        <w:t>the</w:t>
      </w:r>
      <w:r w:rsidRPr="00567362">
        <w:t xml:space="preserve"> object discoveries </w:t>
      </w:r>
      <w:r>
        <w:t xml:space="preserve">that </w:t>
      </w:r>
      <w:r w:rsidRPr="00567362">
        <w:t xml:space="preserve">belong to the </w:t>
      </w:r>
      <w:r w:rsidRPr="00D36021">
        <w:t>management pack</w:t>
      </w:r>
      <w:r w:rsidRPr="00567362">
        <w:t>.</w:t>
      </w:r>
    </w:p>
    <w:p w14:paraId="45090870" w14:textId="77777777" w:rsidR="00435C45" w:rsidRDefault="00435C45" w:rsidP="00435C45">
      <w:pPr>
        <w:pStyle w:val="NumberedList1"/>
        <w:tabs>
          <w:tab w:val="clear" w:pos="360"/>
          <w:tab w:val="num" w:pos="720"/>
        </w:tabs>
      </w:pPr>
      <w:r w:rsidRPr="00567362">
        <w:t xml:space="preserve">To </w:t>
      </w:r>
      <w:r>
        <w:t>view</w:t>
      </w:r>
      <w:r w:rsidRPr="00567362">
        <w:t xml:space="preserve"> more information in the </w:t>
      </w:r>
      <w:r w:rsidRPr="00942C04">
        <w:rPr>
          <w:b/>
        </w:rPr>
        <w:t>Object Discovery Details</w:t>
      </w:r>
      <w:r w:rsidRPr="00567362">
        <w:t xml:space="preserve"> pane, click any object discovery.</w:t>
      </w:r>
    </w:p>
    <w:p w14:paraId="06957E3E" w14:textId="641E3627" w:rsidR="00435C45" w:rsidRDefault="00435C45" w:rsidP="00435C45">
      <w:pPr>
        <w:pStyle w:val="Heading1"/>
      </w:pPr>
      <w:bookmarkStart w:id="52" w:name="_Toc321397167"/>
      <w:r>
        <w:t xml:space="preserve">Using the Microsoft SharePoint </w:t>
      </w:r>
      <w:r w:rsidR="008D5956">
        <w:t>2019</w:t>
      </w:r>
      <w:r w:rsidR="00C904E9">
        <w:t xml:space="preserve"> </w:t>
      </w:r>
      <w:r>
        <w:t>Management Pack Reports</w:t>
      </w:r>
      <w:bookmarkEnd w:id="52"/>
    </w:p>
    <w:p w14:paraId="3018C3ED" w14:textId="77777777" w:rsidR="00435C45" w:rsidRDefault="00435C45" w:rsidP="00435C45">
      <w:r>
        <w:t xml:space="preserve">To look at trends in your environment across days, weeks, or months, you can use the </w:t>
      </w:r>
      <w:r w:rsidRPr="00C641B7">
        <w:t>management pack</w:t>
      </w:r>
      <w:r>
        <w:t xml:space="preserve"> reports. This section:</w:t>
      </w:r>
    </w:p>
    <w:p w14:paraId="412125CD" w14:textId="77777777" w:rsidR="00435C45" w:rsidRPr="005E1861" w:rsidRDefault="00435C45" w:rsidP="00435C45">
      <w:pPr>
        <w:pStyle w:val="BulletedList1"/>
        <w:tabs>
          <w:tab w:val="clear" w:pos="360"/>
          <w:tab w:val="num" w:pos="720"/>
        </w:tabs>
      </w:pPr>
      <w:r>
        <w:t>Describes</w:t>
      </w:r>
      <w:r w:rsidRPr="005E1861">
        <w:t xml:space="preserve"> how to select a </w:t>
      </w:r>
      <w:r w:rsidRPr="00361951">
        <w:t>management pack</w:t>
      </w:r>
      <w:r>
        <w:t xml:space="preserve"> </w:t>
      </w:r>
      <w:r w:rsidRPr="005E1861">
        <w:t>report and shows an example of a report.</w:t>
      </w:r>
    </w:p>
    <w:p w14:paraId="2FB406FC" w14:textId="77777777" w:rsidR="00435C45" w:rsidRDefault="00435C45" w:rsidP="00435C45">
      <w:pPr>
        <w:pStyle w:val="BulletedList1"/>
        <w:tabs>
          <w:tab w:val="clear" w:pos="360"/>
          <w:tab w:val="num" w:pos="720"/>
        </w:tabs>
      </w:pPr>
      <w:r>
        <w:t xml:space="preserve">Lists all the reports that the </w:t>
      </w:r>
      <w:r w:rsidRPr="00361951">
        <w:t>management pack</w:t>
      </w:r>
      <w:r>
        <w:t xml:space="preserve"> provides.</w:t>
      </w:r>
    </w:p>
    <w:p w14:paraId="287CBF66" w14:textId="77777777" w:rsidR="00435C45" w:rsidRPr="005E1861" w:rsidRDefault="00435C45" w:rsidP="00435C45">
      <w:pPr>
        <w:pStyle w:val="BulletedList1"/>
        <w:tabs>
          <w:tab w:val="clear" w:pos="360"/>
          <w:tab w:val="num" w:pos="720"/>
        </w:tabs>
      </w:pPr>
      <w:r>
        <w:t>Explains</w:t>
      </w:r>
      <w:r w:rsidRPr="005E1861">
        <w:t xml:space="preserve"> the purpose of and the lists the rules that collect the data for each report.</w:t>
      </w:r>
      <w:r>
        <w:t xml:space="preserve"> </w:t>
      </w:r>
    </w:p>
    <w:p w14:paraId="54C77B54" w14:textId="77777777" w:rsidR="00435C45" w:rsidRDefault="00435C45" w:rsidP="00435C45">
      <w:pPr>
        <w:pStyle w:val="Heading2"/>
      </w:pPr>
      <w:bookmarkStart w:id="53" w:name="_Toc177539415"/>
      <w:bookmarkStart w:id="54" w:name="_Toc177791401"/>
      <w:bookmarkStart w:id="55" w:name="_Toc321397168"/>
      <w:r>
        <w:lastRenderedPageBreak/>
        <w:t>Selecting a Report</w:t>
      </w:r>
      <w:bookmarkEnd w:id="53"/>
      <w:bookmarkEnd w:id="54"/>
      <w:bookmarkEnd w:id="55"/>
    </w:p>
    <w:p w14:paraId="03D3261A" w14:textId="77777777" w:rsidR="00435C45" w:rsidRPr="00312CBF" w:rsidRDefault="00435C45" w:rsidP="00435C45">
      <w:pPr>
        <w:pStyle w:val="ProcedureTitle"/>
        <w:ind w:left="0"/>
      </w:pPr>
      <w:r>
        <w:rPr>
          <w:noProof/>
          <w:lang w:eastAsia="en-US"/>
        </w:rPr>
        <w:drawing>
          <wp:inline distT="0" distB="0" distL="0" distR="0" wp14:anchorId="040163E9" wp14:editId="446286CF">
            <wp:extent cx="233045" cy="172720"/>
            <wp:effectExtent l="19050" t="0" r="0" b="0"/>
            <wp:docPr id="33" name="Picture 40"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rocedure_dd"/>
                    <pic:cNvPicPr>
                      <a:picLocks noChangeAspect="1" noChangeArrowheads="1"/>
                    </pic:cNvPicPr>
                  </pic:nvPicPr>
                  <pic:blipFill>
                    <a:blip r:embed="rId24"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312CBF">
        <w:t>To select a Management Pack report</w:t>
      </w:r>
      <w:r>
        <w:t>:</w:t>
      </w:r>
    </w:p>
    <w:p w14:paraId="56696C17" w14:textId="77777777" w:rsidR="00435C45" w:rsidRDefault="00435C45" w:rsidP="00435C45">
      <w:pPr>
        <w:pStyle w:val="NumberedList1"/>
        <w:numPr>
          <w:ilvl w:val="0"/>
          <w:numId w:val="48"/>
        </w:numPr>
      </w:pPr>
      <w:r w:rsidRPr="007A73AD">
        <w:t xml:space="preserve">In the Operations Console, click the </w:t>
      </w:r>
      <w:r w:rsidRPr="008657A8">
        <w:rPr>
          <w:b/>
        </w:rPr>
        <w:t>Reporting</w:t>
      </w:r>
      <w:r w:rsidRPr="007A73AD">
        <w:t xml:space="preserve"> button.</w:t>
      </w:r>
    </w:p>
    <w:p w14:paraId="2564947C" w14:textId="77777777" w:rsidR="00435C45" w:rsidRDefault="00435C45" w:rsidP="00435C45">
      <w:pPr>
        <w:pStyle w:val="NumberedList1"/>
        <w:tabs>
          <w:tab w:val="clear" w:pos="360"/>
          <w:tab w:val="num" w:pos="720"/>
        </w:tabs>
      </w:pPr>
      <w:r w:rsidRPr="007A73AD">
        <w:t xml:space="preserve">Expand </w:t>
      </w:r>
      <w:r w:rsidRPr="00942C04">
        <w:rPr>
          <w:b/>
        </w:rPr>
        <w:t>Reporting</w:t>
      </w:r>
      <w:r w:rsidRPr="007A73AD">
        <w:t>.</w:t>
      </w:r>
    </w:p>
    <w:p w14:paraId="1EA122A1" w14:textId="5E24767B" w:rsidR="00435C45" w:rsidRDefault="00435C45" w:rsidP="00435C45">
      <w:pPr>
        <w:pStyle w:val="NumberedList1"/>
        <w:tabs>
          <w:tab w:val="clear" w:pos="360"/>
          <w:tab w:val="num" w:pos="720"/>
        </w:tabs>
      </w:pPr>
      <w:r w:rsidRPr="007A73AD">
        <w:t xml:space="preserve">Click </w:t>
      </w:r>
      <w:r>
        <w:rPr>
          <w:b/>
        </w:rPr>
        <w:t xml:space="preserve">Microsoft SharePoint </w:t>
      </w:r>
      <w:r w:rsidR="008D5956">
        <w:rPr>
          <w:b/>
        </w:rPr>
        <w:t>2019</w:t>
      </w:r>
      <w:r w:rsidR="00BC7249">
        <w:rPr>
          <w:b/>
        </w:rPr>
        <w:t xml:space="preserve"> </w:t>
      </w:r>
      <w:r w:rsidR="007D1411">
        <w:rPr>
          <w:b/>
        </w:rPr>
        <w:t>(Monitoring)</w:t>
      </w:r>
      <w:r w:rsidRPr="007A73AD">
        <w:t xml:space="preserve">. </w:t>
      </w:r>
    </w:p>
    <w:p w14:paraId="26BA3C34" w14:textId="77777777" w:rsidR="00435C45" w:rsidRDefault="00435C45" w:rsidP="00435C45">
      <w:pPr>
        <w:pStyle w:val="NumberedList1"/>
        <w:tabs>
          <w:tab w:val="clear" w:pos="360"/>
          <w:tab w:val="num" w:pos="720"/>
        </w:tabs>
      </w:pPr>
      <w:r>
        <w:t>I</w:t>
      </w:r>
      <w:r w:rsidRPr="007A73AD">
        <w:t xml:space="preserve">n the </w:t>
      </w:r>
      <w:r w:rsidRPr="00942C04">
        <w:rPr>
          <w:b/>
        </w:rPr>
        <w:t>Reports</w:t>
      </w:r>
      <w:r w:rsidRPr="007A73AD">
        <w:t xml:space="preserve"> pane</w:t>
      </w:r>
      <w:r>
        <w:t>, click a report</w:t>
      </w:r>
      <w:r w:rsidRPr="007A73AD">
        <w:t xml:space="preserve"> and then click </w:t>
      </w:r>
      <w:r w:rsidRPr="00942C04">
        <w:rPr>
          <w:b/>
        </w:rPr>
        <w:t>Open</w:t>
      </w:r>
      <w:r w:rsidRPr="007A73AD">
        <w:t>.</w:t>
      </w:r>
    </w:p>
    <w:p w14:paraId="51A455D4" w14:textId="77777777" w:rsidR="00435C45" w:rsidRDefault="00435C45" w:rsidP="00435C45">
      <w:pPr>
        <w:pStyle w:val="NumberedList1"/>
        <w:tabs>
          <w:tab w:val="clear" w:pos="360"/>
          <w:tab w:val="num" w:pos="720"/>
        </w:tabs>
      </w:pPr>
      <w:r>
        <w:t xml:space="preserve">A dialog box that displays the parameters for the selected report appears. </w:t>
      </w:r>
    </w:p>
    <w:p w14:paraId="287D9609" w14:textId="77777777" w:rsidR="00435C45" w:rsidRDefault="00435C45" w:rsidP="00435C45">
      <w:pPr>
        <w:pStyle w:val="AlertLabelinList2"/>
      </w:pPr>
      <w:r>
        <w:rPr>
          <w:noProof/>
          <w:lang w:eastAsia="en-US"/>
        </w:rPr>
        <w:drawing>
          <wp:inline distT="0" distB="0" distL="0" distR="0" wp14:anchorId="12DA90A3" wp14:editId="65EB8418">
            <wp:extent cx="233045" cy="172720"/>
            <wp:effectExtent l="19050" t="0" r="0" b="0"/>
            <wp:docPr id="35"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2"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t xml:space="preserve">Note </w:t>
      </w:r>
    </w:p>
    <w:p w14:paraId="74F19FF2" w14:textId="1E73BA3B" w:rsidR="00435C45" w:rsidRDefault="00435C45" w:rsidP="00435C45">
      <w:pPr>
        <w:pStyle w:val="AlertTextinList1"/>
        <w:ind w:left="0"/>
      </w:pPr>
      <w:r>
        <w:t>The instructions for selecting report parameters are beyond the scope of this guide. For information about how to select the parameters for a report, see “</w:t>
      </w:r>
      <w:r w:rsidR="00C904E9">
        <w:rPr>
          <w:szCs w:val="18"/>
        </w:rPr>
        <w:t>How to run a Report</w:t>
      </w:r>
      <w:r w:rsidRPr="00942C04">
        <w:rPr>
          <w:szCs w:val="18"/>
        </w:rPr>
        <w:t>”</w:t>
      </w:r>
      <w:r>
        <w:t xml:space="preserve"> in the Operations Manager Online Help at </w:t>
      </w:r>
      <w:r w:rsidR="007911B2" w:rsidRPr="007911B2">
        <w:rPr>
          <w:rStyle w:val="Hyperlink"/>
          <w:sz w:val="22"/>
          <w:szCs w:val="22"/>
        </w:rPr>
        <w:t>https://docs.microsoft.com/en-us/system-center/scom/manage-reports-run-save-export?view=sc-om-1807#to-run-a-report-from-the-reporting-pane</w:t>
      </w:r>
      <w:r w:rsidRPr="00982EED">
        <w:t>.</w:t>
      </w:r>
    </w:p>
    <w:p w14:paraId="74920E75" w14:textId="77777777" w:rsidR="00435C45" w:rsidRPr="008D4006" w:rsidRDefault="00435C45" w:rsidP="00435C45">
      <w:pPr>
        <w:pStyle w:val="NumberedList1"/>
        <w:tabs>
          <w:tab w:val="clear" w:pos="360"/>
          <w:tab w:val="num" w:pos="720"/>
        </w:tabs>
      </w:pPr>
      <w:r w:rsidRPr="009144E5">
        <w:rPr>
          <w:rStyle w:val="NumberedList1Char"/>
        </w:rPr>
        <w:t>After</w:t>
      </w:r>
      <w:r w:rsidRPr="008D4006">
        <w:t xml:space="preserve"> you enter the parameters for the report, click </w:t>
      </w:r>
      <w:r w:rsidRPr="00942C04">
        <w:rPr>
          <w:b/>
        </w:rPr>
        <w:t>Run</w:t>
      </w:r>
      <w:r w:rsidRPr="008D4006">
        <w:t xml:space="preserve"> in the toolbar to run the report. </w:t>
      </w:r>
    </w:p>
    <w:p w14:paraId="22418EF9" w14:textId="77777777" w:rsidR="00435C45" w:rsidRDefault="00435C45" w:rsidP="00435C45">
      <w:pPr>
        <w:pStyle w:val="TextinList1"/>
        <w:ind w:left="0"/>
      </w:pPr>
      <w:r>
        <w:t xml:space="preserve">The report graphs the data that you have selected and shows the rules that collected the data. </w:t>
      </w:r>
    </w:p>
    <w:p w14:paraId="4816B2A9" w14:textId="77777777" w:rsidR="00435C45" w:rsidRDefault="00435C45" w:rsidP="00435C45">
      <w:pPr>
        <w:pStyle w:val="Heading2"/>
      </w:pPr>
      <w:bookmarkStart w:id="56" w:name="_Toc177539416"/>
      <w:bookmarkStart w:id="57" w:name="_Toc177791402"/>
      <w:bookmarkStart w:id="58" w:name="_Toc321397169"/>
      <w:r>
        <w:t>Report Descriptions</w:t>
      </w:r>
      <w:bookmarkEnd w:id="56"/>
      <w:bookmarkEnd w:id="57"/>
      <w:bookmarkEnd w:id="58"/>
    </w:p>
    <w:p w14:paraId="29D0CCD2" w14:textId="7EE33B30" w:rsidR="00435C45" w:rsidRDefault="00435C45" w:rsidP="00435C45">
      <w:r>
        <w:t xml:space="preserve">The </w:t>
      </w:r>
      <w:r w:rsidR="00831EE7">
        <w:t xml:space="preserve">System Center Monitoring Pack for SharePoint </w:t>
      </w:r>
      <w:r w:rsidR="008D5956">
        <w:t>2019</w:t>
      </w:r>
      <w:r>
        <w:t xml:space="preserve"> provides the following reports: </w:t>
      </w:r>
    </w:p>
    <w:tbl>
      <w:tblPr>
        <w:tblStyle w:val="TableList6"/>
        <w:tblW w:w="0" w:type="auto"/>
        <w:tblBorders>
          <w:top w:val="none" w:sz="0" w:space="0" w:color="auto"/>
          <w:left w:val="none" w:sz="0" w:space="0" w:color="auto"/>
          <w:bottom w:val="none" w:sz="0" w:space="0" w:color="auto"/>
          <w:right w:val="none" w:sz="0" w:space="0" w:color="auto"/>
        </w:tblBorders>
        <w:tblLayout w:type="fixed"/>
        <w:tblLook w:val="0000" w:firstRow="0" w:lastRow="0" w:firstColumn="0" w:lastColumn="0" w:noHBand="0" w:noVBand="0"/>
      </w:tblPr>
      <w:tblGrid>
        <w:gridCol w:w="1687"/>
        <w:gridCol w:w="6893"/>
      </w:tblGrid>
      <w:tr w:rsidR="00435C45" w:rsidRPr="00B22DA5" w14:paraId="3B6CC397" w14:textId="77777777" w:rsidTr="0057411C">
        <w:trPr>
          <w:cnfStyle w:val="000000100000" w:firstRow="0" w:lastRow="0" w:firstColumn="0" w:lastColumn="0" w:oddVBand="0" w:evenVBand="0" w:oddHBand="1" w:evenHBand="0" w:firstRowFirstColumn="0" w:firstRowLastColumn="0" w:lastRowFirstColumn="0" w:lastRowLastColumn="0"/>
          <w:trHeight w:val="247"/>
        </w:trPr>
        <w:tc>
          <w:tcPr>
            <w:tcW w:w="1687" w:type="dxa"/>
          </w:tcPr>
          <w:p w14:paraId="4A4E5C72" w14:textId="77777777" w:rsidR="00435C45" w:rsidRPr="00B22DA5" w:rsidRDefault="00435C45" w:rsidP="0057411C">
            <w:pPr>
              <w:autoSpaceDE w:val="0"/>
              <w:autoSpaceDN w:val="0"/>
              <w:adjustRightInd w:val="0"/>
              <w:spacing w:after="0" w:line="240" w:lineRule="auto"/>
              <w:rPr>
                <w:rFonts w:ascii="Arial" w:hAnsi="Arial" w:cs="Arial"/>
                <w:color w:val="000000"/>
              </w:rPr>
            </w:pPr>
            <w:r w:rsidRPr="00B22DA5">
              <w:rPr>
                <w:rFonts w:ascii="Arial" w:hAnsi="Arial" w:cs="Arial"/>
                <w:color w:val="000000"/>
              </w:rPr>
              <w:t>Server Alert</w:t>
            </w:r>
          </w:p>
        </w:tc>
        <w:tc>
          <w:tcPr>
            <w:tcW w:w="6893" w:type="dxa"/>
          </w:tcPr>
          <w:p w14:paraId="3B3D582F" w14:textId="77777777" w:rsidR="00435C45" w:rsidRPr="00B22DA5" w:rsidRDefault="00435C45" w:rsidP="0057411C">
            <w:pPr>
              <w:autoSpaceDE w:val="0"/>
              <w:autoSpaceDN w:val="0"/>
              <w:adjustRightInd w:val="0"/>
              <w:spacing w:after="0" w:line="240" w:lineRule="auto"/>
              <w:rPr>
                <w:rFonts w:ascii="Arial" w:hAnsi="Arial" w:cs="Arial"/>
                <w:color w:val="000000"/>
              </w:rPr>
            </w:pPr>
            <w:r w:rsidRPr="00B22DA5">
              <w:rPr>
                <w:rFonts w:ascii="Arial" w:hAnsi="Arial" w:cs="Arial"/>
                <w:color w:val="000000"/>
              </w:rPr>
              <w:t>This report renders all alerts raised by specified server(s).</w:t>
            </w:r>
          </w:p>
        </w:tc>
      </w:tr>
      <w:tr w:rsidR="00435C45" w:rsidRPr="00B22DA5" w14:paraId="3E0077A3" w14:textId="77777777" w:rsidTr="0057411C">
        <w:trPr>
          <w:trHeight w:val="247"/>
        </w:trPr>
        <w:tc>
          <w:tcPr>
            <w:tcW w:w="1687" w:type="dxa"/>
          </w:tcPr>
          <w:p w14:paraId="56983A64" w14:textId="77777777" w:rsidR="00435C45" w:rsidRPr="00B22DA5" w:rsidRDefault="00435C45" w:rsidP="0057411C">
            <w:pPr>
              <w:autoSpaceDE w:val="0"/>
              <w:autoSpaceDN w:val="0"/>
              <w:adjustRightInd w:val="0"/>
              <w:spacing w:after="0" w:line="240" w:lineRule="auto"/>
              <w:rPr>
                <w:rFonts w:ascii="Arial" w:hAnsi="Arial" w:cs="Arial"/>
                <w:color w:val="000000"/>
              </w:rPr>
            </w:pPr>
            <w:r w:rsidRPr="00B22DA5">
              <w:rPr>
                <w:rFonts w:ascii="Arial" w:hAnsi="Arial" w:cs="Arial"/>
                <w:color w:val="000000"/>
              </w:rPr>
              <w:t>Service Alert</w:t>
            </w:r>
          </w:p>
        </w:tc>
        <w:tc>
          <w:tcPr>
            <w:tcW w:w="6893" w:type="dxa"/>
          </w:tcPr>
          <w:p w14:paraId="2904F38F" w14:textId="77777777" w:rsidR="00435C45" w:rsidRPr="00B22DA5" w:rsidRDefault="00435C45" w:rsidP="0057411C">
            <w:pPr>
              <w:autoSpaceDE w:val="0"/>
              <w:autoSpaceDN w:val="0"/>
              <w:adjustRightInd w:val="0"/>
              <w:spacing w:after="0" w:line="240" w:lineRule="auto"/>
              <w:rPr>
                <w:rFonts w:ascii="Arial" w:hAnsi="Arial" w:cs="Arial"/>
                <w:color w:val="000000"/>
              </w:rPr>
            </w:pPr>
            <w:r w:rsidRPr="00B22DA5">
              <w:rPr>
                <w:rFonts w:ascii="Arial" w:hAnsi="Arial" w:cs="Arial"/>
                <w:color w:val="000000"/>
              </w:rPr>
              <w:t>This report renders all alerts raised by specified service(s).</w:t>
            </w:r>
          </w:p>
        </w:tc>
      </w:tr>
      <w:tr w:rsidR="00435C45" w:rsidRPr="00B22DA5" w14:paraId="291F06E4" w14:textId="77777777" w:rsidTr="0057411C">
        <w:trPr>
          <w:cnfStyle w:val="000000100000" w:firstRow="0" w:lastRow="0" w:firstColumn="0" w:lastColumn="0" w:oddVBand="0" w:evenVBand="0" w:oddHBand="1" w:evenHBand="0" w:firstRowFirstColumn="0" w:firstRowLastColumn="0" w:lastRowFirstColumn="0" w:lastRowLastColumn="0"/>
          <w:trHeight w:val="247"/>
        </w:trPr>
        <w:tc>
          <w:tcPr>
            <w:tcW w:w="1687" w:type="dxa"/>
          </w:tcPr>
          <w:p w14:paraId="32FA7504" w14:textId="77777777" w:rsidR="00435C45" w:rsidRPr="00B22DA5" w:rsidRDefault="00435C45" w:rsidP="0057411C">
            <w:pPr>
              <w:autoSpaceDE w:val="0"/>
              <w:autoSpaceDN w:val="0"/>
              <w:adjustRightInd w:val="0"/>
              <w:spacing w:after="0" w:line="240" w:lineRule="auto"/>
              <w:rPr>
                <w:rFonts w:ascii="Arial" w:hAnsi="Arial" w:cs="Arial"/>
                <w:color w:val="000000"/>
              </w:rPr>
            </w:pPr>
            <w:r w:rsidRPr="00B22DA5">
              <w:rPr>
                <w:rFonts w:ascii="Arial" w:hAnsi="Arial" w:cs="Arial"/>
                <w:color w:val="000000"/>
              </w:rPr>
              <w:t>Server Event</w:t>
            </w:r>
          </w:p>
        </w:tc>
        <w:tc>
          <w:tcPr>
            <w:tcW w:w="6893" w:type="dxa"/>
          </w:tcPr>
          <w:p w14:paraId="4D67FB43" w14:textId="77777777" w:rsidR="00435C45" w:rsidRPr="00B22DA5" w:rsidRDefault="00435C45" w:rsidP="0057411C">
            <w:pPr>
              <w:autoSpaceDE w:val="0"/>
              <w:autoSpaceDN w:val="0"/>
              <w:adjustRightInd w:val="0"/>
              <w:spacing w:after="0" w:line="240" w:lineRule="auto"/>
              <w:rPr>
                <w:rFonts w:ascii="Arial" w:hAnsi="Arial" w:cs="Arial"/>
                <w:color w:val="000000"/>
              </w:rPr>
            </w:pPr>
            <w:r w:rsidRPr="00B22DA5">
              <w:rPr>
                <w:rFonts w:ascii="Arial" w:hAnsi="Arial" w:cs="Arial"/>
                <w:color w:val="000000"/>
              </w:rPr>
              <w:t>This report renders all events raised on specified server(s).</w:t>
            </w:r>
          </w:p>
        </w:tc>
      </w:tr>
      <w:tr w:rsidR="00435C45" w:rsidRPr="00B22DA5" w14:paraId="44CB2A3F" w14:textId="77777777" w:rsidTr="0057411C">
        <w:trPr>
          <w:trHeight w:val="247"/>
        </w:trPr>
        <w:tc>
          <w:tcPr>
            <w:tcW w:w="1687" w:type="dxa"/>
          </w:tcPr>
          <w:p w14:paraId="26583298" w14:textId="77777777" w:rsidR="00435C45" w:rsidRPr="00B22DA5" w:rsidRDefault="00435C45" w:rsidP="0057411C">
            <w:pPr>
              <w:autoSpaceDE w:val="0"/>
              <w:autoSpaceDN w:val="0"/>
              <w:adjustRightInd w:val="0"/>
              <w:spacing w:after="0" w:line="240" w:lineRule="auto"/>
              <w:rPr>
                <w:rFonts w:ascii="Arial" w:hAnsi="Arial" w:cs="Arial"/>
                <w:color w:val="000000"/>
              </w:rPr>
            </w:pPr>
            <w:r w:rsidRPr="00B22DA5">
              <w:rPr>
                <w:rFonts w:ascii="Arial" w:hAnsi="Arial" w:cs="Arial"/>
                <w:color w:val="000000"/>
              </w:rPr>
              <w:t>Service Event</w:t>
            </w:r>
          </w:p>
        </w:tc>
        <w:tc>
          <w:tcPr>
            <w:tcW w:w="6893" w:type="dxa"/>
          </w:tcPr>
          <w:p w14:paraId="2099BBED" w14:textId="77777777" w:rsidR="00435C45" w:rsidRPr="00B22DA5" w:rsidRDefault="00435C45" w:rsidP="0057411C">
            <w:pPr>
              <w:autoSpaceDE w:val="0"/>
              <w:autoSpaceDN w:val="0"/>
              <w:adjustRightInd w:val="0"/>
              <w:spacing w:after="0" w:line="240" w:lineRule="auto"/>
              <w:rPr>
                <w:rFonts w:ascii="Arial" w:hAnsi="Arial" w:cs="Arial"/>
                <w:color w:val="000000"/>
              </w:rPr>
            </w:pPr>
            <w:r w:rsidRPr="00B22DA5">
              <w:rPr>
                <w:rFonts w:ascii="Arial" w:hAnsi="Arial" w:cs="Arial"/>
                <w:color w:val="000000"/>
              </w:rPr>
              <w:t>This report renders all events raised on specified service(s).</w:t>
            </w:r>
          </w:p>
        </w:tc>
      </w:tr>
      <w:tr w:rsidR="00435C45" w:rsidRPr="00B22DA5" w14:paraId="350C2E68" w14:textId="77777777" w:rsidTr="0057411C">
        <w:trPr>
          <w:cnfStyle w:val="000000100000" w:firstRow="0" w:lastRow="0" w:firstColumn="0" w:lastColumn="0" w:oddVBand="0" w:evenVBand="0" w:oddHBand="1" w:evenHBand="0" w:firstRowFirstColumn="0" w:firstRowLastColumn="0" w:lastRowFirstColumn="0" w:lastRowLastColumn="0"/>
          <w:trHeight w:val="247"/>
        </w:trPr>
        <w:tc>
          <w:tcPr>
            <w:tcW w:w="1687" w:type="dxa"/>
          </w:tcPr>
          <w:p w14:paraId="412080BD" w14:textId="77777777" w:rsidR="00435C45" w:rsidRPr="00B22DA5" w:rsidRDefault="00435C45" w:rsidP="0057411C">
            <w:pPr>
              <w:autoSpaceDE w:val="0"/>
              <w:autoSpaceDN w:val="0"/>
              <w:adjustRightInd w:val="0"/>
              <w:spacing w:after="0" w:line="240" w:lineRule="auto"/>
              <w:rPr>
                <w:rFonts w:ascii="Arial" w:hAnsi="Arial" w:cs="Arial"/>
                <w:color w:val="000000"/>
              </w:rPr>
            </w:pPr>
            <w:r w:rsidRPr="00B22DA5">
              <w:rPr>
                <w:rFonts w:ascii="Arial" w:hAnsi="Arial" w:cs="Arial"/>
                <w:color w:val="000000"/>
              </w:rPr>
              <w:t>Top Server Events</w:t>
            </w:r>
          </w:p>
        </w:tc>
        <w:tc>
          <w:tcPr>
            <w:tcW w:w="6893" w:type="dxa"/>
          </w:tcPr>
          <w:p w14:paraId="16F7A1F0" w14:textId="77777777" w:rsidR="00435C45" w:rsidRPr="00B22DA5" w:rsidRDefault="00435C45" w:rsidP="0057411C">
            <w:pPr>
              <w:autoSpaceDE w:val="0"/>
              <w:autoSpaceDN w:val="0"/>
              <w:adjustRightInd w:val="0"/>
              <w:spacing w:after="0" w:line="240" w:lineRule="auto"/>
              <w:rPr>
                <w:rFonts w:ascii="Arial" w:hAnsi="Arial" w:cs="Arial"/>
                <w:color w:val="000000"/>
              </w:rPr>
            </w:pPr>
            <w:r w:rsidRPr="00B22DA5">
              <w:rPr>
                <w:rFonts w:ascii="Arial" w:hAnsi="Arial" w:cs="Arial"/>
                <w:color w:val="000000"/>
              </w:rPr>
              <w:t>This report renders top 20 events raised on specified server(s).</w:t>
            </w:r>
          </w:p>
        </w:tc>
      </w:tr>
      <w:tr w:rsidR="00435C45" w:rsidRPr="00B22DA5" w14:paraId="3059042C" w14:textId="77777777" w:rsidTr="0057411C">
        <w:trPr>
          <w:trHeight w:val="247"/>
        </w:trPr>
        <w:tc>
          <w:tcPr>
            <w:tcW w:w="1687" w:type="dxa"/>
          </w:tcPr>
          <w:p w14:paraId="2F5D2ACB" w14:textId="77777777" w:rsidR="00435C45" w:rsidRPr="00B22DA5" w:rsidRDefault="00435C45" w:rsidP="0057411C">
            <w:pPr>
              <w:autoSpaceDE w:val="0"/>
              <w:autoSpaceDN w:val="0"/>
              <w:adjustRightInd w:val="0"/>
              <w:spacing w:after="0" w:line="240" w:lineRule="auto"/>
              <w:rPr>
                <w:rFonts w:ascii="Arial" w:hAnsi="Arial" w:cs="Arial"/>
                <w:color w:val="000000"/>
              </w:rPr>
            </w:pPr>
            <w:r w:rsidRPr="00B22DA5">
              <w:rPr>
                <w:rFonts w:ascii="Arial" w:hAnsi="Arial" w:cs="Arial"/>
                <w:color w:val="000000"/>
              </w:rPr>
              <w:t>Top Service Events</w:t>
            </w:r>
          </w:p>
        </w:tc>
        <w:tc>
          <w:tcPr>
            <w:tcW w:w="6893" w:type="dxa"/>
          </w:tcPr>
          <w:p w14:paraId="243F6D83" w14:textId="77777777" w:rsidR="00435C45" w:rsidRPr="00B22DA5" w:rsidRDefault="00435C45" w:rsidP="0057411C">
            <w:pPr>
              <w:autoSpaceDE w:val="0"/>
              <w:autoSpaceDN w:val="0"/>
              <w:adjustRightInd w:val="0"/>
              <w:spacing w:after="0" w:line="240" w:lineRule="auto"/>
              <w:rPr>
                <w:rFonts w:ascii="Arial" w:hAnsi="Arial" w:cs="Arial"/>
                <w:color w:val="000000"/>
              </w:rPr>
            </w:pPr>
            <w:r w:rsidRPr="00B22DA5">
              <w:rPr>
                <w:rFonts w:ascii="Arial" w:hAnsi="Arial" w:cs="Arial"/>
                <w:color w:val="000000"/>
              </w:rPr>
              <w:t>This report renders top 20 events raised on specified service(s).</w:t>
            </w:r>
          </w:p>
        </w:tc>
      </w:tr>
      <w:tr w:rsidR="00435C45" w:rsidRPr="00B22DA5" w14:paraId="12DA95C0" w14:textId="77777777" w:rsidTr="0057411C">
        <w:trPr>
          <w:cnfStyle w:val="000000100000" w:firstRow="0" w:lastRow="0" w:firstColumn="0" w:lastColumn="0" w:oddVBand="0" w:evenVBand="0" w:oddHBand="1" w:evenHBand="0" w:firstRowFirstColumn="0" w:firstRowLastColumn="0" w:lastRowFirstColumn="0" w:lastRowLastColumn="0"/>
          <w:trHeight w:val="247"/>
        </w:trPr>
        <w:tc>
          <w:tcPr>
            <w:tcW w:w="1687" w:type="dxa"/>
          </w:tcPr>
          <w:p w14:paraId="6201CDB2" w14:textId="77777777" w:rsidR="00435C45" w:rsidRPr="00B22DA5" w:rsidRDefault="00435C45" w:rsidP="0057411C">
            <w:pPr>
              <w:autoSpaceDE w:val="0"/>
              <w:autoSpaceDN w:val="0"/>
              <w:adjustRightInd w:val="0"/>
              <w:spacing w:after="0" w:line="240" w:lineRule="auto"/>
              <w:rPr>
                <w:rFonts w:ascii="Arial" w:hAnsi="Arial" w:cs="Arial"/>
                <w:color w:val="000000"/>
              </w:rPr>
            </w:pPr>
            <w:r w:rsidRPr="00B22DA5">
              <w:rPr>
                <w:rFonts w:ascii="Arial" w:hAnsi="Arial" w:cs="Arial"/>
                <w:color w:val="000000"/>
              </w:rPr>
              <w:t>Top Alerts</w:t>
            </w:r>
          </w:p>
        </w:tc>
        <w:tc>
          <w:tcPr>
            <w:tcW w:w="6893" w:type="dxa"/>
          </w:tcPr>
          <w:p w14:paraId="7A3D0AF7" w14:textId="77777777" w:rsidR="00435C45" w:rsidRPr="00B22DA5" w:rsidRDefault="00435C45" w:rsidP="0057411C">
            <w:pPr>
              <w:autoSpaceDE w:val="0"/>
              <w:autoSpaceDN w:val="0"/>
              <w:adjustRightInd w:val="0"/>
              <w:spacing w:after="0" w:line="240" w:lineRule="auto"/>
              <w:rPr>
                <w:rFonts w:ascii="Arial" w:hAnsi="Arial" w:cs="Arial"/>
                <w:color w:val="000000"/>
              </w:rPr>
            </w:pPr>
            <w:r w:rsidRPr="00B22DA5">
              <w:rPr>
                <w:rFonts w:ascii="Arial" w:hAnsi="Arial" w:cs="Arial"/>
                <w:color w:val="000000"/>
              </w:rPr>
              <w:t>This Most Common Alert Report helps to identify high volume alerts, the volume a distinct alert contributes to the total number of alerts and the resolution times. This report helps in tuning the alerts.</w:t>
            </w:r>
          </w:p>
        </w:tc>
      </w:tr>
      <w:tr w:rsidR="00435C45" w:rsidRPr="00B22DA5" w14:paraId="23F4EF5D" w14:textId="77777777" w:rsidTr="0057411C">
        <w:trPr>
          <w:trHeight w:val="247"/>
        </w:trPr>
        <w:tc>
          <w:tcPr>
            <w:tcW w:w="1687" w:type="dxa"/>
          </w:tcPr>
          <w:p w14:paraId="66AFAF81" w14:textId="77777777" w:rsidR="00435C45" w:rsidRPr="00B22DA5" w:rsidRDefault="00435C45" w:rsidP="0057411C">
            <w:pPr>
              <w:autoSpaceDE w:val="0"/>
              <w:autoSpaceDN w:val="0"/>
              <w:adjustRightInd w:val="0"/>
              <w:spacing w:after="0" w:line="240" w:lineRule="auto"/>
              <w:rPr>
                <w:rFonts w:ascii="Arial" w:hAnsi="Arial" w:cs="Arial"/>
                <w:color w:val="000000"/>
              </w:rPr>
            </w:pPr>
            <w:r w:rsidRPr="00B22DA5">
              <w:rPr>
                <w:rFonts w:ascii="Arial" w:hAnsi="Arial" w:cs="Arial"/>
                <w:color w:val="000000"/>
              </w:rPr>
              <w:lastRenderedPageBreak/>
              <w:t>Server Performance</w:t>
            </w:r>
          </w:p>
        </w:tc>
        <w:tc>
          <w:tcPr>
            <w:tcW w:w="6893" w:type="dxa"/>
          </w:tcPr>
          <w:p w14:paraId="7CECD003" w14:textId="77777777" w:rsidR="00435C45" w:rsidRPr="00B22DA5" w:rsidRDefault="00435C45" w:rsidP="0057411C">
            <w:pPr>
              <w:autoSpaceDE w:val="0"/>
              <w:autoSpaceDN w:val="0"/>
              <w:adjustRightInd w:val="0"/>
              <w:spacing w:after="0" w:line="240" w:lineRule="auto"/>
              <w:rPr>
                <w:rFonts w:ascii="Arial" w:hAnsi="Arial" w:cs="Arial"/>
                <w:color w:val="000000"/>
              </w:rPr>
            </w:pPr>
            <w:r w:rsidRPr="00B22DA5">
              <w:rPr>
                <w:rFonts w:ascii="Arial" w:hAnsi="Arial" w:cs="Arial"/>
                <w:color w:val="000000"/>
              </w:rPr>
              <w:t>This report renders performance data for specified server(s).</w:t>
            </w:r>
          </w:p>
        </w:tc>
      </w:tr>
      <w:tr w:rsidR="00435C45" w:rsidRPr="00B22DA5" w14:paraId="3054F805" w14:textId="77777777" w:rsidTr="0057411C">
        <w:trPr>
          <w:cnfStyle w:val="000000100000" w:firstRow="0" w:lastRow="0" w:firstColumn="0" w:lastColumn="0" w:oddVBand="0" w:evenVBand="0" w:oddHBand="1" w:evenHBand="0" w:firstRowFirstColumn="0" w:firstRowLastColumn="0" w:lastRowFirstColumn="0" w:lastRowLastColumn="0"/>
          <w:trHeight w:val="247"/>
        </w:trPr>
        <w:tc>
          <w:tcPr>
            <w:tcW w:w="1687" w:type="dxa"/>
          </w:tcPr>
          <w:p w14:paraId="068F8866" w14:textId="77777777" w:rsidR="00435C45" w:rsidRPr="00B22DA5" w:rsidRDefault="00435C45" w:rsidP="0057411C">
            <w:pPr>
              <w:autoSpaceDE w:val="0"/>
              <w:autoSpaceDN w:val="0"/>
              <w:adjustRightInd w:val="0"/>
              <w:spacing w:after="0" w:line="240" w:lineRule="auto"/>
              <w:rPr>
                <w:rFonts w:ascii="Arial" w:hAnsi="Arial" w:cs="Arial"/>
                <w:color w:val="000000"/>
              </w:rPr>
            </w:pPr>
            <w:r w:rsidRPr="00B22DA5">
              <w:rPr>
                <w:rFonts w:ascii="Arial" w:hAnsi="Arial" w:cs="Arial"/>
                <w:color w:val="000000"/>
              </w:rPr>
              <w:t>Entity State</w:t>
            </w:r>
          </w:p>
        </w:tc>
        <w:tc>
          <w:tcPr>
            <w:tcW w:w="6893" w:type="dxa"/>
          </w:tcPr>
          <w:p w14:paraId="4B705AB7" w14:textId="77777777" w:rsidR="00435C45" w:rsidRPr="00B22DA5" w:rsidRDefault="00435C45" w:rsidP="0057411C">
            <w:pPr>
              <w:autoSpaceDE w:val="0"/>
              <w:autoSpaceDN w:val="0"/>
              <w:adjustRightInd w:val="0"/>
              <w:spacing w:after="0" w:line="240" w:lineRule="auto"/>
              <w:rPr>
                <w:rFonts w:ascii="Arial" w:hAnsi="Arial" w:cs="Arial"/>
                <w:color w:val="000000"/>
              </w:rPr>
            </w:pPr>
            <w:r w:rsidRPr="00B22DA5">
              <w:rPr>
                <w:rFonts w:ascii="Arial" w:hAnsi="Arial" w:cs="Arial"/>
                <w:color w:val="000000"/>
              </w:rPr>
              <w:t>This report renders entity state for specified SharePoint object(s) over time.</w:t>
            </w:r>
          </w:p>
        </w:tc>
      </w:tr>
    </w:tbl>
    <w:p w14:paraId="46BBB3FA" w14:textId="77777777" w:rsidR="001D34AA" w:rsidRDefault="001D34AA" w:rsidP="00435C45">
      <w:pPr>
        <w:rPr>
          <w:rFonts w:ascii="Times New Roman" w:eastAsia="Times New Roman" w:hAnsi="Times New Roman"/>
          <w:sz w:val="24"/>
          <w:szCs w:val="24"/>
        </w:rPr>
      </w:pPr>
      <w:bookmarkStart w:id="59" w:name="_Appendix_B:_Windows"/>
      <w:bookmarkStart w:id="60" w:name="_Appendix_A:_Windows"/>
      <w:bookmarkEnd w:id="59"/>
      <w:bookmarkEnd w:id="60"/>
    </w:p>
    <w:p w14:paraId="29F467B2" w14:textId="77777777" w:rsidR="00435C45" w:rsidRDefault="00435C45" w:rsidP="00435C45">
      <w:pPr>
        <w:rPr>
          <w:rFonts w:eastAsia="Times New Roman" w:cstheme="minorHAnsi"/>
          <w:b/>
          <w:sz w:val="36"/>
          <w:szCs w:val="36"/>
        </w:rPr>
      </w:pPr>
      <w:r w:rsidRPr="00F06C38">
        <w:rPr>
          <w:rFonts w:eastAsia="Times New Roman" w:cstheme="minorHAnsi"/>
          <w:b/>
          <w:sz w:val="36"/>
          <w:szCs w:val="36"/>
        </w:rPr>
        <w:t>Monitors</w:t>
      </w:r>
    </w:p>
    <w:tbl>
      <w:tblPr>
        <w:tblStyle w:val="MediumShading1-Accent1"/>
        <w:tblW w:w="8779" w:type="dxa"/>
        <w:tblLook w:val="04A0" w:firstRow="1" w:lastRow="0" w:firstColumn="1" w:lastColumn="0" w:noHBand="0" w:noVBand="1"/>
      </w:tblPr>
      <w:tblGrid>
        <w:gridCol w:w="3660"/>
        <w:gridCol w:w="5119"/>
      </w:tblGrid>
      <w:tr w:rsidR="00407E83" w:rsidRPr="00913FBA" w14:paraId="7A85054A" w14:textId="77777777" w:rsidTr="00407E8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hideMark/>
          </w:tcPr>
          <w:p w14:paraId="203AE465" w14:textId="77777777" w:rsidR="00407E83" w:rsidRPr="00913FBA" w:rsidRDefault="00407E83" w:rsidP="00407E83">
            <w:pPr>
              <w:rPr>
                <w:rFonts w:ascii="Calibri" w:eastAsia="Times New Roman" w:hAnsi="Calibri" w:cs="Calibri"/>
              </w:rPr>
            </w:pPr>
            <w:r w:rsidRPr="00913FBA">
              <w:rPr>
                <w:rFonts w:ascii="Calibri" w:eastAsia="Times New Roman" w:hAnsi="Calibri" w:cs="Calibri"/>
              </w:rPr>
              <w:t>Name</w:t>
            </w:r>
          </w:p>
        </w:tc>
        <w:tc>
          <w:tcPr>
            <w:tcW w:w="5119" w:type="dxa"/>
            <w:hideMark/>
          </w:tcPr>
          <w:p w14:paraId="0E58AA2C" w14:textId="77777777" w:rsidR="00407E83" w:rsidRPr="00913FBA" w:rsidRDefault="00407E83" w:rsidP="00407E8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913FBA">
              <w:rPr>
                <w:rFonts w:ascii="Calibri" w:eastAsia="Times New Roman" w:hAnsi="Calibri" w:cs="Calibri"/>
              </w:rPr>
              <w:t>Description</w:t>
            </w:r>
          </w:p>
        </w:tc>
      </w:tr>
      <w:tr w:rsidR="006117C4" w:rsidRPr="006117C4" w14:paraId="661168AC"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5C28E7A2"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Access Services 2010: Cannot Create Session Cache</w:t>
            </w:r>
          </w:p>
        </w:tc>
        <w:tc>
          <w:tcPr>
            <w:tcW w:w="5119" w:type="dxa"/>
            <w:noWrap/>
            <w:hideMark/>
          </w:tcPr>
          <w:p w14:paraId="284B2684"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A critical state of this Monitor indicates that the </w:t>
            </w:r>
            <w:proofErr w:type="gramStart"/>
            <w:r w:rsidRPr="006117C4">
              <w:rPr>
                <w:rFonts w:ascii="Calibri" w:eastAsia="Times New Roman" w:hAnsi="Calibri" w:cs="Times New Roman"/>
                <w:color w:val="000000"/>
                <w:lang w:eastAsia="en-US"/>
              </w:rPr>
              <w:t>back end</w:t>
            </w:r>
            <w:proofErr w:type="gramEnd"/>
            <w:r w:rsidRPr="006117C4">
              <w:rPr>
                <w:rFonts w:ascii="Calibri" w:eastAsia="Times New Roman" w:hAnsi="Calibri" w:cs="Times New Roman"/>
                <w:color w:val="000000"/>
                <w:lang w:eastAsia="en-US"/>
              </w:rPr>
              <w:t xml:space="preserve"> application server Access Data Services machine was not able to create an in memory cache for a user session. Users may be unable to use that specific machine for querying data for Access Services applications.</w:t>
            </w:r>
          </w:p>
        </w:tc>
      </w:tr>
      <w:tr w:rsidR="006117C4" w:rsidRPr="006117C4" w14:paraId="62DA3F4D"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44E97CB4"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Access Services 2010: Configuration Database Access Failed</w:t>
            </w:r>
          </w:p>
        </w:tc>
        <w:tc>
          <w:tcPr>
            <w:tcW w:w="5119" w:type="dxa"/>
            <w:noWrap/>
            <w:hideMark/>
          </w:tcPr>
          <w:p w14:paraId="4C61E6A6"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A warning state of this Monitor indicates that the </w:t>
            </w:r>
            <w:proofErr w:type="gramStart"/>
            <w:r w:rsidRPr="006117C4">
              <w:rPr>
                <w:rFonts w:ascii="Calibri" w:eastAsia="Times New Roman" w:hAnsi="Calibri" w:cs="Times New Roman"/>
                <w:color w:val="000000"/>
                <w:lang w:eastAsia="en-US"/>
              </w:rPr>
              <w:t>back end</w:t>
            </w:r>
            <w:proofErr w:type="gramEnd"/>
            <w:r w:rsidRPr="006117C4">
              <w:rPr>
                <w:rFonts w:ascii="Calibri" w:eastAsia="Times New Roman" w:hAnsi="Calibri" w:cs="Times New Roman"/>
                <w:color w:val="000000"/>
                <w:lang w:eastAsia="en-US"/>
              </w:rPr>
              <w:t xml:space="preserve"> Access Data Services application server failed to access the configuration database and may not be able to read or save any settings.</w:t>
            </w:r>
          </w:p>
        </w:tc>
      </w:tr>
      <w:tr w:rsidR="006117C4" w:rsidRPr="006117C4" w14:paraId="7A1F9465"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69BB545F"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Access Services 2010: Failed </w:t>
            </w:r>
            <w:proofErr w:type="gramStart"/>
            <w:r w:rsidRPr="006117C4">
              <w:rPr>
                <w:rFonts w:ascii="Calibri" w:eastAsia="Times New Roman" w:hAnsi="Calibri" w:cs="Times New Roman"/>
                <w:color w:val="000000"/>
                <w:lang w:eastAsia="en-US"/>
              </w:rPr>
              <w:t>To</w:t>
            </w:r>
            <w:proofErr w:type="gramEnd"/>
            <w:r w:rsidRPr="006117C4">
              <w:rPr>
                <w:rFonts w:ascii="Calibri" w:eastAsia="Times New Roman" w:hAnsi="Calibri" w:cs="Times New Roman"/>
                <w:color w:val="000000"/>
                <w:lang w:eastAsia="en-US"/>
              </w:rPr>
              <w:t xml:space="preserve"> Contact Access Application Server</w:t>
            </w:r>
          </w:p>
        </w:tc>
        <w:tc>
          <w:tcPr>
            <w:tcW w:w="5119" w:type="dxa"/>
            <w:noWrap/>
            <w:hideMark/>
          </w:tcPr>
          <w:p w14:paraId="52A0B3D3"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warning state of this Monitor indicates that a web front end machine was unable to communicate with a specific back end Access Data Services application server. Traffic will be load balanced to another server if one is available.</w:t>
            </w:r>
          </w:p>
        </w:tc>
      </w:tr>
      <w:tr w:rsidR="006117C4" w:rsidRPr="006117C4" w14:paraId="696D7180"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288CD25D"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Access Services 2010: Failed </w:t>
            </w:r>
            <w:proofErr w:type="gramStart"/>
            <w:r w:rsidRPr="006117C4">
              <w:rPr>
                <w:rFonts w:ascii="Calibri" w:eastAsia="Times New Roman" w:hAnsi="Calibri" w:cs="Times New Roman"/>
                <w:color w:val="000000"/>
                <w:lang w:eastAsia="en-US"/>
              </w:rPr>
              <w:t>To</w:t>
            </w:r>
            <w:proofErr w:type="gramEnd"/>
            <w:r w:rsidRPr="006117C4">
              <w:rPr>
                <w:rFonts w:ascii="Calibri" w:eastAsia="Times New Roman" w:hAnsi="Calibri" w:cs="Times New Roman"/>
                <w:color w:val="000000"/>
                <w:lang w:eastAsia="en-US"/>
              </w:rPr>
              <w:t xml:space="preserve"> Load Calculation Library</w:t>
            </w:r>
          </w:p>
        </w:tc>
        <w:tc>
          <w:tcPr>
            <w:tcW w:w="5119" w:type="dxa"/>
            <w:noWrap/>
            <w:hideMark/>
          </w:tcPr>
          <w:p w14:paraId="3D6F1460"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the Access Services failed to load a required library, the calculation library.  The server may not be able to process requests.</w:t>
            </w:r>
          </w:p>
        </w:tc>
      </w:tr>
      <w:tr w:rsidR="006117C4" w:rsidRPr="006117C4" w14:paraId="7F311E02"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26A83868"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Access Services 2010: Machine No Longer Available</w:t>
            </w:r>
          </w:p>
        </w:tc>
        <w:tc>
          <w:tcPr>
            <w:tcW w:w="5119" w:type="dxa"/>
            <w:noWrap/>
            <w:hideMark/>
          </w:tcPr>
          <w:p w14:paraId="1E88BFC1"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A warning state of this Monitor indicates that a web front end machine failed to contact a </w:t>
            </w:r>
            <w:proofErr w:type="gramStart"/>
            <w:r w:rsidRPr="006117C4">
              <w:rPr>
                <w:rFonts w:ascii="Calibri" w:eastAsia="Times New Roman" w:hAnsi="Calibri" w:cs="Times New Roman"/>
                <w:color w:val="000000"/>
                <w:lang w:eastAsia="en-US"/>
              </w:rPr>
              <w:t>back end</w:t>
            </w:r>
            <w:proofErr w:type="gramEnd"/>
            <w:r w:rsidRPr="006117C4">
              <w:rPr>
                <w:rFonts w:ascii="Calibri" w:eastAsia="Times New Roman" w:hAnsi="Calibri" w:cs="Times New Roman"/>
                <w:color w:val="000000"/>
                <w:lang w:eastAsia="en-US"/>
              </w:rPr>
              <w:t xml:space="preserve"> Access Data Services machine. All future requests to this Access Data Services machine will likely fail.  Traffic may be load balanced to other Access Data Services machines if they exist.</w:t>
            </w:r>
          </w:p>
        </w:tc>
      </w:tr>
      <w:tr w:rsidR="006117C4" w:rsidRPr="006117C4" w14:paraId="09B7EAC4"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1A593D32"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Access Services 2010: Machine Not Available</w:t>
            </w:r>
          </w:p>
        </w:tc>
        <w:tc>
          <w:tcPr>
            <w:tcW w:w="5119" w:type="dxa"/>
            <w:noWrap/>
            <w:hideMark/>
          </w:tcPr>
          <w:p w14:paraId="6C8D746A"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no Access Data Services machines are available.  All requests for Access Service applications that consume any data will fail.</w:t>
            </w:r>
          </w:p>
        </w:tc>
      </w:tr>
      <w:tr w:rsidR="006117C4" w:rsidRPr="006117C4" w14:paraId="6A618574"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6FB6162D"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Access Services 2010: Out </w:t>
            </w:r>
            <w:proofErr w:type="gramStart"/>
            <w:r w:rsidRPr="006117C4">
              <w:rPr>
                <w:rFonts w:ascii="Calibri" w:eastAsia="Times New Roman" w:hAnsi="Calibri" w:cs="Times New Roman"/>
                <w:color w:val="000000"/>
                <w:lang w:eastAsia="en-US"/>
              </w:rPr>
              <w:t>Of</w:t>
            </w:r>
            <w:proofErr w:type="gramEnd"/>
            <w:r w:rsidRPr="006117C4">
              <w:rPr>
                <w:rFonts w:ascii="Calibri" w:eastAsia="Times New Roman" w:hAnsi="Calibri" w:cs="Times New Roman"/>
                <w:color w:val="000000"/>
                <w:lang w:eastAsia="en-US"/>
              </w:rPr>
              <w:t xml:space="preserve"> Memory</w:t>
            </w:r>
          </w:p>
        </w:tc>
        <w:tc>
          <w:tcPr>
            <w:tcW w:w="5119" w:type="dxa"/>
            <w:noWrap/>
            <w:hideMark/>
          </w:tcPr>
          <w:p w14:paraId="377DA64C"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A critical state of this Monitor indicates that the </w:t>
            </w:r>
            <w:proofErr w:type="gramStart"/>
            <w:r w:rsidRPr="006117C4">
              <w:rPr>
                <w:rFonts w:ascii="Calibri" w:eastAsia="Times New Roman" w:hAnsi="Calibri" w:cs="Times New Roman"/>
                <w:color w:val="000000"/>
                <w:lang w:eastAsia="en-US"/>
              </w:rPr>
              <w:t>back end</w:t>
            </w:r>
            <w:proofErr w:type="gramEnd"/>
            <w:r w:rsidRPr="006117C4">
              <w:rPr>
                <w:rFonts w:ascii="Calibri" w:eastAsia="Times New Roman" w:hAnsi="Calibri" w:cs="Times New Roman"/>
                <w:color w:val="000000"/>
                <w:lang w:eastAsia="en-US"/>
              </w:rPr>
              <w:t xml:space="preserve"> Access Data Services application server machine ran out of memory.</w:t>
            </w:r>
          </w:p>
        </w:tc>
      </w:tr>
      <w:tr w:rsidR="006117C4" w:rsidRPr="006117C4" w14:paraId="6AF6BC9F"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3A4996CC"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Access Services 2010: Template File Error</w:t>
            </w:r>
          </w:p>
        </w:tc>
        <w:tc>
          <w:tcPr>
            <w:tcW w:w="5119" w:type="dxa"/>
            <w:noWrap/>
            <w:hideMark/>
          </w:tcPr>
          <w:p w14:paraId="342AD9EA"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warning state of this Monitor indicates that an Access template file was missing, there was an error reading it from the hard disk, or the template file wasn't valid.</w:t>
            </w:r>
          </w:p>
        </w:tc>
      </w:tr>
      <w:tr w:rsidR="006117C4" w:rsidRPr="006117C4" w14:paraId="70ECE9FD"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16AF1F11"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lastRenderedPageBreak/>
              <w:t>Access Services: Cannot Create Session Cache</w:t>
            </w:r>
          </w:p>
        </w:tc>
        <w:tc>
          <w:tcPr>
            <w:tcW w:w="5119" w:type="dxa"/>
            <w:noWrap/>
            <w:hideMark/>
          </w:tcPr>
          <w:p w14:paraId="57479A07"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A critical state of this Monitor indicates that the </w:t>
            </w:r>
            <w:proofErr w:type="gramStart"/>
            <w:r w:rsidRPr="006117C4">
              <w:rPr>
                <w:rFonts w:ascii="Calibri" w:eastAsia="Times New Roman" w:hAnsi="Calibri" w:cs="Times New Roman"/>
                <w:color w:val="000000"/>
                <w:lang w:eastAsia="en-US"/>
              </w:rPr>
              <w:t>back end</w:t>
            </w:r>
            <w:proofErr w:type="gramEnd"/>
            <w:r w:rsidRPr="006117C4">
              <w:rPr>
                <w:rFonts w:ascii="Calibri" w:eastAsia="Times New Roman" w:hAnsi="Calibri" w:cs="Times New Roman"/>
                <w:color w:val="000000"/>
                <w:lang w:eastAsia="en-US"/>
              </w:rPr>
              <w:t xml:space="preserve"> application server Access Data Services machine was not able to create an in memory cache for a user session. Users may be unable to use that specific machine for querying data for Access Services applications.</w:t>
            </w:r>
          </w:p>
        </w:tc>
      </w:tr>
      <w:tr w:rsidR="006117C4" w:rsidRPr="006117C4" w14:paraId="0BB0850A"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4BD97AE2"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Access Services: Configuration Database Access Failed</w:t>
            </w:r>
          </w:p>
        </w:tc>
        <w:tc>
          <w:tcPr>
            <w:tcW w:w="5119" w:type="dxa"/>
            <w:noWrap/>
            <w:hideMark/>
          </w:tcPr>
          <w:p w14:paraId="714C0032"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A warning state of this Monitor indicates that the </w:t>
            </w:r>
            <w:proofErr w:type="gramStart"/>
            <w:r w:rsidRPr="006117C4">
              <w:rPr>
                <w:rFonts w:ascii="Calibri" w:eastAsia="Times New Roman" w:hAnsi="Calibri" w:cs="Times New Roman"/>
                <w:color w:val="000000"/>
                <w:lang w:eastAsia="en-US"/>
              </w:rPr>
              <w:t>back end</w:t>
            </w:r>
            <w:proofErr w:type="gramEnd"/>
            <w:r w:rsidRPr="006117C4">
              <w:rPr>
                <w:rFonts w:ascii="Calibri" w:eastAsia="Times New Roman" w:hAnsi="Calibri" w:cs="Times New Roman"/>
                <w:color w:val="000000"/>
                <w:lang w:eastAsia="en-US"/>
              </w:rPr>
              <w:t xml:space="preserve"> Access Data Services application server failed to access the configuration database and may not be able to read or save any settings.</w:t>
            </w:r>
          </w:p>
        </w:tc>
      </w:tr>
      <w:tr w:rsidR="006117C4" w:rsidRPr="006117C4" w14:paraId="285B057C"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0DEC8250"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Access Services: Excessive Failed SQL Connections</w:t>
            </w:r>
          </w:p>
        </w:tc>
        <w:tc>
          <w:tcPr>
            <w:tcW w:w="5119" w:type="dxa"/>
            <w:noWrap/>
            <w:hideMark/>
          </w:tcPr>
          <w:p w14:paraId="454FFAF3"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Access Services: Excessive Failed SQL Connections</w:t>
            </w:r>
          </w:p>
        </w:tc>
      </w:tr>
      <w:tr w:rsidR="006117C4" w:rsidRPr="006117C4" w14:paraId="0FC88D2D"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46EE2B48"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Access Services: Excessive failed SQL connections</w:t>
            </w:r>
          </w:p>
        </w:tc>
        <w:tc>
          <w:tcPr>
            <w:tcW w:w="5119" w:type="dxa"/>
            <w:noWrap/>
            <w:hideMark/>
          </w:tcPr>
          <w:p w14:paraId="39FF3CB4"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The average failed attempts to connect to SQL Azure is too high. This means many of our customer </w:t>
            </w:r>
            <w:proofErr w:type="gramStart"/>
            <w:r w:rsidRPr="006117C4">
              <w:rPr>
                <w:rFonts w:ascii="Calibri" w:eastAsia="Times New Roman" w:hAnsi="Calibri" w:cs="Times New Roman"/>
                <w:color w:val="000000"/>
                <w:lang w:eastAsia="en-US"/>
              </w:rPr>
              <w:t>aren’t able to</w:t>
            </w:r>
            <w:proofErr w:type="gramEnd"/>
            <w:r w:rsidRPr="006117C4">
              <w:rPr>
                <w:rFonts w:ascii="Calibri" w:eastAsia="Times New Roman" w:hAnsi="Calibri" w:cs="Times New Roman"/>
                <w:color w:val="000000"/>
                <w:lang w:eastAsia="en-US"/>
              </w:rPr>
              <w:t xml:space="preserve"> connect to their data.</w:t>
            </w:r>
          </w:p>
        </w:tc>
      </w:tr>
      <w:tr w:rsidR="006117C4" w:rsidRPr="006117C4" w14:paraId="4847EEE3"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1BDCAB47"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Access Services: Excessive SQL Connection Retries</w:t>
            </w:r>
          </w:p>
        </w:tc>
        <w:tc>
          <w:tcPr>
            <w:tcW w:w="5119" w:type="dxa"/>
            <w:noWrap/>
            <w:hideMark/>
          </w:tcPr>
          <w:p w14:paraId="7BA3718B"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We're retrying too many times when connecting to the application SQL database.</w:t>
            </w:r>
          </w:p>
        </w:tc>
      </w:tr>
      <w:tr w:rsidR="006117C4" w:rsidRPr="006117C4" w14:paraId="052F09AD"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0AA44B04"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Access Services: Excessive SQL connection retries</w:t>
            </w:r>
          </w:p>
        </w:tc>
        <w:tc>
          <w:tcPr>
            <w:tcW w:w="5119" w:type="dxa"/>
            <w:noWrap/>
            <w:hideMark/>
          </w:tcPr>
          <w:p w14:paraId="5BDE960B"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The average number of retries per connection attempt is too high, this likely means user experience is severely degraded.</w:t>
            </w:r>
          </w:p>
        </w:tc>
      </w:tr>
      <w:tr w:rsidR="006117C4" w:rsidRPr="006117C4" w14:paraId="6EE2E0E4"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7892F7FA"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Access Services: Excessive SQL Write Failures</w:t>
            </w:r>
          </w:p>
        </w:tc>
        <w:tc>
          <w:tcPr>
            <w:tcW w:w="5119" w:type="dxa"/>
            <w:noWrap/>
            <w:hideMark/>
          </w:tcPr>
          <w:p w14:paraId="3940329F"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We're seeing too many failures when we're trying to write to the SQL application databases.</w:t>
            </w:r>
          </w:p>
        </w:tc>
      </w:tr>
      <w:tr w:rsidR="006117C4" w:rsidRPr="006117C4" w14:paraId="3DF65A7E"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10DA7095"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Access Services: Excessive SQL write failures</w:t>
            </w:r>
          </w:p>
        </w:tc>
        <w:tc>
          <w:tcPr>
            <w:tcW w:w="5119" w:type="dxa"/>
            <w:noWrap/>
            <w:hideMark/>
          </w:tcPr>
          <w:p w14:paraId="271DD162"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The average number of write failures compared to total write attempts is too high, this means the user is either not able to write to their DB or their performance is severely degraded.</w:t>
            </w:r>
          </w:p>
        </w:tc>
      </w:tr>
      <w:tr w:rsidR="006117C4" w:rsidRPr="006117C4" w14:paraId="3577F82D"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2EFA6EF6"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Access Services: Failed </w:t>
            </w:r>
            <w:proofErr w:type="gramStart"/>
            <w:r w:rsidRPr="006117C4">
              <w:rPr>
                <w:rFonts w:ascii="Calibri" w:eastAsia="Times New Roman" w:hAnsi="Calibri" w:cs="Times New Roman"/>
                <w:color w:val="000000"/>
                <w:lang w:eastAsia="en-US"/>
              </w:rPr>
              <w:t>To</w:t>
            </w:r>
            <w:proofErr w:type="gramEnd"/>
            <w:r w:rsidRPr="006117C4">
              <w:rPr>
                <w:rFonts w:ascii="Calibri" w:eastAsia="Times New Roman" w:hAnsi="Calibri" w:cs="Times New Roman"/>
                <w:color w:val="000000"/>
                <w:lang w:eastAsia="en-US"/>
              </w:rPr>
              <w:t xml:space="preserve"> Contact Access Application Server</w:t>
            </w:r>
          </w:p>
        </w:tc>
        <w:tc>
          <w:tcPr>
            <w:tcW w:w="5119" w:type="dxa"/>
            <w:noWrap/>
            <w:hideMark/>
          </w:tcPr>
          <w:p w14:paraId="587FAF61"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warning state of this Monitor indicates that a web front end machine was unable to communicate with a specific back end Access Data Services application server. Traffic will be load balanced to another server if one is available.</w:t>
            </w:r>
          </w:p>
        </w:tc>
      </w:tr>
      <w:tr w:rsidR="006117C4" w:rsidRPr="006117C4" w14:paraId="38996FAB"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5678AB51"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Access Services: Failed </w:t>
            </w:r>
            <w:proofErr w:type="gramStart"/>
            <w:r w:rsidRPr="006117C4">
              <w:rPr>
                <w:rFonts w:ascii="Calibri" w:eastAsia="Times New Roman" w:hAnsi="Calibri" w:cs="Times New Roman"/>
                <w:color w:val="000000"/>
                <w:lang w:eastAsia="en-US"/>
              </w:rPr>
              <w:t>To</w:t>
            </w:r>
            <w:proofErr w:type="gramEnd"/>
            <w:r w:rsidRPr="006117C4">
              <w:rPr>
                <w:rFonts w:ascii="Calibri" w:eastAsia="Times New Roman" w:hAnsi="Calibri" w:cs="Times New Roman"/>
                <w:color w:val="000000"/>
                <w:lang w:eastAsia="en-US"/>
              </w:rPr>
              <w:t xml:space="preserve"> Load Calculation Library</w:t>
            </w:r>
          </w:p>
        </w:tc>
        <w:tc>
          <w:tcPr>
            <w:tcW w:w="5119" w:type="dxa"/>
            <w:noWrap/>
            <w:hideMark/>
          </w:tcPr>
          <w:p w14:paraId="6E511B83"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the Access Services failed to load a required library, the calculation library.  The server may not be able to process requests.</w:t>
            </w:r>
          </w:p>
        </w:tc>
      </w:tr>
      <w:tr w:rsidR="006117C4" w:rsidRPr="006117C4" w14:paraId="1B2354AD"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715DCF5B"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Access Services: Failed to register database server</w:t>
            </w:r>
          </w:p>
        </w:tc>
        <w:tc>
          <w:tcPr>
            <w:tcW w:w="5119" w:type="dxa"/>
            <w:noWrap/>
            <w:hideMark/>
          </w:tcPr>
          <w:p w14:paraId="36E8C6E7"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Access Services: Failed to register database server</w:t>
            </w:r>
          </w:p>
        </w:tc>
      </w:tr>
      <w:tr w:rsidR="006117C4" w:rsidRPr="006117C4" w14:paraId="0C4C5A29"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357432A3"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Access Services: </w:t>
            </w:r>
            <w:proofErr w:type="spellStart"/>
            <w:r w:rsidRPr="006117C4">
              <w:rPr>
                <w:rFonts w:ascii="Calibri" w:eastAsia="Times New Roman" w:hAnsi="Calibri" w:cs="Times New Roman"/>
                <w:color w:val="000000"/>
                <w:lang w:eastAsia="en-US"/>
              </w:rPr>
              <w:t>LocalDB</w:t>
            </w:r>
            <w:proofErr w:type="spellEnd"/>
            <w:r w:rsidRPr="006117C4">
              <w:rPr>
                <w:rFonts w:ascii="Calibri" w:eastAsia="Times New Roman" w:hAnsi="Calibri" w:cs="Times New Roman"/>
                <w:color w:val="000000"/>
                <w:lang w:eastAsia="en-US"/>
              </w:rPr>
              <w:t xml:space="preserve"> connection failure</w:t>
            </w:r>
          </w:p>
        </w:tc>
        <w:tc>
          <w:tcPr>
            <w:tcW w:w="5119" w:type="dxa"/>
            <w:noWrap/>
            <w:hideMark/>
          </w:tcPr>
          <w:p w14:paraId="45C75D1F"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Access was unable to connect to the SQL Server Express </w:t>
            </w:r>
            <w:proofErr w:type="spellStart"/>
            <w:r w:rsidRPr="006117C4">
              <w:rPr>
                <w:rFonts w:ascii="Calibri" w:eastAsia="Times New Roman" w:hAnsi="Calibri" w:cs="Times New Roman"/>
                <w:color w:val="000000"/>
                <w:lang w:eastAsia="en-US"/>
              </w:rPr>
              <w:t>LocalDB</w:t>
            </w:r>
            <w:proofErr w:type="spellEnd"/>
            <w:r w:rsidRPr="006117C4">
              <w:rPr>
                <w:rFonts w:ascii="Calibri" w:eastAsia="Times New Roman" w:hAnsi="Calibri" w:cs="Times New Roman"/>
                <w:color w:val="000000"/>
                <w:lang w:eastAsia="en-US"/>
              </w:rPr>
              <w:t xml:space="preserve"> instance.</w:t>
            </w:r>
          </w:p>
        </w:tc>
      </w:tr>
      <w:tr w:rsidR="006117C4" w:rsidRPr="006117C4" w14:paraId="6C4474F9"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682B9FF3"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Access Services: Low Availability in Access Workload</w:t>
            </w:r>
          </w:p>
        </w:tc>
        <w:tc>
          <w:tcPr>
            <w:tcW w:w="5119" w:type="dxa"/>
            <w:noWrap/>
            <w:hideMark/>
          </w:tcPr>
          <w:p w14:paraId="6CA40AEF"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There is low availability of logical servers in the Access Workload</w:t>
            </w:r>
          </w:p>
        </w:tc>
      </w:tr>
      <w:tr w:rsidR="006117C4" w:rsidRPr="006117C4" w14:paraId="542F61C5"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194861EE"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Access Services: Low Availability in Application Workload</w:t>
            </w:r>
          </w:p>
        </w:tc>
        <w:tc>
          <w:tcPr>
            <w:tcW w:w="5119" w:type="dxa"/>
            <w:noWrap/>
            <w:hideMark/>
          </w:tcPr>
          <w:p w14:paraId="08E1A97A"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There is low </w:t>
            </w:r>
            <w:r w:rsidR="001D34AA" w:rsidRPr="006117C4">
              <w:rPr>
                <w:rFonts w:ascii="Calibri" w:eastAsia="Times New Roman" w:hAnsi="Calibri" w:cs="Times New Roman"/>
                <w:color w:val="000000"/>
                <w:lang w:eastAsia="en-US"/>
              </w:rPr>
              <w:t>availability</w:t>
            </w:r>
            <w:r w:rsidRPr="006117C4">
              <w:rPr>
                <w:rFonts w:ascii="Calibri" w:eastAsia="Times New Roman" w:hAnsi="Calibri" w:cs="Times New Roman"/>
                <w:color w:val="000000"/>
                <w:lang w:eastAsia="en-US"/>
              </w:rPr>
              <w:t xml:space="preserve"> of logical servers in the Application Workload</w:t>
            </w:r>
          </w:p>
        </w:tc>
      </w:tr>
      <w:tr w:rsidR="006117C4" w:rsidRPr="006117C4" w14:paraId="01BD9239"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38C6A21A"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lastRenderedPageBreak/>
              <w:t>Access Services: Low Capacity in Access Workload</w:t>
            </w:r>
          </w:p>
        </w:tc>
        <w:tc>
          <w:tcPr>
            <w:tcW w:w="5119" w:type="dxa"/>
            <w:noWrap/>
            <w:hideMark/>
          </w:tcPr>
          <w:p w14:paraId="374589A0"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There is low remaining database capacity in the Access Workload</w:t>
            </w:r>
          </w:p>
        </w:tc>
      </w:tr>
      <w:tr w:rsidR="006117C4" w:rsidRPr="006117C4" w14:paraId="7D23152D"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609F590A"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Access Services: Low Capacity in Application Workload</w:t>
            </w:r>
          </w:p>
        </w:tc>
        <w:tc>
          <w:tcPr>
            <w:tcW w:w="5119" w:type="dxa"/>
            <w:noWrap/>
            <w:hideMark/>
          </w:tcPr>
          <w:p w14:paraId="5C27C7A6"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There is low remaining database capacity in the Application Workload</w:t>
            </w:r>
          </w:p>
        </w:tc>
      </w:tr>
      <w:tr w:rsidR="006117C4" w:rsidRPr="006117C4" w14:paraId="5F2B48B7"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45F05270"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Access Services: Machine No Longer Available</w:t>
            </w:r>
          </w:p>
        </w:tc>
        <w:tc>
          <w:tcPr>
            <w:tcW w:w="5119" w:type="dxa"/>
            <w:noWrap/>
            <w:hideMark/>
          </w:tcPr>
          <w:p w14:paraId="2F976C87"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A warning state of this Monitor indicates that a web front end machine failed to contact a </w:t>
            </w:r>
            <w:proofErr w:type="gramStart"/>
            <w:r w:rsidRPr="006117C4">
              <w:rPr>
                <w:rFonts w:ascii="Calibri" w:eastAsia="Times New Roman" w:hAnsi="Calibri" w:cs="Times New Roman"/>
                <w:color w:val="000000"/>
                <w:lang w:eastAsia="en-US"/>
              </w:rPr>
              <w:t>back end</w:t>
            </w:r>
            <w:proofErr w:type="gramEnd"/>
            <w:r w:rsidRPr="006117C4">
              <w:rPr>
                <w:rFonts w:ascii="Calibri" w:eastAsia="Times New Roman" w:hAnsi="Calibri" w:cs="Times New Roman"/>
                <w:color w:val="000000"/>
                <w:lang w:eastAsia="en-US"/>
              </w:rPr>
              <w:t xml:space="preserve"> Access Data Services machine. All future requests to this Access Data Services machine will likely fail.  Traffic may be load balanced to other Access Data Services machines if they exist.</w:t>
            </w:r>
          </w:p>
        </w:tc>
      </w:tr>
      <w:tr w:rsidR="006117C4" w:rsidRPr="006117C4" w14:paraId="63FE39E9"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1A916DDF"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Access Services: Machine Not Available</w:t>
            </w:r>
          </w:p>
        </w:tc>
        <w:tc>
          <w:tcPr>
            <w:tcW w:w="5119" w:type="dxa"/>
            <w:noWrap/>
            <w:hideMark/>
          </w:tcPr>
          <w:p w14:paraId="5830D23C"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no Access Data Services machines are available.  All requests for Access Service applications that consume any data will fail.</w:t>
            </w:r>
          </w:p>
        </w:tc>
      </w:tr>
      <w:tr w:rsidR="006117C4" w:rsidRPr="006117C4" w14:paraId="5E59BD7B"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2B0091FD"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Access Services: No application info from content database</w:t>
            </w:r>
          </w:p>
        </w:tc>
        <w:tc>
          <w:tcPr>
            <w:tcW w:w="5119" w:type="dxa"/>
            <w:noWrap/>
            <w:hideMark/>
          </w:tcPr>
          <w:p w14:paraId="4FED516E"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A warning state of this monitor indicates that we cannot retrieve the information of </w:t>
            </w:r>
            <w:proofErr w:type="gramStart"/>
            <w:r w:rsidRPr="006117C4">
              <w:rPr>
                <w:rFonts w:ascii="Calibri" w:eastAsia="Times New Roman" w:hAnsi="Calibri" w:cs="Times New Roman"/>
                <w:color w:val="000000"/>
                <w:lang w:eastAsia="en-US"/>
              </w:rPr>
              <w:t>a number of</w:t>
            </w:r>
            <w:proofErr w:type="gramEnd"/>
            <w:r w:rsidRPr="006117C4">
              <w:rPr>
                <w:rFonts w:ascii="Calibri" w:eastAsia="Times New Roman" w:hAnsi="Calibri" w:cs="Times New Roman"/>
                <w:color w:val="000000"/>
                <w:lang w:eastAsia="en-US"/>
              </w:rPr>
              <w:t xml:space="preserve"> applications from the SharePoint content database.</w:t>
            </w:r>
          </w:p>
        </w:tc>
      </w:tr>
      <w:tr w:rsidR="006117C4" w:rsidRPr="006117C4" w14:paraId="0EEAF336"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33C6ED54"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Access Services: No available ADS servers</w:t>
            </w:r>
          </w:p>
        </w:tc>
        <w:tc>
          <w:tcPr>
            <w:tcW w:w="5119" w:type="dxa"/>
            <w:noWrap/>
            <w:hideMark/>
          </w:tcPr>
          <w:p w14:paraId="718B7A97"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This monitor triggers an alert warning when the number of available ADS boxes is low, and then triggers an error when there are no available ADS boxes.</w:t>
            </w:r>
          </w:p>
        </w:tc>
      </w:tr>
      <w:tr w:rsidR="006117C4" w:rsidRPr="006117C4" w14:paraId="2CE3BD31"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668117EF"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Access Services: No default proxy</w:t>
            </w:r>
          </w:p>
        </w:tc>
        <w:tc>
          <w:tcPr>
            <w:tcW w:w="5119" w:type="dxa"/>
            <w:noWrap/>
            <w:hideMark/>
          </w:tcPr>
          <w:p w14:paraId="01802A4F"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There is no default Access Services application proxy. This indicates that Access Services is misconfigured in this farm.</w:t>
            </w:r>
          </w:p>
        </w:tc>
      </w:tr>
      <w:tr w:rsidR="006117C4" w:rsidRPr="006117C4" w14:paraId="0154F41E"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37DDC5E3"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Access Services: No servers available for database creation</w:t>
            </w:r>
          </w:p>
        </w:tc>
        <w:tc>
          <w:tcPr>
            <w:tcW w:w="5119" w:type="dxa"/>
            <w:noWrap/>
            <w:hideMark/>
          </w:tcPr>
          <w:p w14:paraId="51FD6693"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There are no SQL servers available for creating databases.</w:t>
            </w:r>
          </w:p>
        </w:tc>
      </w:tr>
      <w:tr w:rsidR="006117C4" w:rsidRPr="006117C4" w14:paraId="2638C07F"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3325C6CA"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Access Services: Out </w:t>
            </w:r>
            <w:proofErr w:type="gramStart"/>
            <w:r w:rsidRPr="006117C4">
              <w:rPr>
                <w:rFonts w:ascii="Calibri" w:eastAsia="Times New Roman" w:hAnsi="Calibri" w:cs="Times New Roman"/>
                <w:color w:val="000000"/>
                <w:lang w:eastAsia="en-US"/>
              </w:rPr>
              <w:t>Of</w:t>
            </w:r>
            <w:proofErr w:type="gramEnd"/>
            <w:r w:rsidRPr="006117C4">
              <w:rPr>
                <w:rFonts w:ascii="Calibri" w:eastAsia="Times New Roman" w:hAnsi="Calibri" w:cs="Times New Roman"/>
                <w:color w:val="000000"/>
                <w:lang w:eastAsia="en-US"/>
              </w:rPr>
              <w:t xml:space="preserve"> Memory</w:t>
            </w:r>
          </w:p>
        </w:tc>
        <w:tc>
          <w:tcPr>
            <w:tcW w:w="5119" w:type="dxa"/>
            <w:noWrap/>
            <w:hideMark/>
          </w:tcPr>
          <w:p w14:paraId="4B480D73"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A critical state of this Monitor indicates that the </w:t>
            </w:r>
            <w:proofErr w:type="gramStart"/>
            <w:r w:rsidRPr="006117C4">
              <w:rPr>
                <w:rFonts w:ascii="Calibri" w:eastAsia="Times New Roman" w:hAnsi="Calibri" w:cs="Times New Roman"/>
                <w:color w:val="000000"/>
                <w:lang w:eastAsia="en-US"/>
              </w:rPr>
              <w:t>back end</w:t>
            </w:r>
            <w:proofErr w:type="gramEnd"/>
            <w:r w:rsidRPr="006117C4">
              <w:rPr>
                <w:rFonts w:ascii="Calibri" w:eastAsia="Times New Roman" w:hAnsi="Calibri" w:cs="Times New Roman"/>
                <w:color w:val="000000"/>
                <w:lang w:eastAsia="en-US"/>
              </w:rPr>
              <w:t xml:space="preserve"> Access Data Services application server machine ran out of memory.</w:t>
            </w:r>
          </w:p>
        </w:tc>
      </w:tr>
      <w:tr w:rsidR="006117C4" w:rsidRPr="006117C4" w14:paraId="3460DB69"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6A3D7D7C"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Access Services: Partitioned SSS communication failure</w:t>
            </w:r>
          </w:p>
        </w:tc>
        <w:tc>
          <w:tcPr>
            <w:tcW w:w="5119" w:type="dxa"/>
            <w:noWrap/>
            <w:hideMark/>
          </w:tcPr>
          <w:p w14:paraId="5403E479"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We are unable to communicate with partitioned SSS. This means that we are unable to retrieve or update credentials for application databases.</w:t>
            </w:r>
          </w:p>
        </w:tc>
      </w:tr>
      <w:tr w:rsidR="006117C4" w:rsidRPr="006117C4" w14:paraId="52C13A04"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02CE22BD"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Access Services: Template File Error</w:t>
            </w:r>
          </w:p>
        </w:tc>
        <w:tc>
          <w:tcPr>
            <w:tcW w:w="5119" w:type="dxa"/>
            <w:noWrap/>
            <w:hideMark/>
          </w:tcPr>
          <w:p w14:paraId="39176D19"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warning state of this Monitor indicates that an Access template file was missing, there was an error reading it from the hard disk, or the template file wasn't valid.</w:t>
            </w:r>
          </w:p>
        </w:tc>
      </w:tr>
      <w:tr w:rsidR="006117C4" w:rsidRPr="006117C4" w14:paraId="3B1A678B"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59DB8571"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Access Services: Trigger for excessive failed SQL connections requests</w:t>
            </w:r>
          </w:p>
        </w:tc>
        <w:tc>
          <w:tcPr>
            <w:tcW w:w="5119" w:type="dxa"/>
            <w:noWrap/>
            <w:hideMark/>
          </w:tcPr>
          <w:p w14:paraId="559B1FA9"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A trigger for </w:t>
            </w:r>
            <w:proofErr w:type="gramStart"/>
            <w:r w:rsidRPr="006117C4">
              <w:rPr>
                <w:rFonts w:ascii="Calibri" w:eastAsia="Times New Roman" w:hAnsi="Calibri" w:cs="Times New Roman"/>
                <w:color w:val="000000"/>
                <w:lang w:eastAsia="en-US"/>
              </w:rPr>
              <w:t>a number of</w:t>
            </w:r>
            <w:proofErr w:type="gramEnd"/>
            <w:r w:rsidRPr="006117C4">
              <w:rPr>
                <w:rFonts w:ascii="Calibri" w:eastAsia="Times New Roman" w:hAnsi="Calibri" w:cs="Times New Roman"/>
                <w:color w:val="000000"/>
                <w:lang w:eastAsia="en-US"/>
              </w:rPr>
              <w:t xml:space="preserve"> connections. We don't want this firing for a very small number of users.</w:t>
            </w:r>
          </w:p>
        </w:tc>
      </w:tr>
      <w:tr w:rsidR="006117C4" w:rsidRPr="006117C4" w14:paraId="783FF553"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7F030E78"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Access Services: Trigger for excessive SQL connection retries</w:t>
            </w:r>
          </w:p>
        </w:tc>
        <w:tc>
          <w:tcPr>
            <w:tcW w:w="5119" w:type="dxa"/>
            <w:noWrap/>
            <w:hideMark/>
          </w:tcPr>
          <w:p w14:paraId="334EFCAB"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A trigger for the number of </w:t>
            </w:r>
            <w:proofErr w:type="gramStart"/>
            <w:r w:rsidRPr="006117C4">
              <w:rPr>
                <w:rFonts w:ascii="Calibri" w:eastAsia="Times New Roman" w:hAnsi="Calibri" w:cs="Times New Roman"/>
                <w:color w:val="000000"/>
                <w:lang w:eastAsia="en-US"/>
              </w:rPr>
              <w:t>connection</w:t>
            </w:r>
            <w:proofErr w:type="gramEnd"/>
            <w:r w:rsidRPr="006117C4">
              <w:rPr>
                <w:rFonts w:ascii="Calibri" w:eastAsia="Times New Roman" w:hAnsi="Calibri" w:cs="Times New Roman"/>
                <w:color w:val="000000"/>
                <w:lang w:eastAsia="en-US"/>
              </w:rPr>
              <w:t xml:space="preserve"> retries. Fires if there are 1000 within a </w:t>
            </w:r>
            <w:proofErr w:type="gramStart"/>
            <w:r w:rsidRPr="006117C4">
              <w:rPr>
                <w:rFonts w:ascii="Calibri" w:eastAsia="Times New Roman" w:hAnsi="Calibri" w:cs="Times New Roman"/>
                <w:color w:val="000000"/>
                <w:lang w:eastAsia="en-US"/>
              </w:rPr>
              <w:t>5 minute</w:t>
            </w:r>
            <w:proofErr w:type="gramEnd"/>
            <w:r w:rsidRPr="006117C4">
              <w:rPr>
                <w:rFonts w:ascii="Calibri" w:eastAsia="Times New Roman" w:hAnsi="Calibri" w:cs="Times New Roman"/>
                <w:color w:val="000000"/>
                <w:lang w:eastAsia="en-US"/>
              </w:rPr>
              <w:t xml:space="preserve"> interval.</w:t>
            </w:r>
          </w:p>
        </w:tc>
      </w:tr>
      <w:tr w:rsidR="006117C4" w:rsidRPr="006117C4" w14:paraId="49A9FC64"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48B35CC0"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Access Services: Trigger for excessive SQL write failures</w:t>
            </w:r>
          </w:p>
        </w:tc>
        <w:tc>
          <w:tcPr>
            <w:tcW w:w="5119" w:type="dxa"/>
            <w:noWrap/>
            <w:hideMark/>
          </w:tcPr>
          <w:p w14:paraId="23FA054C"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A trigger for the number of SQL </w:t>
            </w:r>
            <w:proofErr w:type="gramStart"/>
            <w:r w:rsidRPr="006117C4">
              <w:rPr>
                <w:rFonts w:ascii="Calibri" w:eastAsia="Times New Roman" w:hAnsi="Calibri" w:cs="Times New Roman"/>
                <w:color w:val="000000"/>
                <w:lang w:eastAsia="en-US"/>
              </w:rPr>
              <w:t>write</w:t>
            </w:r>
            <w:proofErr w:type="gramEnd"/>
            <w:r w:rsidRPr="006117C4">
              <w:rPr>
                <w:rFonts w:ascii="Calibri" w:eastAsia="Times New Roman" w:hAnsi="Calibri" w:cs="Times New Roman"/>
                <w:color w:val="000000"/>
                <w:lang w:eastAsia="en-US"/>
              </w:rPr>
              <w:t xml:space="preserve"> failures. Fires if there are 1000 within a </w:t>
            </w:r>
            <w:proofErr w:type="gramStart"/>
            <w:r w:rsidRPr="006117C4">
              <w:rPr>
                <w:rFonts w:ascii="Calibri" w:eastAsia="Times New Roman" w:hAnsi="Calibri" w:cs="Times New Roman"/>
                <w:color w:val="000000"/>
                <w:lang w:eastAsia="en-US"/>
              </w:rPr>
              <w:t>5 minute</w:t>
            </w:r>
            <w:proofErr w:type="gramEnd"/>
            <w:r w:rsidRPr="006117C4">
              <w:rPr>
                <w:rFonts w:ascii="Calibri" w:eastAsia="Times New Roman" w:hAnsi="Calibri" w:cs="Times New Roman"/>
                <w:color w:val="000000"/>
                <w:lang w:eastAsia="en-US"/>
              </w:rPr>
              <w:t xml:space="preserve"> interval.</w:t>
            </w:r>
          </w:p>
        </w:tc>
      </w:tr>
      <w:tr w:rsidR="006117C4" w:rsidRPr="006117C4" w14:paraId="53BADAFB"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1944629F"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Access Services: Unpartitioned SSS communication failure</w:t>
            </w:r>
          </w:p>
        </w:tc>
        <w:tc>
          <w:tcPr>
            <w:tcW w:w="5119" w:type="dxa"/>
            <w:noWrap/>
            <w:hideMark/>
          </w:tcPr>
          <w:p w14:paraId="6F881C84"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We are unable to communicate with unpartitioned SSS. This means that we are unable to retrieve or </w:t>
            </w:r>
            <w:r w:rsidRPr="006117C4">
              <w:rPr>
                <w:rFonts w:ascii="Calibri" w:eastAsia="Times New Roman" w:hAnsi="Calibri" w:cs="Times New Roman"/>
                <w:color w:val="000000"/>
                <w:lang w:eastAsia="en-US"/>
              </w:rPr>
              <w:lastRenderedPageBreak/>
              <w:t>update credentials for database servers used for applications.</w:t>
            </w:r>
          </w:p>
        </w:tc>
      </w:tr>
      <w:tr w:rsidR="006117C4" w:rsidRPr="006117C4" w14:paraId="3EA86625"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426F9FBB"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lastRenderedPageBreak/>
              <w:t>Access Services: WFE to ADS communication failure</w:t>
            </w:r>
          </w:p>
        </w:tc>
        <w:tc>
          <w:tcPr>
            <w:tcW w:w="5119" w:type="dxa"/>
            <w:noWrap/>
            <w:hideMark/>
          </w:tcPr>
          <w:p w14:paraId="4F4FACE3"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A critical state of this monitor indicates that we have failed to communicate with Access Data Services machines repeatedly for </w:t>
            </w:r>
            <w:proofErr w:type="gramStart"/>
            <w:r w:rsidRPr="006117C4">
              <w:rPr>
                <w:rFonts w:ascii="Calibri" w:eastAsia="Times New Roman" w:hAnsi="Calibri" w:cs="Times New Roman"/>
                <w:color w:val="000000"/>
                <w:lang w:eastAsia="en-US"/>
              </w:rPr>
              <w:t>a period of time</w:t>
            </w:r>
            <w:proofErr w:type="gramEnd"/>
            <w:r w:rsidRPr="006117C4">
              <w:rPr>
                <w:rFonts w:ascii="Calibri" w:eastAsia="Times New Roman" w:hAnsi="Calibri" w:cs="Times New Roman"/>
                <w:color w:val="000000"/>
                <w:lang w:eastAsia="en-US"/>
              </w:rPr>
              <w:t>. All requests for Access Service applications that consume any data will fail.</w:t>
            </w:r>
          </w:p>
        </w:tc>
      </w:tr>
      <w:tr w:rsidR="006117C4" w:rsidRPr="006117C4" w14:paraId="35676F29"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5D635F93"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Admin Application Pool Credential Deployment Timer Job Failed</w:t>
            </w:r>
          </w:p>
        </w:tc>
        <w:tc>
          <w:tcPr>
            <w:tcW w:w="5119" w:type="dxa"/>
            <w:noWrap/>
            <w:hideMark/>
          </w:tcPr>
          <w:p w14:paraId="485664D7"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A critical state of this Monitor indicates that </w:t>
            </w:r>
            <w:proofErr w:type="spellStart"/>
            <w:r w:rsidRPr="006117C4">
              <w:rPr>
                <w:rFonts w:ascii="Calibri" w:eastAsia="Times New Roman" w:hAnsi="Calibri" w:cs="Times New Roman"/>
                <w:color w:val="000000"/>
                <w:lang w:eastAsia="en-US"/>
              </w:rPr>
              <w:t>SPAdminAppPoolCredentialDeploymentJobDefinition</w:t>
            </w:r>
            <w:proofErr w:type="spellEnd"/>
            <w:r w:rsidRPr="006117C4">
              <w:rPr>
                <w:rFonts w:ascii="Calibri" w:eastAsia="Times New Roman" w:hAnsi="Calibri" w:cs="Times New Roman"/>
                <w:color w:val="000000"/>
                <w:lang w:eastAsia="en-US"/>
              </w:rPr>
              <w:t xml:space="preserve"> timer job has thrown an exception.</w:t>
            </w:r>
          </w:p>
        </w:tc>
      </w:tr>
      <w:tr w:rsidR="006117C4" w:rsidRPr="006117C4" w14:paraId="1CF7D245"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5C2056AD"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Admin Service Is Not Running</w:t>
            </w:r>
          </w:p>
        </w:tc>
        <w:tc>
          <w:tcPr>
            <w:tcW w:w="5119" w:type="dxa"/>
            <w:noWrap/>
            <w:hideMark/>
          </w:tcPr>
          <w:p w14:paraId="5FAA226E"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A critical state of this Monitor indicates that the Admin Service is not running on a </w:t>
            </w:r>
            <w:proofErr w:type="gramStart"/>
            <w:r w:rsidRPr="006117C4">
              <w:rPr>
                <w:rFonts w:ascii="Calibri" w:eastAsia="Times New Roman" w:hAnsi="Calibri" w:cs="Times New Roman"/>
                <w:color w:val="000000"/>
                <w:lang w:eastAsia="en-US"/>
              </w:rPr>
              <w:t>particular server</w:t>
            </w:r>
            <w:proofErr w:type="gramEnd"/>
            <w:r w:rsidRPr="006117C4">
              <w:rPr>
                <w:rFonts w:ascii="Calibri" w:eastAsia="Times New Roman" w:hAnsi="Calibri" w:cs="Times New Roman"/>
                <w:color w:val="000000"/>
                <w:lang w:eastAsia="en-US"/>
              </w:rPr>
              <w:t>.</w:t>
            </w:r>
          </w:p>
        </w:tc>
      </w:tr>
      <w:tr w:rsidR="006117C4" w:rsidRPr="006117C4" w14:paraId="5772EFE0"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6A4A61A7"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Analytics analysis: failed to start - search analytics</w:t>
            </w:r>
          </w:p>
        </w:tc>
        <w:tc>
          <w:tcPr>
            <w:tcW w:w="5119" w:type="dxa"/>
            <w:noWrap/>
            <w:hideMark/>
          </w:tcPr>
          <w:p w14:paraId="42913389"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Analytics analysis: failed to start - search Analytics</w:t>
            </w:r>
          </w:p>
        </w:tc>
      </w:tr>
      <w:tr w:rsidR="006117C4" w:rsidRPr="006117C4" w14:paraId="19A40A78"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6F694DCC"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Analytics analysis: failed to start warning - search analytics</w:t>
            </w:r>
          </w:p>
        </w:tc>
        <w:tc>
          <w:tcPr>
            <w:tcW w:w="5119" w:type="dxa"/>
            <w:noWrap/>
            <w:hideMark/>
          </w:tcPr>
          <w:p w14:paraId="35DA7AC1"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Analytics analysis: failed to start warning - search analytics</w:t>
            </w:r>
          </w:p>
        </w:tc>
      </w:tr>
      <w:tr w:rsidR="006117C4" w:rsidRPr="006117C4" w14:paraId="658BEEDE"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45325497"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Application Discovery </w:t>
            </w:r>
            <w:proofErr w:type="gramStart"/>
            <w:r w:rsidRPr="006117C4">
              <w:rPr>
                <w:rFonts w:ascii="Calibri" w:eastAsia="Times New Roman" w:hAnsi="Calibri" w:cs="Times New Roman"/>
                <w:color w:val="000000"/>
                <w:lang w:eastAsia="en-US"/>
              </w:rPr>
              <w:t>And</w:t>
            </w:r>
            <w:proofErr w:type="gramEnd"/>
            <w:r w:rsidRPr="006117C4">
              <w:rPr>
                <w:rFonts w:ascii="Calibri" w:eastAsia="Times New Roman" w:hAnsi="Calibri" w:cs="Times New Roman"/>
                <w:color w:val="000000"/>
                <w:lang w:eastAsia="en-US"/>
              </w:rPr>
              <w:t xml:space="preserve"> Load Balancer Service Application Are Not Available</w:t>
            </w:r>
          </w:p>
        </w:tc>
        <w:tc>
          <w:tcPr>
            <w:tcW w:w="5119" w:type="dxa"/>
            <w:noWrap/>
            <w:hideMark/>
          </w:tcPr>
          <w:p w14:paraId="36E40B22"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the Application Discovery and Load Balancer Service Application are unable to retrieve the list of published service applications from the remote farm.</w:t>
            </w:r>
          </w:p>
        </w:tc>
      </w:tr>
      <w:tr w:rsidR="006117C4" w:rsidRPr="006117C4" w14:paraId="577C8345"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44579A7B"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Business Data Connectivity Database Backend Connectivity Exception</w:t>
            </w:r>
          </w:p>
        </w:tc>
        <w:tc>
          <w:tcPr>
            <w:tcW w:w="5119" w:type="dxa"/>
            <w:noWrap/>
            <w:hideMark/>
          </w:tcPr>
          <w:p w14:paraId="6FCE46BC"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Business Data Connectivity failed to open connection.</w:t>
            </w:r>
          </w:p>
        </w:tc>
      </w:tr>
      <w:tr w:rsidR="006117C4" w:rsidRPr="006117C4" w14:paraId="2BAD8B23"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5EC4DA56"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Business Data Connectivity Metadata Database Exception</w:t>
            </w:r>
          </w:p>
        </w:tc>
        <w:tc>
          <w:tcPr>
            <w:tcW w:w="5119" w:type="dxa"/>
            <w:noWrap/>
            <w:hideMark/>
          </w:tcPr>
          <w:p w14:paraId="40F90124"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Business Data Connectivity service application failed because of a database exception.</w:t>
            </w:r>
          </w:p>
        </w:tc>
      </w:tr>
      <w:tr w:rsidR="006117C4" w:rsidRPr="006117C4" w14:paraId="764BB1C4"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3BBF7503"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Business Data Connectivity Service Application Not Accessible</w:t>
            </w:r>
          </w:p>
        </w:tc>
        <w:tc>
          <w:tcPr>
            <w:tcW w:w="5119" w:type="dxa"/>
            <w:noWrap/>
            <w:hideMark/>
          </w:tcPr>
          <w:p w14:paraId="3AF8CFE1"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Business Data Connectivity service application is not accessible.</w:t>
            </w:r>
          </w:p>
        </w:tc>
      </w:tr>
      <w:tr w:rsidR="006117C4" w:rsidRPr="006117C4" w14:paraId="1167EF78"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50EFB3E6"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Business Data Connectivity Web Service Backend Connectivity Exception</w:t>
            </w:r>
          </w:p>
        </w:tc>
        <w:tc>
          <w:tcPr>
            <w:tcW w:w="5119" w:type="dxa"/>
            <w:noWrap/>
            <w:hideMark/>
          </w:tcPr>
          <w:p w14:paraId="16D55699"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Business Data Connectivity Service Application could not obtain a proxy to web service for External Data Source.</w:t>
            </w:r>
          </w:p>
        </w:tc>
      </w:tr>
      <w:tr w:rsidR="006117C4" w:rsidRPr="006117C4" w14:paraId="331DEB4D"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5B5A97CC"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Claims Auth Cannot Establish </w:t>
            </w:r>
            <w:proofErr w:type="spellStart"/>
            <w:r w:rsidRPr="006117C4">
              <w:rPr>
                <w:rFonts w:ascii="Calibri" w:eastAsia="Times New Roman" w:hAnsi="Calibri" w:cs="Times New Roman"/>
                <w:color w:val="000000"/>
                <w:lang w:eastAsia="en-US"/>
              </w:rPr>
              <w:t>EndPoint</w:t>
            </w:r>
            <w:proofErr w:type="spellEnd"/>
          </w:p>
        </w:tc>
        <w:tc>
          <w:tcPr>
            <w:tcW w:w="5119" w:type="dxa"/>
            <w:noWrap/>
            <w:hideMark/>
          </w:tcPr>
          <w:p w14:paraId="3D7E58B5"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an exception occurred when trying to establish an endpoint for context.</w:t>
            </w:r>
          </w:p>
        </w:tc>
      </w:tr>
      <w:tr w:rsidR="006117C4" w:rsidRPr="006117C4" w14:paraId="65BF6289"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1DD8B0C2"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Claims Auth Provider Exception Error</w:t>
            </w:r>
          </w:p>
        </w:tc>
        <w:tc>
          <w:tcPr>
            <w:tcW w:w="5119" w:type="dxa"/>
            <w:noWrap/>
            <w:hideMark/>
          </w:tcPr>
          <w:p w14:paraId="1D01B668"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Claims provider exception occurred.</w:t>
            </w:r>
          </w:p>
        </w:tc>
      </w:tr>
      <w:tr w:rsidR="006117C4" w:rsidRPr="006117C4" w14:paraId="3F341344"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7A3408CB"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Content Application Pool Credential Deployment Timer Job Failed</w:t>
            </w:r>
          </w:p>
        </w:tc>
        <w:tc>
          <w:tcPr>
            <w:tcW w:w="5119" w:type="dxa"/>
            <w:noWrap/>
            <w:hideMark/>
          </w:tcPr>
          <w:p w14:paraId="39424A95"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A critical state of this Monitor indicates that </w:t>
            </w:r>
            <w:proofErr w:type="spellStart"/>
            <w:r w:rsidRPr="006117C4">
              <w:rPr>
                <w:rFonts w:ascii="Calibri" w:eastAsia="Times New Roman" w:hAnsi="Calibri" w:cs="Times New Roman"/>
                <w:color w:val="000000"/>
                <w:lang w:eastAsia="en-US"/>
              </w:rPr>
              <w:t>SPContentAppPoolCredentialDeploymentJobDefinition</w:t>
            </w:r>
            <w:proofErr w:type="spellEnd"/>
            <w:r w:rsidRPr="006117C4">
              <w:rPr>
                <w:rFonts w:ascii="Calibri" w:eastAsia="Times New Roman" w:hAnsi="Calibri" w:cs="Times New Roman"/>
                <w:color w:val="000000"/>
                <w:lang w:eastAsia="en-US"/>
              </w:rPr>
              <w:t xml:space="preserve"> timer job has thrown an exception.</w:t>
            </w:r>
          </w:p>
        </w:tc>
      </w:tr>
      <w:tr w:rsidR="006117C4" w:rsidRPr="006117C4" w14:paraId="1931145E"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4BD3E913"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Content Processing: Fallback word breaker did not load</w:t>
            </w:r>
          </w:p>
        </w:tc>
        <w:tc>
          <w:tcPr>
            <w:tcW w:w="5119" w:type="dxa"/>
            <w:noWrap/>
            <w:hideMark/>
          </w:tcPr>
          <w:p w14:paraId="1BA161C9"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Content Processing: Fallback word breaker did not load</w:t>
            </w:r>
          </w:p>
        </w:tc>
      </w:tr>
      <w:tr w:rsidR="006117C4" w:rsidRPr="006117C4" w14:paraId="384B1E43"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0AE72468"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Content Processing: flow failed to start</w:t>
            </w:r>
          </w:p>
        </w:tc>
        <w:tc>
          <w:tcPr>
            <w:tcW w:w="5119" w:type="dxa"/>
            <w:noWrap/>
            <w:hideMark/>
          </w:tcPr>
          <w:p w14:paraId="606C5D7B"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Content Processing: flow failed to start</w:t>
            </w:r>
          </w:p>
        </w:tc>
      </w:tr>
      <w:tr w:rsidR="006117C4" w:rsidRPr="006117C4" w14:paraId="7F7485AF"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34D4BD5E"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Content Processing: Gatherer Content Processing connector</w:t>
            </w:r>
          </w:p>
        </w:tc>
        <w:tc>
          <w:tcPr>
            <w:tcW w:w="5119" w:type="dxa"/>
            <w:noWrap/>
            <w:hideMark/>
          </w:tcPr>
          <w:p w14:paraId="60718E7F"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Content Processing: Gatherer Content Processing connector</w:t>
            </w:r>
          </w:p>
        </w:tc>
      </w:tr>
      <w:tr w:rsidR="006117C4" w:rsidRPr="006117C4" w14:paraId="47CD1876"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34398BD4"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lastRenderedPageBreak/>
              <w:t>Content Processing: Query classification dictionary close to size limit</w:t>
            </w:r>
          </w:p>
        </w:tc>
        <w:tc>
          <w:tcPr>
            <w:tcW w:w="5119" w:type="dxa"/>
            <w:noWrap/>
            <w:hideMark/>
          </w:tcPr>
          <w:p w14:paraId="1EB6043B"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Content Processing: Query classification dictionary close to size limit</w:t>
            </w:r>
          </w:p>
        </w:tc>
      </w:tr>
      <w:tr w:rsidR="006117C4" w:rsidRPr="006117C4" w14:paraId="4F06134B"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22303638"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Content Processing: Query classification dictionary exceeds size limit</w:t>
            </w:r>
          </w:p>
        </w:tc>
        <w:tc>
          <w:tcPr>
            <w:tcW w:w="5119" w:type="dxa"/>
            <w:noWrap/>
            <w:hideMark/>
          </w:tcPr>
          <w:p w14:paraId="2E9CC388"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Content Processing: Query classification dictionary exceeds size limit</w:t>
            </w:r>
          </w:p>
        </w:tc>
      </w:tr>
      <w:tr w:rsidR="006117C4" w:rsidRPr="006117C4" w14:paraId="4BA631AB"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371F0AC0"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Content Processing: Search Custom Dictionaries Update</w:t>
            </w:r>
          </w:p>
        </w:tc>
        <w:tc>
          <w:tcPr>
            <w:tcW w:w="5119" w:type="dxa"/>
            <w:noWrap/>
            <w:hideMark/>
          </w:tcPr>
          <w:p w14:paraId="3CEC2DCF"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Content Processing: Search Custom Dictionaries Update</w:t>
            </w:r>
          </w:p>
        </w:tc>
      </w:tr>
      <w:tr w:rsidR="006117C4" w:rsidRPr="006117C4" w14:paraId="3C1B8290"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41CC544C"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Content Processing: Spelling dictionary close to size limit</w:t>
            </w:r>
          </w:p>
        </w:tc>
        <w:tc>
          <w:tcPr>
            <w:tcW w:w="5119" w:type="dxa"/>
            <w:noWrap/>
            <w:hideMark/>
          </w:tcPr>
          <w:p w14:paraId="56CAC605"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Content Processing: Spelling dictionary close to size limit</w:t>
            </w:r>
          </w:p>
        </w:tc>
      </w:tr>
      <w:tr w:rsidR="006117C4" w:rsidRPr="006117C4" w14:paraId="53E4D418"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066C9280"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Content Processing: Spelling dictionary exceeds size limit</w:t>
            </w:r>
          </w:p>
        </w:tc>
        <w:tc>
          <w:tcPr>
            <w:tcW w:w="5119" w:type="dxa"/>
            <w:noWrap/>
            <w:hideMark/>
          </w:tcPr>
          <w:p w14:paraId="0E3CF738"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Content Processing: Spelling dictionary exceeds size limit</w:t>
            </w:r>
          </w:p>
        </w:tc>
      </w:tr>
      <w:tr w:rsidR="006117C4" w:rsidRPr="006117C4" w14:paraId="1180BD27"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0CA971C4"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Content Processing: Spelling Dictionary Update </w:t>
            </w:r>
          </w:p>
        </w:tc>
        <w:tc>
          <w:tcPr>
            <w:tcW w:w="5119" w:type="dxa"/>
            <w:noWrap/>
            <w:hideMark/>
          </w:tcPr>
          <w:p w14:paraId="5B7E25E6"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Content Processing: Spelling Dictionary Update </w:t>
            </w:r>
          </w:p>
        </w:tc>
      </w:tr>
      <w:tr w:rsidR="006117C4" w:rsidRPr="006117C4" w14:paraId="53F10161"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12E5376B"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Crawler: Search Gatherer Host Unavailable</w:t>
            </w:r>
          </w:p>
        </w:tc>
        <w:tc>
          <w:tcPr>
            <w:tcW w:w="5119" w:type="dxa"/>
            <w:noWrap/>
            <w:hideMark/>
          </w:tcPr>
          <w:p w14:paraId="7E8BCAD3"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Crawler: Search Gatherer Host Unavailable</w:t>
            </w:r>
          </w:p>
        </w:tc>
      </w:tr>
      <w:tr w:rsidR="006117C4" w:rsidRPr="006117C4" w14:paraId="2EB15D14"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5FCEC279"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Credential Deployment Timer Job Failed</w:t>
            </w:r>
          </w:p>
        </w:tc>
        <w:tc>
          <w:tcPr>
            <w:tcW w:w="5119" w:type="dxa"/>
            <w:noWrap/>
            <w:hideMark/>
          </w:tcPr>
          <w:p w14:paraId="1A078CCD"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A critical state of this Monitor indicates that </w:t>
            </w:r>
            <w:proofErr w:type="spellStart"/>
            <w:r w:rsidRPr="006117C4">
              <w:rPr>
                <w:rFonts w:ascii="Calibri" w:eastAsia="Times New Roman" w:hAnsi="Calibri" w:cs="Times New Roman"/>
                <w:color w:val="000000"/>
                <w:lang w:eastAsia="en-US"/>
              </w:rPr>
              <w:t>SPWindowsServiceCredentialDeploymentJobDefinition</w:t>
            </w:r>
            <w:proofErr w:type="spellEnd"/>
            <w:r w:rsidRPr="006117C4">
              <w:rPr>
                <w:rFonts w:ascii="Calibri" w:eastAsia="Times New Roman" w:hAnsi="Calibri" w:cs="Times New Roman"/>
                <w:color w:val="000000"/>
                <w:lang w:eastAsia="en-US"/>
              </w:rPr>
              <w:t xml:space="preserve"> timer job has thrown an exception.</w:t>
            </w:r>
          </w:p>
        </w:tc>
      </w:tr>
      <w:tr w:rsidR="006117C4" w:rsidRPr="006117C4" w14:paraId="1332D488"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654CA27A"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Database Full</w:t>
            </w:r>
          </w:p>
        </w:tc>
        <w:tc>
          <w:tcPr>
            <w:tcW w:w="5119" w:type="dxa"/>
            <w:noWrap/>
            <w:hideMark/>
          </w:tcPr>
          <w:p w14:paraId="480216D5"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a SQL database is full.</w:t>
            </w:r>
          </w:p>
        </w:tc>
      </w:tr>
      <w:tr w:rsidR="006117C4" w:rsidRPr="006117C4" w14:paraId="5FB32A88"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20100F25"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Database Not Found</w:t>
            </w:r>
          </w:p>
        </w:tc>
        <w:tc>
          <w:tcPr>
            <w:tcW w:w="5119" w:type="dxa"/>
            <w:noWrap/>
            <w:hideMark/>
          </w:tcPr>
          <w:p w14:paraId="2321B896"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A critical state of this Monitor indicates that the database was not available on a </w:t>
            </w:r>
            <w:proofErr w:type="gramStart"/>
            <w:r w:rsidRPr="006117C4">
              <w:rPr>
                <w:rFonts w:ascii="Calibri" w:eastAsia="Times New Roman" w:hAnsi="Calibri" w:cs="Times New Roman"/>
                <w:color w:val="000000"/>
                <w:lang w:eastAsia="en-US"/>
              </w:rPr>
              <w:t>particular instance</w:t>
            </w:r>
            <w:proofErr w:type="gramEnd"/>
            <w:r w:rsidRPr="006117C4">
              <w:rPr>
                <w:rFonts w:ascii="Calibri" w:eastAsia="Times New Roman" w:hAnsi="Calibri" w:cs="Times New Roman"/>
                <w:color w:val="000000"/>
                <w:lang w:eastAsia="en-US"/>
              </w:rPr>
              <w:t xml:space="preserve"> on SQL Server.</w:t>
            </w:r>
          </w:p>
        </w:tc>
      </w:tr>
      <w:tr w:rsidR="006117C4" w:rsidRPr="006117C4" w14:paraId="6636FC78"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77738DA7" w14:textId="77777777" w:rsidR="006117C4" w:rsidRPr="006117C4" w:rsidRDefault="006117C4" w:rsidP="006117C4">
            <w:pPr>
              <w:rPr>
                <w:rFonts w:ascii="Calibri" w:eastAsia="Times New Roman" w:hAnsi="Calibri" w:cs="Times New Roman"/>
                <w:color w:val="000000"/>
                <w:lang w:eastAsia="en-US"/>
              </w:rPr>
            </w:pPr>
            <w:proofErr w:type="spellStart"/>
            <w:r w:rsidRPr="006117C4">
              <w:rPr>
                <w:rFonts w:ascii="Calibri" w:eastAsia="Times New Roman" w:hAnsi="Calibri" w:cs="Times New Roman"/>
                <w:color w:val="000000"/>
                <w:lang w:eastAsia="en-US"/>
              </w:rPr>
              <w:t>DocParsing</w:t>
            </w:r>
            <w:proofErr w:type="spellEnd"/>
            <w:r w:rsidRPr="006117C4">
              <w:rPr>
                <w:rFonts w:ascii="Calibri" w:eastAsia="Times New Roman" w:hAnsi="Calibri" w:cs="Times New Roman"/>
                <w:color w:val="000000"/>
                <w:lang w:eastAsia="en-US"/>
              </w:rPr>
              <w:t>: No More Parser Server Workers</w:t>
            </w:r>
          </w:p>
        </w:tc>
        <w:tc>
          <w:tcPr>
            <w:tcW w:w="5119" w:type="dxa"/>
            <w:noWrap/>
            <w:hideMark/>
          </w:tcPr>
          <w:p w14:paraId="270E2F3D"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proofErr w:type="spellStart"/>
            <w:r w:rsidRPr="006117C4">
              <w:rPr>
                <w:rFonts w:ascii="Calibri" w:eastAsia="Times New Roman" w:hAnsi="Calibri" w:cs="Times New Roman"/>
                <w:color w:val="000000"/>
                <w:lang w:eastAsia="en-US"/>
              </w:rPr>
              <w:t>DocParsing</w:t>
            </w:r>
            <w:proofErr w:type="spellEnd"/>
            <w:r w:rsidRPr="006117C4">
              <w:rPr>
                <w:rFonts w:ascii="Calibri" w:eastAsia="Times New Roman" w:hAnsi="Calibri" w:cs="Times New Roman"/>
                <w:color w:val="000000"/>
                <w:lang w:eastAsia="en-US"/>
              </w:rPr>
              <w:t>: No More Parser Server Workers</w:t>
            </w:r>
          </w:p>
        </w:tc>
      </w:tr>
      <w:tr w:rsidR="006117C4" w:rsidRPr="006117C4" w14:paraId="55DAB90B"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6680621B" w14:textId="77777777" w:rsidR="006117C4" w:rsidRPr="006117C4" w:rsidRDefault="006117C4" w:rsidP="006117C4">
            <w:pPr>
              <w:rPr>
                <w:rFonts w:ascii="Calibri" w:eastAsia="Times New Roman" w:hAnsi="Calibri" w:cs="Times New Roman"/>
                <w:color w:val="000000"/>
                <w:lang w:eastAsia="en-US"/>
              </w:rPr>
            </w:pPr>
            <w:proofErr w:type="spellStart"/>
            <w:r w:rsidRPr="006117C4">
              <w:rPr>
                <w:rFonts w:ascii="Calibri" w:eastAsia="Times New Roman" w:hAnsi="Calibri" w:cs="Times New Roman"/>
                <w:color w:val="000000"/>
                <w:lang w:eastAsia="en-US"/>
              </w:rPr>
              <w:t>DocParsing</w:t>
            </w:r>
            <w:proofErr w:type="spellEnd"/>
            <w:r w:rsidRPr="006117C4">
              <w:rPr>
                <w:rFonts w:ascii="Calibri" w:eastAsia="Times New Roman" w:hAnsi="Calibri" w:cs="Times New Roman"/>
                <w:color w:val="000000"/>
                <w:lang w:eastAsia="en-US"/>
              </w:rPr>
              <w:t>: Parser Server Worker Failed to Restart</w:t>
            </w:r>
          </w:p>
        </w:tc>
        <w:tc>
          <w:tcPr>
            <w:tcW w:w="5119" w:type="dxa"/>
            <w:noWrap/>
            <w:hideMark/>
          </w:tcPr>
          <w:p w14:paraId="66408FD5"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proofErr w:type="spellStart"/>
            <w:r w:rsidRPr="006117C4">
              <w:rPr>
                <w:rFonts w:ascii="Calibri" w:eastAsia="Times New Roman" w:hAnsi="Calibri" w:cs="Times New Roman"/>
                <w:color w:val="000000"/>
                <w:lang w:eastAsia="en-US"/>
              </w:rPr>
              <w:t>DocParsing</w:t>
            </w:r>
            <w:proofErr w:type="spellEnd"/>
            <w:r w:rsidRPr="006117C4">
              <w:rPr>
                <w:rFonts w:ascii="Calibri" w:eastAsia="Times New Roman" w:hAnsi="Calibri" w:cs="Times New Roman"/>
                <w:color w:val="000000"/>
                <w:lang w:eastAsia="en-US"/>
              </w:rPr>
              <w:t>: Parser Server Worker Failed to Restart</w:t>
            </w:r>
          </w:p>
        </w:tc>
      </w:tr>
      <w:tr w:rsidR="006117C4" w:rsidRPr="006117C4" w14:paraId="7DCE06EC"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42F9AC98"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Document Conversion Launcher Is Unavailable</w:t>
            </w:r>
          </w:p>
        </w:tc>
        <w:tc>
          <w:tcPr>
            <w:tcW w:w="5119" w:type="dxa"/>
            <w:noWrap/>
            <w:hideMark/>
          </w:tcPr>
          <w:p w14:paraId="7F5F15A3"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the Document Conversion Launcher service is unavailable.</w:t>
            </w:r>
          </w:p>
        </w:tc>
      </w:tr>
      <w:tr w:rsidR="006117C4" w:rsidRPr="006117C4" w14:paraId="5122112D"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63EC7D8C"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Document Conversion </w:t>
            </w:r>
            <w:proofErr w:type="spellStart"/>
            <w:r w:rsidRPr="006117C4">
              <w:rPr>
                <w:rFonts w:ascii="Calibri" w:eastAsia="Times New Roman" w:hAnsi="Calibri" w:cs="Times New Roman"/>
                <w:color w:val="000000"/>
                <w:lang w:eastAsia="en-US"/>
              </w:rPr>
              <w:t>LoadBalancer</w:t>
            </w:r>
            <w:proofErr w:type="spellEnd"/>
            <w:r w:rsidRPr="006117C4">
              <w:rPr>
                <w:rFonts w:ascii="Calibri" w:eastAsia="Times New Roman" w:hAnsi="Calibri" w:cs="Times New Roman"/>
                <w:color w:val="000000"/>
                <w:lang w:eastAsia="en-US"/>
              </w:rPr>
              <w:t xml:space="preserve"> Is Unavailable</w:t>
            </w:r>
          </w:p>
        </w:tc>
        <w:tc>
          <w:tcPr>
            <w:tcW w:w="5119" w:type="dxa"/>
            <w:noWrap/>
            <w:hideMark/>
          </w:tcPr>
          <w:p w14:paraId="029960C5"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the Document Conversion Load Balancer service is unavailable.</w:t>
            </w:r>
          </w:p>
        </w:tc>
      </w:tr>
      <w:tr w:rsidR="006117C4" w:rsidRPr="006117C4" w14:paraId="609EE3D2"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22F9BA40"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Enterprise Content Management Deployment Failed</w:t>
            </w:r>
          </w:p>
        </w:tc>
        <w:tc>
          <w:tcPr>
            <w:tcW w:w="5119" w:type="dxa"/>
            <w:noWrap/>
            <w:hideMark/>
          </w:tcPr>
          <w:p w14:paraId="616AFDFE"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Content Deployment has failed.</w:t>
            </w:r>
          </w:p>
        </w:tc>
      </w:tr>
      <w:tr w:rsidR="006117C4" w:rsidRPr="006117C4" w14:paraId="0A96E063"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4A96D45E"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Enterprise Content Management Disk-Based Cache Is </w:t>
            </w:r>
            <w:proofErr w:type="gramStart"/>
            <w:r w:rsidRPr="006117C4">
              <w:rPr>
                <w:rFonts w:ascii="Calibri" w:eastAsia="Times New Roman" w:hAnsi="Calibri" w:cs="Times New Roman"/>
                <w:color w:val="000000"/>
                <w:lang w:eastAsia="en-US"/>
              </w:rPr>
              <w:t>At</w:t>
            </w:r>
            <w:proofErr w:type="gramEnd"/>
            <w:r w:rsidRPr="006117C4">
              <w:rPr>
                <w:rFonts w:ascii="Calibri" w:eastAsia="Times New Roman" w:hAnsi="Calibri" w:cs="Times New Roman"/>
                <w:color w:val="000000"/>
                <w:lang w:eastAsia="en-US"/>
              </w:rPr>
              <w:t xml:space="preserve"> Critical Capacity</w:t>
            </w:r>
          </w:p>
        </w:tc>
        <w:tc>
          <w:tcPr>
            <w:tcW w:w="5119" w:type="dxa"/>
            <w:noWrap/>
            <w:hideMark/>
          </w:tcPr>
          <w:p w14:paraId="175DF544"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the Disk-based Cache is at or near full capacity.</w:t>
            </w:r>
          </w:p>
        </w:tc>
      </w:tr>
      <w:tr w:rsidR="006117C4" w:rsidRPr="006117C4" w14:paraId="28019886"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592AEFA9"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Enterprise Content Management Disk-Based Cache Is Compacting</w:t>
            </w:r>
          </w:p>
        </w:tc>
        <w:tc>
          <w:tcPr>
            <w:tcW w:w="5119" w:type="dxa"/>
            <w:noWrap/>
            <w:hideMark/>
          </w:tcPr>
          <w:p w14:paraId="5F38FAFD"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warning state of this Monitor indicates that the Disk-Based Cache is compacting.</w:t>
            </w:r>
          </w:p>
        </w:tc>
      </w:tr>
      <w:tr w:rsidR="006117C4" w:rsidRPr="006117C4" w14:paraId="427ABFDA"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604513A3"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Enterprise Content Management Disk-Based Cache Is Flushing</w:t>
            </w:r>
          </w:p>
        </w:tc>
        <w:tc>
          <w:tcPr>
            <w:tcW w:w="5119" w:type="dxa"/>
            <w:noWrap/>
            <w:hideMark/>
          </w:tcPr>
          <w:p w14:paraId="550F2E94"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warning state of this Monitor indicates that the Disk-Based Cache is flushing.</w:t>
            </w:r>
          </w:p>
        </w:tc>
      </w:tr>
      <w:tr w:rsidR="006117C4" w:rsidRPr="006117C4" w14:paraId="74666DC8"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7A1EF119"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Enterprise Content Management Disk-Based Cache Is Misconfigured</w:t>
            </w:r>
          </w:p>
        </w:tc>
        <w:tc>
          <w:tcPr>
            <w:tcW w:w="5119" w:type="dxa"/>
            <w:noWrap/>
            <w:hideMark/>
          </w:tcPr>
          <w:p w14:paraId="1014434C"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warning state of this Monitor indicates that the Disk-Based Cache is misconfigured.</w:t>
            </w:r>
          </w:p>
        </w:tc>
      </w:tr>
      <w:tr w:rsidR="006117C4" w:rsidRPr="006117C4" w14:paraId="592510F5"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188E942F"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lastRenderedPageBreak/>
              <w:t>Enterprise Managed Metadata Service Is Inaccessible</w:t>
            </w:r>
          </w:p>
        </w:tc>
        <w:tc>
          <w:tcPr>
            <w:tcW w:w="5119" w:type="dxa"/>
            <w:noWrap/>
            <w:hideMark/>
          </w:tcPr>
          <w:p w14:paraId="30D792BC"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the Enterprise Managed Metadata Service is Inaccessible.</w:t>
            </w:r>
          </w:p>
        </w:tc>
      </w:tr>
      <w:tr w:rsidR="006117C4" w:rsidRPr="006117C4" w14:paraId="1DA25684"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7E087EF6"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Failed </w:t>
            </w:r>
            <w:proofErr w:type="gramStart"/>
            <w:r w:rsidRPr="006117C4">
              <w:rPr>
                <w:rFonts w:ascii="Calibri" w:eastAsia="Times New Roman" w:hAnsi="Calibri" w:cs="Times New Roman"/>
                <w:color w:val="000000"/>
                <w:lang w:eastAsia="en-US"/>
              </w:rPr>
              <w:t>To</w:t>
            </w:r>
            <w:proofErr w:type="gramEnd"/>
            <w:r w:rsidRPr="006117C4">
              <w:rPr>
                <w:rFonts w:ascii="Calibri" w:eastAsia="Times New Roman" w:hAnsi="Calibri" w:cs="Times New Roman"/>
                <w:color w:val="000000"/>
                <w:lang w:eastAsia="en-US"/>
              </w:rPr>
              <w:t xml:space="preserve"> Write File</w:t>
            </w:r>
          </w:p>
        </w:tc>
        <w:tc>
          <w:tcPr>
            <w:tcW w:w="5119" w:type="dxa"/>
            <w:noWrap/>
            <w:hideMark/>
          </w:tcPr>
          <w:p w14:paraId="26FB9C27"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the application pool account has insufficient permissions to write files.</w:t>
            </w:r>
          </w:p>
        </w:tc>
      </w:tr>
      <w:tr w:rsidR="006117C4" w:rsidRPr="006117C4" w14:paraId="0DA14D71"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77DDD154"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Failed </w:t>
            </w:r>
            <w:proofErr w:type="gramStart"/>
            <w:r w:rsidRPr="006117C4">
              <w:rPr>
                <w:rFonts w:ascii="Calibri" w:eastAsia="Times New Roman" w:hAnsi="Calibri" w:cs="Times New Roman"/>
                <w:color w:val="000000"/>
                <w:lang w:eastAsia="en-US"/>
              </w:rPr>
              <w:t>To</w:t>
            </w:r>
            <w:proofErr w:type="gramEnd"/>
            <w:r w:rsidRPr="006117C4">
              <w:rPr>
                <w:rFonts w:ascii="Calibri" w:eastAsia="Times New Roman" w:hAnsi="Calibri" w:cs="Times New Roman"/>
                <w:color w:val="000000"/>
                <w:lang w:eastAsia="en-US"/>
              </w:rPr>
              <w:t xml:space="preserve"> Write Registry Entry</w:t>
            </w:r>
          </w:p>
        </w:tc>
        <w:tc>
          <w:tcPr>
            <w:tcW w:w="5119" w:type="dxa"/>
            <w:noWrap/>
            <w:hideMark/>
          </w:tcPr>
          <w:p w14:paraId="13B47962"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there are failures of web application when writing to server registry.</w:t>
            </w:r>
          </w:p>
        </w:tc>
      </w:tr>
      <w:tr w:rsidR="006117C4" w:rsidRPr="006117C4" w14:paraId="5B4B1733"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00249B4E"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Generate Password Timer Job Failed</w:t>
            </w:r>
          </w:p>
        </w:tc>
        <w:tc>
          <w:tcPr>
            <w:tcW w:w="5119" w:type="dxa"/>
            <w:noWrap/>
            <w:hideMark/>
          </w:tcPr>
          <w:p w14:paraId="1766BC1B"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A critical state of this Monitor indicates that </w:t>
            </w:r>
            <w:proofErr w:type="spellStart"/>
            <w:r w:rsidRPr="006117C4">
              <w:rPr>
                <w:rFonts w:ascii="Calibri" w:eastAsia="Times New Roman" w:hAnsi="Calibri" w:cs="Times New Roman"/>
                <w:color w:val="000000"/>
                <w:lang w:eastAsia="en-US"/>
              </w:rPr>
              <w:t>SPGeneratePasswordJobDefinition</w:t>
            </w:r>
            <w:proofErr w:type="spellEnd"/>
            <w:r w:rsidRPr="006117C4">
              <w:rPr>
                <w:rFonts w:ascii="Calibri" w:eastAsia="Times New Roman" w:hAnsi="Calibri" w:cs="Times New Roman"/>
                <w:color w:val="000000"/>
                <w:lang w:eastAsia="en-US"/>
              </w:rPr>
              <w:t xml:space="preserve"> timer job has thrown an exception.</w:t>
            </w:r>
          </w:p>
        </w:tc>
      </w:tr>
      <w:tr w:rsidR="006117C4" w:rsidRPr="006117C4" w14:paraId="1E44D4D8"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6AC5DAFE"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Host Controller Dependency Rollup Host Controller Group: Availability</w:t>
            </w:r>
          </w:p>
        </w:tc>
        <w:tc>
          <w:tcPr>
            <w:tcW w:w="5119" w:type="dxa"/>
            <w:noWrap/>
            <w:hideMark/>
          </w:tcPr>
          <w:p w14:paraId="436F4207"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Host Controller Dependency Rollup Host Controller Group: Availability</w:t>
            </w:r>
          </w:p>
        </w:tc>
      </w:tr>
      <w:tr w:rsidR="006117C4" w:rsidRPr="006117C4" w14:paraId="49AFEE4A"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51A63530"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Host Controller Dependency Rollup Host Controller Group: Configuration</w:t>
            </w:r>
          </w:p>
        </w:tc>
        <w:tc>
          <w:tcPr>
            <w:tcW w:w="5119" w:type="dxa"/>
            <w:noWrap/>
            <w:hideMark/>
          </w:tcPr>
          <w:p w14:paraId="705360A8"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Host Controller Dependency Rollup Host Controller Group: Configuration</w:t>
            </w:r>
          </w:p>
        </w:tc>
      </w:tr>
      <w:tr w:rsidR="006117C4" w:rsidRPr="006117C4" w14:paraId="13D7CDF7"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7D555E07"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Host Controller Dependency Rollup Host Controller Group: Performance</w:t>
            </w:r>
          </w:p>
        </w:tc>
        <w:tc>
          <w:tcPr>
            <w:tcW w:w="5119" w:type="dxa"/>
            <w:noWrap/>
            <w:hideMark/>
          </w:tcPr>
          <w:p w14:paraId="4F0527E1"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Host Controller Dependency Rollup Host Controller Group: Performance</w:t>
            </w:r>
          </w:p>
        </w:tc>
      </w:tr>
      <w:tr w:rsidR="006117C4" w:rsidRPr="006117C4" w14:paraId="1FDC3989"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59052D6F"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Host Controller Dependency Rollup Host Controller Group: Security</w:t>
            </w:r>
          </w:p>
        </w:tc>
        <w:tc>
          <w:tcPr>
            <w:tcW w:w="5119" w:type="dxa"/>
            <w:noWrap/>
            <w:hideMark/>
          </w:tcPr>
          <w:p w14:paraId="36ACD7B6"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Host Controller Dependency Rollup Host Controller Group: Security</w:t>
            </w:r>
          </w:p>
        </w:tc>
      </w:tr>
      <w:tr w:rsidR="006117C4" w:rsidRPr="006117C4" w14:paraId="58CED688"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5E97FD22"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Index Lookup: Missing partition</w:t>
            </w:r>
          </w:p>
        </w:tc>
        <w:tc>
          <w:tcPr>
            <w:tcW w:w="5119" w:type="dxa"/>
            <w:noWrap/>
            <w:hideMark/>
          </w:tcPr>
          <w:p w14:paraId="07D6DC51"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Index Lookup: Missing partition</w:t>
            </w:r>
          </w:p>
        </w:tc>
      </w:tr>
      <w:tr w:rsidR="006117C4" w:rsidRPr="006117C4" w14:paraId="72FA973C"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120907B6"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Index Lookup: Schema service availability query processing</w:t>
            </w:r>
          </w:p>
        </w:tc>
        <w:tc>
          <w:tcPr>
            <w:tcW w:w="5119" w:type="dxa"/>
            <w:noWrap/>
            <w:hideMark/>
          </w:tcPr>
          <w:p w14:paraId="7F797E98"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Index Lookup: Schema service availability query processing</w:t>
            </w:r>
          </w:p>
        </w:tc>
      </w:tr>
      <w:tr w:rsidR="006117C4" w:rsidRPr="006117C4" w14:paraId="002F1CEE"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1288C91E"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Index: Indexing Blocked</w:t>
            </w:r>
          </w:p>
        </w:tc>
        <w:tc>
          <w:tcPr>
            <w:tcW w:w="5119" w:type="dxa"/>
            <w:noWrap/>
            <w:hideMark/>
          </w:tcPr>
          <w:p w14:paraId="2498422A"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Index: Indexing Blocked</w:t>
            </w:r>
          </w:p>
        </w:tc>
      </w:tr>
      <w:tr w:rsidR="006117C4" w:rsidRPr="006117C4" w14:paraId="155A5799"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2A757782"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Index: Journal IO Exception Read</w:t>
            </w:r>
          </w:p>
        </w:tc>
        <w:tc>
          <w:tcPr>
            <w:tcW w:w="5119" w:type="dxa"/>
            <w:noWrap/>
            <w:hideMark/>
          </w:tcPr>
          <w:p w14:paraId="77766DAC"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Index: Journal IO Exception Read</w:t>
            </w:r>
          </w:p>
        </w:tc>
      </w:tr>
      <w:tr w:rsidR="006117C4" w:rsidRPr="006117C4" w14:paraId="03D72E09"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45DF42A7"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Index: Journal IO Exception Write</w:t>
            </w:r>
          </w:p>
        </w:tc>
        <w:tc>
          <w:tcPr>
            <w:tcW w:w="5119" w:type="dxa"/>
            <w:noWrap/>
            <w:hideMark/>
          </w:tcPr>
          <w:p w14:paraId="210CD1BE"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Index: Journal IO Exception Write</w:t>
            </w:r>
          </w:p>
        </w:tc>
      </w:tr>
      <w:tr w:rsidR="006117C4" w:rsidRPr="006117C4" w14:paraId="017A92BD"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710DB1BC"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Index: Lost Generations</w:t>
            </w:r>
          </w:p>
        </w:tc>
        <w:tc>
          <w:tcPr>
            <w:tcW w:w="5119" w:type="dxa"/>
            <w:noWrap/>
            <w:hideMark/>
          </w:tcPr>
          <w:p w14:paraId="3568686B"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Index: Lost Generations</w:t>
            </w:r>
          </w:p>
        </w:tc>
      </w:tr>
      <w:tr w:rsidR="006117C4" w:rsidRPr="006117C4" w14:paraId="4F8E8BBC"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565C032C"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Index: Missing partition</w:t>
            </w:r>
          </w:p>
        </w:tc>
        <w:tc>
          <w:tcPr>
            <w:tcW w:w="5119" w:type="dxa"/>
            <w:noWrap/>
            <w:hideMark/>
          </w:tcPr>
          <w:p w14:paraId="22F296C3"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Index: Missing partition</w:t>
            </w:r>
          </w:p>
        </w:tc>
      </w:tr>
      <w:tr w:rsidR="006117C4" w:rsidRPr="006117C4" w14:paraId="52BB519D"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2A937D6B"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InfoPath Forms Services Cannot Load ifsFileNames.xml</w:t>
            </w:r>
          </w:p>
        </w:tc>
        <w:tc>
          <w:tcPr>
            <w:tcW w:w="5119" w:type="dxa"/>
            <w:noWrap/>
            <w:hideMark/>
          </w:tcPr>
          <w:p w14:paraId="773F4EB4"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InfoPath Forms Services cannot load ifsFileNames.xml.</w:t>
            </w:r>
          </w:p>
        </w:tc>
      </w:tr>
      <w:tr w:rsidR="006117C4" w:rsidRPr="006117C4" w14:paraId="39E5D2FA"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7736E88C"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InfoPath Forms Services Form Templates In-Memory Cache Are Being Reloaded Frequently</w:t>
            </w:r>
          </w:p>
        </w:tc>
        <w:tc>
          <w:tcPr>
            <w:tcW w:w="5119" w:type="dxa"/>
            <w:noWrap/>
            <w:hideMark/>
          </w:tcPr>
          <w:p w14:paraId="10842E03"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warning state of this Monitor indicates that form templates in the InfoPath Forms Services in-memory cache are being reloaded frequently. This could indicate high memory pressure and suboptimal performance.</w:t>
            </w:r>
          </w:p>
        </w:tc>
      </w:tr>
      <w:tr w:rsidR="006117C4" w:rsidRPr="006117C4" w14:paraId="7D56B87A"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40DB88E7"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InfoPath Forms Services Is Not Functional Due </w:t>
            </w:r>
            <w:proofErr w:type="gramStart"/>
            <w:r w:rsidRPr="006117C4">
              <w:rPr>
                <w:rFonts w:ascii="Calibri" w:eastAsia="Times New Roman" w:hAnsi="Calibri" w:cs="Times New Roman"/>
                <w:color w:val="000000"/>
                <w:lang w:eastAsia="en-US"/>
              </w:rPr>
              <w:t>To</w:t>
            </w:r>
            <w:proofErr w:type="gramEnd"/>
            <w:r w:rsidRPr="006117C4">
              <w:rPr>
                <w:rFonts w:ascii="Calibri" w:eastAsia="Times New Roman" w:hAnsi="Calibri" w:cs="Times New Roman"/>
                <w:color w:val="000000"/>
                <w:lang w:eastAsia="en-US"/>
              </w:rPr>
              <w:t xml:space="preserve"> Invalid State Service Configuration</w:t>
            </w:r>
          </w:p>
        </w:tc>
        <w:tc>
          <w:tcPr>
            <w:tcW w:w="5119" w:type="dxa"/>
            <w:noWrap/>
            <w:hideMark/>
          </w:tcPr>
          <w:p w14:paraId="411FD5B8"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InfoPath Forms Services is not functional and browser forms cannot be used because the State Service configuration is not valid.</w:t>
            </w:r>
          </w:p>
        </w:tc>
      </w:tr>
      <w:tr w:rsidR="006117C4" w:rsidRPr="006117C4" w14:paraId="2F732E82"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02F008D9"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InfoPath Forms Services User Has Exceeded </w:t>
            </w:r>
            <w:proofErr w:type="gramStart"/>
            <w:r w:rsidRPr="006117C4">
              <w:rPr>
                <w:rFonts w:ascii="Calibri" w:eastAsia="Times New Roman" w:hAnsi="Calibri" w:cs="Times New Roman"/>
                <w:color w:val="000000"/>
                <w:lang w:eastAsia="en-US"/>
              </w:rPr>
              <w:t>The</w:t>
            </w:r>
            <w:proofErr w:type="gramEnd"/>
            <w:r w:rsidRPr="006117C4">
              <w:rPr>
                <w:rFonts w:ascii="Calibri" w:eastAsia="Times New Roman" w:hAnsi="Calibri" w:cs="Times New Roman"/>
                <w:color w:val="000000"/>
                <w:lang w:eastAsia="en-US"/>
              </w:rPr>
              <w:t xml:space="preserve"> Maximum Allowable Number Of </w:t>
            </w:r>
            <w:proofErr w:type="spellStart"/>
            <w:r w:rsidRPr="006117C4">
              <w:rPr>
                <w:rFonts w:ascii="Calibri" w:eastAsia="Times New Roman" w:hAnsi="Calibri" w:cs="Times New Roman"/>
                <w:color w:val="000000"/>
                <w:lang w:eastAsia="en-US"/>
              </w:rPr>
              <w:t>Postbacks</w:t>
            </w:r>
            <w:proofErr w:type="spellEnd"/>
          </w:p>
        </w:tc>
        <w:tc>
          <w:tcPr>
            <w:tcW w:w="5119" w:type="dxa"/>
            <w:noWrap/>
            <w:hideMark/>
          </w:tcPr>
          <w:p w14:paraId="4D902F4B"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A warning state of this Monitor indicates that a user has exceeded the threshold that has been set for the number of </w:t>
            </w:r>
            <w:proofErr w:type="spellStart"/>
            <w:r w:rsidRPr="006117C4">
              <w:rPr>
                <w:rFonts w:ascii="Calibri" w:eastAsia="Times New Roman" w:hAnsi="Calibri" w:cs="Times New Roman"/>
                <w:color w:val="000000"/>
                <w:lang w:eastAsia="en-US"/>
              </w:rPr>
              <w:t>postbacks</w:t>
            </w:r>
            <w:proofErr w:type="spellEnd"/>
            <w:r w:rsidRPr="006117C4">
              <w:rPr>
                <w:rFonts w:ascii="Calibri" w:eastAsia="Times New Roman" w:hAnsi="Calibri" w:cs="Times New Roman"/>
                <w:color w:val="000000"/>
                <w:lang w:eastAsia="en-US"/>
              </w:rPr>
              <w:t xml:space="preserve"> allowed per form session. When this condition occurs, the user session is terminated to protect the server.</w:t>
            </w:r>
          </w:p>
        </w:tc>
      </w:tr>
      <w:tr w:rsidR="006117C4" w:rsidRPr="006117C4" w14:paraId="7577B680"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70CC0F09"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lastRenderedPageBreak/>
              <w:t xml:space="preserve">InfoPath Forms Services User Has Exceeded </w:t>
            </w:r>
            <w:proofErr w:type="gramStart"/>
            <w:r w:rsidRPr="006117C4">
              <w:rPr>
                <w:rFonts w:ascii="Calibri" w:eastAsia="Times New Roman" w:hAnsi="Calibri" w:cs="Times New Roman"/>
                <w:color w:val="000000"/>
                <w:lang w:eastAsia="en-US"/>
              </w:rPr>
              <w:t>The</w:t>
            </w:r>
            <w:proofErr w:type="gramEnd"/>
            <w:r w:rsidRPr="006117C4">
              <w:rPr>
                <w:rFonts w:ascii="Calibri" w:eastAsia="Times New Roman" w:hAnsi="Calibri" w:cs="Times New Roman"/>
                <w:color w:val="000000"/>
                <w:lang w:eastAsia="en-US"/>
              </w:rPr>
              <w:t xml:space="preserve"> Maximum Number Of Actions Per </w:t>
            </w:r>
            <w:proofErr w:type="spellStart"/>
            <w:r w:rsidRPr="006117C4">
              <w:rPr>
                <w:rFonts w:ascii="Calibri" w:eastAsia="Times New Roman" w:hAnsi="Calibri" w:cs="Times New Roman"/>
                <w:color w:val="000000"/>
                <w:lang w:eastAsia="en-US"/>
              </w:rPr>
              <w:t>Postback</w:t>
            </w:r>
            <w:proofErr w:type="spellEnd"/>
          </w:p>
        </w:tc>
        <w:tc>
          <w:tcPr>
            <w:tcW w:w="5119" w:type="dxa"/>
            <w:noWrap/>
            <w:hideMark/>
          </w:tcPr>
          <w:p w14:paraId="5F69B5FE"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A warning state of this Monitor indicates that a user has exceeded the threshold that has been set for the number of form actions allowed per </w:t>
            </w:r>
            <w:proofErr w:type="spellStart"/>
            <w:r w:rsidRPr="006117C4">
              <w:rPr>
                <w:rFonts w:ascii="Calibri" w:eastAsia="Times New Roman" w:hAnsi="Calibri" w:cs="Times New Roman"/>
                <w:color w:val="000000"/>
                <w:lang w:eastAsia="en-US"/>
              </w:rPr>
              <w:t>postback</w:t>
            </w:r>
            <w:proofErr w:type="spellEnd"/>
            <w:r w:rsidRPr="006117C4">
              <w:rPr>
                <w:rFonts w:ascii="Calibri" w:eastAsia="Times New Roman" w:hAnsi="Calibri" w:cs="Times New Roman"/>
                <w:color w:val="000000"/>
                <w:lang w:eastAsia="en-US"/>
              </w:rPr>
              <w:t>. When this condition occurs, InfoPath Forms Services terminates the user session to protect the server.</w:t>
            </w:r>
          </w:p>
        </w:tc>
      </w:tr>
      <w:tr w:rsidR="006117C4" w:rsidRPr="006117C4" w14:paraId="796E99BA"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0CA1358E"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Insufficient Permission</w:t>
            </w:r>
          </w:p>
        </w:tc>
        <w:tc>
          <w:tcPr>
            <w:tcW w:w="5119" w:type="dxa"/>
            <w:noWrap/>
            <w:hideMark/>
          </w:tcPr>
          <w:p w14:paraId="1F902F2D"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a server has insufficient SQL Server database permissions.</w:t>
            </w:r>
          </w:p>
        </w:tc>
      </w:tr>
      <w:tr w:rsidR="006117C4" w:rsidRPr="006117C4" w14:paraId="0331F42B"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230C603F"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Login Failed</w:t>
            </w:r>
          </w:p>
        </w:tc>
        <w:tc>
          <w:tcPr>
            <w:tcW w:w="5119" w:type="dxa"/>
            <w:noWrap/>
            <w:hideMark/>
          </w:tcPr>
          <w:p w14:paraId="2CD5051D"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an Application Login failed on this server.</w:t>
            </w:r>
          </w:p>
        </w:tc>
      </w:tr>
      <w:tr w:rsidR="006117C4" w:rsidRPr="006117C4" w14:paraId="2366CA52"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2E70C5CD"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Machine Translation Service not accessible</w:t>
            </w:r>
          </w:p>
        </w:tc>
        <w:tc>
          <w:tcPr>
            <w:tcW w:w="5119" w:type="dxa"/>
            <w:noWrap/>
            <w:hideMark/>
          </w:tcPr>
          <w:p w14:paraId="37611B73"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the Machine Translation Service is not accessible.</w:t>
            </w:r>
          </w:p>
        </w:tc>
      </w:tr>
      <w:tr w:rsidR="006117C4" w:rsidRPr="006117C4" w14:paraId="3A632B84"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396C6077"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Machine Translation Service: Content not accessible</w:t>
            </w:r>
          </w:p>
        </w:tc>
        <w:tc>
          <w:tcPr>
            <w:tcW w:w="5119" w:type="dxa"/>
            <w:noWrap/>
            <w:hideMark/>
          </w:tcPr>
          <w:p w14:paraId="0DBD834F"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the Machine Translation Service cannot access the content it needs to translate.</w:t>
            </w:r>
          </w:p>
        </w:tc>
      </w:tr>
      <w:tr w:rsidR="006117C4" w:rsidRPr="006117C4" w14:paraId="27424576"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09893B2D"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Machine Translation Service: Machine translation failure</w:t>
            </w:r>
          </w:p>
        </w:tc>
        <w:tc>
          <w:tcPr>
            <w:tcW w:w="5119" w:type="dxa"/>
            <w:noWrap/>
            <w:hideMark/>
          </w:tcPr>
          <w:p w14:paraId="70AFE71D"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the online machine translation service failed.</w:t>
            </w:r>
          </w:p>
        </w:tc>
      </w:tr>
      <w:tr w:rsidR="006117C4" w:rsidRPr="006117C4" w14:paraId="38933EBD"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346F9882"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Machine Translation Service: Queue database not accessible</w:t>
            </w:r>
          </w:p>
        </w:tc>
        <w:tc>
          <w:tcPr>
            <w:tcW w:w="5119" w:type="dxa"/>
            <w:noWrap/>
            <w:hideMark/>
          </w:tcPr>
          <w:p w14:paraId="383A887F"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the Machine Translation Service queue database is not accessible.</w:t>
            </w:r>
          </w:p>
        </w:tc>
      </w:tr>
      <w:tr w:rsidR="006117C4" w:rsidRPr="006117C4" w14:paraId="452FFF11"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03DAA0E5"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Machine Translation Service: Timer job failure</w:t>
            </w:r>
          </w:p>
        </w:tc>
        <w:tc>
          <w:tcPr>
            <w:tcW w:w="5119" w:type="dxa"/>
            <w:noWrap/>
            <w:hideMark/>
          </w:tcPr>
          <w:p w14:paraId="755B288F"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the Machine Translation Service timer job failed.</w:t>
            </w:r>
          </w:p>
        </w:tc>
      </w:tr>
      <w:tr w:rsidR="006117C4" w:rsidRPr="006117C4" w14:paraId="43969E46"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5D591899"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Machine Translation Service: Worker failure</w:t>
            </w:r>
          </w:p>
        </w:tc>
        <w:tc>
          <w:tcPr>
            <w:tcW w:w="5119" w:type="dxa"/>
            <w:noWrap/>
            <w:hideMark/>
          </w:tcPr>
          <w:p w14:paraId="3E11953A"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Machine Translation Service worker processes failed.</w:t>
            </w:r>
          </w:p>
        </w:tc>
      </w:tr>
      <w:tr w:rsidR="006117C4" w:rsidRPr="006117C4" w14:paraId="23369A40"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0442B2DC"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Mail Service Cannot Deliver Email</w:t>
            </w:r>
          </w:p>
        </w:tc>
        <w:tc>
          <w:tcPr>
            <w:tcW w:w="5119" w:type="dxa"/>
            <w:noWrap/>
            <w:hideMark/>
          </w:tcPr>
          <w:p w14:paraId="0DD443B8"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A warning state of this Monitor indicates that </w:t>
            </w:r>
            <w:proofErr w:type="gramStart"/>
            <w:r w:rsidRPr="006117C4">
              <w:rPr>
                <w:rFonts w:ascii="Calibri" w:eastAsia="Times New Roman" w:hAnsi="Calibri" w:cs="Times New Roman"/>
                <w:color w:val="000000"/>
                <w:lang w:eastAsia="en-US"/>
              </w:rPr>
              <w:t>a large number of</w:t>
            </w:r>
            <w:proofErr w:type="gramEnd"/>
            <w:r w:rsidRPr="006117C4">
              <w:rPr>
                <w:rFonts w:ascii="Calibri" w:eastAsia="Times New Roman" w:hAnsi="Calibri" w:cs="Times New Roman"/>
                <w:color w:val="000000"/>
                <w:lang w:eastAsia="en-US"/>
              </w:rPr>
              <w:t xml:space="preserve"> Incoming Email Service lookup fails.</w:t>
            </w:r>
          </w:p>
        </w:tc>
      </w:tr>
      <w:tr w:rsidR="006117C4" w:rsidRPr="006117C4" w14:paraId="2C8385E4"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00C849C4"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Master Passphrase Deployment Timer Job Failed</w:t>
            </w:r>
          </w:p>
        </w:tc>
        <w:tc>
          <w:tcPr>
            <w:tcW w:w="5119" w:type="dxa"/>
            <w:noWrap/>
            <w:hideMark/>
          </w:tcPr>
          <w:p w14:paraId="1EC2A6BE"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A critical state of this Monitor indicates that </w:t>
            </w:r>
            <w:proofErr w:type="spellStart"/>
            <w:r w:rsidRPr="006117C4">
              <w:rPr>
                <w:rFonts w:ascii="Calibri" w:eastAsia="Times New Roman" w:hAnsi="Calibri" w:cs="Times New Roman"/>
                <w:color w:val="000000"/>
                <w:lang w:eastAsia="en-US"/>
              </w:rPr>
              <w:t>SPMasterPassphraseDeploymentJobDefinition</w:t>
            </w:r>
            <w:proofErr w:type="spellEnd"/>
            <w:r w:rsidRPr="006117C4">
              <w:rPr>
                <w:rFonts w:ascii="Calibri" w:eastAsia="Times New Roman" w:hAnsi="Calibri" w:cs="Times New Roman"/>
                <w:color w:val="000000"/>
                <w:lang w:eastAsia="en-US"/>
              </w:rPr>
              <w:t xml:space="preserve"> timer job has thrown an exception.</w:t>
            </w:r>
          </w:p>
        </w:tc>
      </w:tr>
      <w:tr w:rsidR="006117C4" w:rsidRPr="006117C4" w14:paraId="787ABD2C"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4CB44A04"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Not Enough Free Space </w:t>
            </w:r>
            <w:proofErr w:type="gramStart"/>
            <w:r w:rsidRPr="006117C4">
              <w:rPr>
                <w:rFonts w:ascii="Calibri" w:eastAsia="Times New Roman" w:hAnsi="Calibri" w:cs="Times New Roman"/>
                <w:color w:val="000000"/>
                <w:lang w:eastAsia="en-US"/>
              </w:rPr>
              <w:t>For</w:t>
            </w:r>
            <w:proofErr w:type="gramEnd"/>
            <w:r w:rsidRPr="006117C4">
              <w:rPr>
                <w:rFonts w:ascii="Calibri" w:eastAsia="Times New Roman" w:hAnsi="Calibri" w:cs="Times New Roman"/>
                <w:color w:val="000000"/>
                <w:lang w:eastAsia="en-US"/>
              </w:rPr>
              <w:t xml:space="preserve"> Usage Log</w:t>
            </w:r>
          </w:p>
        </w:tc>
        <w:tc>
          <w:tcPr>
            <w:tcW w:w="5119" w:type="dxa"/>
            <w:noWrap/>
            <w:hideMark/>
          </w:tcPr>
          <w:p w14:paraId="3B8856E7"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the usage log does not have enough free disk space.</w:t>
            </w:r>
          </w:p>
        </w:tc>
      </w:tr>
      <w:tr w:rsidR="006117C4" w:rsidRPr="006117C4" w14:paraId="3BFE3C56"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17B83859"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Not Enough Trace Log Free Space</w:t>
            </w:r>
          </w:p>
        </w:tc>
        <w:tc>
          <w:tcPr>
            <w:tcW w:w="5119" w:type="dxa"/>
            <w:noWrap/>
            <w:hideMark/>
          </w:tcPr>
          <w:p w14:paraId="11566F73"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the trace log does not have enough free disk space.</w:t>
            </w:r>
          </w:p>
        </w:tc>
      </w:tr>
      <w:tr w:rsidR="006117C4" w:rsidRPr="006117C4" w14:paraId="48ED8EDA"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235D7381"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Password Management Timer Job Failed</w:t>
            </w:r>
          </w:p>
        </w:tc>
        <w:tc>
          <w:tcPr>
            <w:tcW w:w="5119" w:type="dxa"/>
            <w:noWrap/>
            <w:hideMark/>
          </w:tcPr>
          <w:p w14:paraId="5324E18C"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A critical state of this Monitor indicates that </w:t>
            </w:r>
            <w:proofErr w:type="spellStart"/>
            <w:r w:rsidRPr="006117C4">
              <w:rPr>
                <w:rFonts w:ascii="Calibri" w:eastAsia="Times New Roman" w:hAnsi="Calibri" w:cs="Times New Roman"/>
                <w:color w:val="000000"/>
                <w:lang w:eastAsia="en-US"/>
              </w:rPr>
              <w:t>SPPasswordManagementJobDefinition</w:t>
            </w:r>
            <w:proofErr w:type="spellEnd"/>
            <w:r w:rsidRPr="006117C4">
              <w:rPr>
                <w:rFonts w:ascii="Calibri" w:eastAsia="Times New Roman" w:hAnsi="Calibri" w:cs="Times New Roman"/>
                <w:color w:val="000000"/>
                <w:lang w:eastAsia="en-US"/>
              </w:rPr>
              <w:t xml:space="preserve"> timer job has thrown an exception.</w:t>
            </w:r>
          </w:p>
        </w:tc>
      </w:tr>
      <w:tr w:rsidR="006117C4" w:rsidRPr="006117C4" w14:paraId="59DA0464"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5C8E169D"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PerformancePoint Services DB Cannot Be Reached</w:t>
            </w:r>
          </w:p>
        </w:tc>
        <w:tc>
          <w:tcPr>
            <w:tcW w:w="5119" w:type="dxa"/>
            <w:noWrap/>
            <w:hideMark/>
          </w:tcPr>
          <w:p w14:paraId="52066192"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the PerformancePoint Services DB cannot be reached.</w:t>
            </w:r>
          </w:p>
        </w:tc>
      </w:tr>
      <w:tr w:rsidR="006117C4" w:rsidRPr="006117C4" w14:paraId="62522CDB"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1BE74ED1"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PerformancePoint Services Is Not Running</w:t>
            </w:r>
          </w:p>
        </w:tc>
        <w:tc>
          <w:tcPr>
            <w:tcW w:w="5119" w:type="dxa"/>
            <w:noWrap/>
            <w:hideMark/>
          </w:tcPr>
          <w:p w14:paraId="13C75D47"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PerformancePoint Services is not running.</w:t>
            </w:r>
          </w:p>
        </w:tc>
      </w:tr>
      <w:tr w:rsidR="006117C4" w:rsidRPr="006117C4" w14:paraId="69F16703"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058FB304"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PerformancePoint Services Unattended Service Account Status</w:t>
            </w:r>
          </w:p>
        </w:tc>
        <w:tc>
          <w:tcPr>
            <w:tcW w:w="5119" w:type="dxa"/>
            <w:noWrap/>
            <w:hideMark/>
          </w:tcPr>
          <w:p w14:paraId="74D351AE"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the Unattended Service Account login failed.</w:t>
            </w:r>
          </w:p>
        </w:tc>
      </w:tr>
      <w:tr w:rsidR="006117C4" w:rsidRPr="006117C4" w14:paraId="05875916"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6D09C005"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Ping A Site Failed</w:t>
            </w:r>
          </w:p>
        </w:tc>
        <w:tc>
          <w:tcPr>
            <w:tcW w:w="5119" w:type="dxa"/>
            <w:noWrap/>
            <w:hideMark/>
          </w:tcPr>
          <w:p w14:paraId="2A18692B"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a ping attempt failed for the site URL.</w:t>
            </w:r>
          </w:p>
        </w:tc>
      </w:tr>
      <w:tr w:rsidR="006117C4" w:rsidRPr="006117C4" w14:paraId="75EEDEA4"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347158E4"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lastRenderedPageBreak/>
              <w:t>Ping Web Application Failed</w:t>
            </w:r>
          </w:p>
        </w:tc>
        <w:tc>
          <w:tcPr>
            <w:tcW w:w="5119" w:type="dxa"/>
            <w:noWrap/>
            <w:hideMark/>
          </w:tcPr>
          <w:p w14:paraId="7B6BE9A2"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a ping attempt failed for the Web Application URL.</w:t>
            </w:r>
          </w:p>
        </w:tc>
      </w:tr>
      <w:tr w:rsidR="006117C4" w:rsidRPr="006117C4" w14:paraId="35739373"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67E01DE8"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Product Help Library Site Collection Permission Could Not Refresh</w:t>
            </w:r>
          </w:p>
        </w:tc>
        <w:tc>
          <w:tcPr>
            <w:tcW w:w="5119" w:type="dxa"/>
            <w:noWrap/>
            <w:hideMark/>
          </w:tcPr>
          <w:p w14:paraId="1BE82F84"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there is an issue when refreshing permissions for product help library.</w:t>
            </w:r>
          </w:p>
        </w:tc>
      </w:tr>
      <w:tr w:rsidR="006117C4" w:rsidRPr="006117C4" w14:paraId="1257F156"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2DEC7AF8"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Project Active Directory Connection Failed</w:t>
            </w:r>
          </w:p>
        </w:tc>
        <w:tc>
          <w:tcPr>
            <w:tcW w:w="5119" w:type="dxa"/>
            <w:noWrap/>
            <w:hideMark/>
          </w:tcPr>
          <w:p w14:paraId="64364DEA"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warning state for this Monitor indicates that Project Server could not access the Active Directory.</w:t>
            </w:r>
          </w:p>
        </w:tc>
      </w:tr>
      <w:tr w:rsidR="006117C4" w:rsidRPr="006117C4" w14:paraId="25699B57"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52D23639"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Project Active Directory Exception Occurred During Synchronization</w:t>
            </w:r>
          </w:p>
        </w:tc>
        <w:tc>
          <w:tcPr>
            <w:tcW w:w="5119" w:type="dxa"/>
            <w:noWrap/>
            <w:hideMark/>
          </w:tcPr>
          <w:p w14:paraId="65771B92"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An error state for this Monitor indicates that Project Server Failed to obtain a reference to an Active Directory Group.</w:t>
            </w:r>
          </w:p>
        </w:tc>
      </w:tr>
      <w:tr w:rsidR="006117C4" w:rsidRPr="006117C4" w14:paraId="35DCB43D"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5F791047"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Project Active Directory Nested Foreign Security Principal Could Not Be Resolved</w:t>
            </w:r>
          </w:p>
        </w:tc>
        <w:tc>
          <w:tcPr>
            <w:tcW w:w="5119" w:type="dxa"/>
            <w:noWrap/>
            <w:hideMark/>
          </w:tcPr>
          <w:p w14:paraId="42724C0F"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warning state for this Monitor indicates that Project Server could not resolve a nested Active Directory foreign security principal during Active Directory synchronization (not the top-level Active Directory group).</w:t>
            </w:r>
          </w:p>
        </w:tc>
      </w:tr>
      <w:tr w:rsidR="006117C4" w:rsidRPr="006117C4" w14:paraId="06F03349"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6EFB6B5D"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Project Active Directory Nested Object Could Not Be Resolved</w:t>
            </w:r>
          </w:p>
        </w:tc>
        <w:tc>
          <w:tcPr>
            <w:tcW w:w="5119" w:type="dxa"/>
            <w:noWrap/>
            <w:hideMark/>
          </w:tcPr>
          <w:p w14:paraId="3E52BB82"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warning state for this Monitor indicates that Project Server could not resolve a nested Active Directory object during Active Directory synchronization (not the top-level Active Directory group).</w:t>
            </w:r>
          </w:p>
        </w:tc>
      </w:tr>
      <w:tr w:rsidR="006117C4" w:rsidRPr="006117C4" w14:paraId="3148AA84"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47EC2ED1"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Project Active Directory PWA Group Could Not Be Resolved</w:t>
            </w:r>
          </w:p>
        </w:tc>
        <w:tc>
          <w:tcPr>
            <w:tcW w:w="5119" w:type="dxa"/>
            <w:noWrap/>
            <w:hideMark/>
          </w:tcPr>
          <w:p w14:paraId="4ACCE3B6"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An error state for this Monitor indicates that during security group synchronization, the top-level Active Directory object could not be resolved.</w:t>
            </w:r>
          </w:p>
        </w:tc>
      </w:tr>
      <w:tr w:rsidR="006117C4" w:rsidRPr="006117C4" w14:paraId="47445B4F"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4BC244EC"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Project Active Directory Top-Level Group Has No Members</w:t>
            </w:r>
          </w:p>
        </w:tc>
        <w:tc>
          <w:tcPr>
            <w:tcW w:w="5119" w:type="dxa"/>
            <w:noWrap/>
            <w:hideMark/>
          </w:tcPr>
          <w:p w14:paraId="76DAE9B2"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warning state for this Monitor indicates that the top-level Active Directory group that is mapped to the Enterprise Resource Pool or a Project Web Access Security Group does not contain any members.</w:t>
            </w:r>
          </w:p>
        </w:tc>
      </w:tr>
      <w:tr w:rsidR="006117C4" w:rsidRPr="006117C4" w14:paraId="0A482861"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246FB31A"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Project Creating Report Center Web Failed</w:t>
            </w:r>
          </w:p>
        </w:tc>
        <w:tc>
          <w:tcPr>
            <w:tcW w:w="5119" w:type="dxa"/>
            <w:noWrap/>
            <w:hideMark/>
          </w:tcPr>
          <w:p w14:paraId="6C36B845"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An error state for this Monitor indicates that the </w:t>
            </w:r>
            <w:proofErr w:type="spellStart"/>
            <w:r w:rsidRPr="006117C4">
              <w:rPr>
                <w:rFonts w:ascii="Calibri" w:eastAsia="Times New Roman" w:hAnsi="Calibri" w:cs="Times New Roman"/>
                <w:color w:val="000000"/>
                <w:lang w:eastAsia="en-US"/>
              </w:rPr>
              <w:t>ProjectBICenter</w:t>
            </w:r>
            <w:proofErr w:type="spellEnd"/>
            <w:r w:rsidRPr="006117C4">
              <w:rPr>
                <w:rFonts w:ascii="Calibri" w:eastAsia="Times New Roman" w:hAnsi="Calibri" w:cs="Times New Roman"/>
                <w:color w:val="000000"/>
                <w:lang w:eastAsia="en-US"/>
              </w:rPr>
              <w:t xml:space="preserve"> could not be created during provisioning.</w:t>
            </w:r>
          </w:p>
        </w:tc>
      </w:tr>
      <w:tr w:rsidR="006117C4" w:rsidRPr="006117C4" w14:paraId="5F3CA72F"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0D41C7B7"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Project Cube Build Service Analysis Services Server Connection Failure</w:t>
            </w:r>
          </w:p>
        </w:tc>
        <w:tc>
          <w:tcPr>
            <w:tcW w:w="5119" w:type="dxa"/>
            <w:noWrap/>
            <w:hideMark/>
          </w:tcPr>
          <w:p w14:paraId="2F976CFB"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An error state for this Monitor indicates that Project Server failed to connect to the Analysis Services server for building cubes.</w:t>
            </w:r>
          </w:p>
        </w:tc>
      </w:tr>
      <w:tr w:rsidR="006117C4" w:rsidRPr="006117C4" w14:paraId="6B11EAAE"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34E69349"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Project Cube Build Service Analysis Services Server Lock Time Out</w:t>
            </w:r>
          </w:p>
        </w:tc>
        <w:tc>
          <w:tcPr>
            <w:tcW w:w="5119" w:type="dxa"/>
            <w:noWrap/>
            <w:hideMark/>
          </w:tcPr>
          <w:p w14:paraId="0CAD2FDD"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An error state for this Monitor indicates that Project Server could not get a lock on the Analysis Services database that was generated.</w:t>
            </w:r>
          </w:p>
        </w:tc>
      </w:tr>
      <w:tr w:rsidR="006117C4" w:rsidRPr="006117C4" w14:paraId="1D87AB4D"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2964F44C"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Project Cube Build Service Attempt </w:t>
            </w:r>
            <w:proofErr w:type="gramStart"/>
            <w:r w:rsidRPr="006117C4">
              <w:rPr>
                <w:rFonts w:ascii="Calibri" w:eastAsia="Times New Roman" w:hAnsi="Calibri" w:cs="Times New Roman"/>
                <w:color w:val="000000"/>
                <w:lang w:eastAsia="en-US"/>
              </w:rPr>
              <w:t>To</w:t>
            </w:r>
            <w:proofErr w:type="gramEnd"/>
            <w:r w:rsidRPr="006117C4">
              <w:rPr>
                <w:rFonts w:ascii="Calibri" w:eastAsia="Times New Roman" w:hAnsi="Calibri" w:cs="Times New Roman"/>
                <w:color w:val="000000"/>
                <w:lang w:eastAsia="en-US"/>
              </w:rPr>
              <w:t xml:space="preserve"> Overwrite Failed</w:t>
            </w:r>
          </w:p>
        </w:tc>
        <w:tc>
          <w:tcPr>
            <w:tcW w:w="5119" w:type="dxa"/>
            <w:noWrap/>
            <w:hideMark/>
          </w:tcPr>
          <w:p w14:paraId="20FCCE6B"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An error state for this Monitor indicates that the Cube Build Service failed to build an Analysis Services database because another Analysis Services database already exists with the same name.</w:t>
            </w:r>
          </w:p>
        </w:tc>
      </w:tr>
      <w:tr w:rsidR="006117C4" w:rsidRPr="006117C4" w14:paraId="69C7F302"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78C366EF"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Project Cube Build Service Decision Support Object Is Not Installed</w:t>
            </w:r>
          </w:p>
        </w:tc>
        <w:tc>
          <w:tcPr>
            <w:tcW w:w="5119" w:type="dxa"/>
            <w:noWrap/>
            <w:hideMark/>
          </w:tcPr>
          <w:p w14:paraId="7B50E757"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warning state for this Monitor indicates that the Cube Build Service requires the DSO component of Analysis Services to be installed.</w:t>
            </w:r>
          </w:p>
        </w:tc>
      </w:tr>
      <w:tr w:rsidR="006117C4" w:rsidRPr="006117C4" w14:paraId="3812A0AB"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36C27E0D"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lastRenderedPageBreak/>
              <w:t>Project Cube Build Service OLAP Processing Failure</w:t>
            </w:r>
          </w:p>
        </w:tc>
        <w:tc>
          <w:tcPr>
            <w:tcW w:w="5119" w:type="dxa"/>
            <w:noWrap/>
            <w:hideMark/>
          </w:tcPr>
          <w:p w14:paraId="5E6A88E5"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An error state for this Monitor indicates that after the cube structures are built, the Analysis Services server has failed to process the cube.</w:t>
            </w:r>
          </w:p>
        </w:tc>
      </w:tr>
      <w:tr w:rsidR="006117C4" w:rsidRPr="006117C4" w14:paraId="59415FA9"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3DAA940B"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Project Failure Creating A Project Workspace</w:t>
            </w:r>
          </w:p>
        </w:tc>
        <w:tc>
          <w:tcPr>
            <w:tcW w:w="5119" w:type="dxa"/>
            <w:noWrap/>
            <w:hideMark/>
          </w:tcPr>
          <w:p w14:paraId="53FE2E41"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An error state for this Monitor indicates that the asynchronous Project Workspace creation on a project publish through the Queue Service has failed.</w:t>
            </w:r>
          </w:p>
        </w:tc>
      </w:tr>
      <w:tr w:rsidR="006117C4" w:rsidRPr="006117C4" w14:paraId="01028024"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3BFFAD63"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Project General Data Access Layer Error Connecting </w:t>
            </w:r>
            <w:proofErr w:type="gramStart"/>
            <w:r w:rsidRPr="006117C4">
              <w:rPr>
                <w:rFonts w:ascii="Calibri" w:eastAsia="Times New Roman" w:hAnsi="Calibri" w:cs="Times New Roman"/>
                <w:color w:val="000000"/>
                <w:lang w:eastAsia="en-US"/>
              </w:rPr>
              <w:t>To</w:t>
            </w:r>
            <w:proofErr w:type="gramEnd"/>
            <w:r w:rsidRPr="006117C4">
              <w:rPr>
                <w:rFonts w:ascii="Calibri" w:eastAsia="Times New Roman" w:hAnsi="Calibri" w:cs="Times New Roman"/>
                <w:color w:val="000000"/>
                <w:lang w:eastAsia="en-US"/>
              </w:rPr>
              <w:t xml:space="preserve"> Database</w:t>
            </w:r>
          </w:p>
        </w:tc>
        <w:tc>
          <w:tcPr>
            <w:tcW w:w="5119" w:type="dxa"/>
            <w:noWrap/>
            <w:hideMark/>
          </w:tcPr>
          <w:p w14:paraId="5AAB8462"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An error state for this Monitor indicates that the Data Access Layer attempted but failed to connect to one of the four Project Server databases.</w:t>
            </w:r>
          </w:p>
        </w:tc>
      </w:tr>
      <w:tr w:rsidR="006117C4" w:rsidRPr="006117C4" w14:paraId="74184991"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57FAA511"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Project General Data Access Layer Error While Getting Connection Strings</w:t>
            </w:r>
          </w:p>
        </w:tc>
        <w:tc>
          <w:tcPr>
            <w:tcW w:w="5119" w:type="dxa"/>
            <w:noWrap/>
            <w:hideMark/>
          </w:tcPr>
          <w:p w14:paraId="459B5BA9" w14:textId="77777777" w:rsidR="006117C4" w:rsidRPr="006117C4" w:rsidRDefault="006117C4" w:rsidP="00CD289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An error state for this Monitor indicates that the Data Access Layer cannot read information from the configuration database of the SharePoint farm.</w:t>
            </w:r>
          </w:p>
        </w:tc>
      </w:tr>
      <w:tr w:rsidR="006117C4" w:rsidRPr="006117C4" w14:paraId="4A390CDD"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62CB4472"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Project Notification E-mail Delivery Failed</w:t>
            </w:r>
          </w:p>
        </w:tc>
        <w:tc>
          <w:tcPr>
            <w:tcW w:w="5119" w:type="dxa"/>
            <w:noWrap/>
            <w:hideMark/>
          </w:tcPr>
          <w:p w14:paraId="2B0DC486"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An error state for this Monitor indicates that the notification e-mail delivery failed because the connection to the SMTP server failed.</w:t>
            </w:r>
          </w:p>
        </w:tc>
      </w:tr>
      <w:tr w:rsidR="006117C4" w:rsidRPr="006117C4" w14:paraId="62BB4599"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09AF5F5E"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Project Notification XSLT Transformation Error</w:t>
            </w:r>
          </w:p>
        </w:tc>
        <w:tc>
          <w:tcPr>
            <w:tcW w:w="5119" w:type="dxa"/>
            <w:noWrap/>
            <w:hideMark/>
          </w:tcPr>
          <w:p w14:paraId="27EA4DE6"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An error state for this Monitor indicates that the XSL used to transform XML data in the body of a notification e-mail has failed.</w:t>
            </w:r>
          </w:p>
        </w:tc>
      </w:tr>
      <w:tr w:rsidR="006117C4" w:rsidRPr="006117C4" w14:paraId="501F8A98"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4569DEA4"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Project Queue General Percentage SQL Retries Per Day</w:t>
            </w:r>
          </w:p>
        </w:tc>
        <w:tc>
          <w:tcPr>
            <w:tcW w:w="5119" w:type="dxa"/>
            <w:noWrap/>
            <w:hideMark/>
          </w:tcPr>
          <w:p w14:paraId="098F0E2D"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warning state for this Monitor indicates that the percentage of SQL retries has exceeded the acceptable threshold for the past day.</w:t>
            </w:r>
          </w:p>
        </w:tc>
      </w:tr>
      <w:tr w:rsidR="006117C4" w:rsidRPr="006117C4" w14:paraId="59D85239"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6514D68A"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Project Queue General Percentage SQL Retries Per Hour</w:t>
            </w:r>
          </w:p>
        </w:tc>
        <w:tc>
          <w:tcPr>
            <w:tcW w:w="5119" w:type="dxa"/>
            <w:noWrap/>
            <w:hideMark/>
          </w:tcPr>
          <w:p w14:paraId="6B77467E"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warning state for this Monitor indicates that the percentage of SQL retries has exceeded the acceptable threshold for the past hour.</w:t>
            </w:r>
          </w:p>
        </w:tc>
      </w:tr>
      <w:tr w:rsidR="006117C4" w:rsidRPr="006117C4" w14:paraId="0A27EB76"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5AD737B0"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Project Queue Jobs Average Wait Time Per Day</w:t>
            </w:r>
          </w:p>
        </w:tc>
        <w:tc>
          <w:tcPr>
            <w:tcW w:w="5119" w:type="dxa"/>
            <w:noWrap/>
            <w:hideMark/>
          </w:tcPr>
          <w:p w14:paraId="0D8032C2"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A warning state for this Monitor indicates that the average amount of time jobs </w:t>
            </w:r>
            <w:proofErr w:type="gramStart"/>
            <w:r w:rsidRPr="006117C4">
              <w:rPr>
                <w:rFonts w:ascii="Calibri" w:eastAsia="Times New Roman" w:hAnsi="Calibri" w:cs="Times New Roman"/>
                <w:color w:val="000000"/>
                <w:lang w:eastAsia="en-US"/>
              </w:rPr>
              <w:t>are</w:t>
            </w:r>
            <w:proofErr w:type="gramEnd"/>
            <w:r w:rsidRPr="006117C4">
              <w:rPr>
                <w:rFonts w:ascii="Calibri" w:eastAsia="Times New Roman" w:hAnsi="Calibri" w:cs="Times New Roman"/>
                <w:color w:val="000000"/>
                <w:lang w:eastAsia="en-US"/>
              </w:rPr>
              <w:t xml:space="preserve"> waiting in the queue before being processed has exceeded the acceptable threshold for the past hour.</w:t>
            </w:r>
          </w:p>
        </w:tc>
      </w:tr>
      <w:tr w:rsidR="006117C4" w:rsidRPr="006117C4" w14:paraId="2CA4BF34"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3880BD13"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Project Queue Jobs Percentage Jobs Failed Per Day</w:t>
            </w:r>
          </w:p>
        </w:tc>
        <w:tc>
          <w:tcPr>
            <w:tcW w:w="5119" w:type="dxa"/>
            <w:noWrap/>
            <w:hideMark/>
          </w:tcPr>
          <w:p w14:paraId="3DE24603"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warning state for this Monitor indicates that the percentage of jobs that failed in the queue has exceeded the acceptable threshold for the past day.</w:t>
            </w:r>
          </w:p>
        </w:tc>
      </w:tr>
      <w:tr w:rsidR="006117C4" w:rsidRPr="006117C4" w14:paraId="5D96ADCE"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4747E6C3"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Project Queue Jobs Percentage Jobs Failed Per Hour</w:t>
            </w:r>
          </w:p>
        </w:tc>
        <w:tc>
          <w:tcPr>
            <w:tcW w:w="5119" w:type="dxa"/>
            <w:noWrap/>
            <w:hideMark/>
          </w:tcPr>
          <w:p w14:paraId="2C6C9B83"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warning state for this Monitor indicates that the percentage of jobs that failed in the queue has exceeded the acceptable threshold for the past hour.</w:t>
            </w:r>
          </w:p>
        </w:tc>
      </w:tr>
      <w:tr w:rsidR="006117C4" w:rsidRPr="006117C4" w14:paraId="0D0F725F"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7896A108"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Project Reporting </w:t>
            </w:r>
            <w:proofErr w:type="gramStart"/>
            <w:r w:rsidRPr="006117C4">
              <w:rPr>
                <w:rFonts w:ascii="Calibri" w:eastAsia="Times New Roman" w:hAnsi="Calibri" w:cs="Times New Roman"/>
                <w:color w:val="000000"/>
                <w:lang w:eastAsia="en-US"/>
              </w:rPr>
              <w:t>Server Side</w:t>
            </w:r>
            <w:proofErr w:type="gramEnd"/>
            <w:r w:rsidRPr="006117C4">
              <w:rPr>
                <w:rFonts w:ascii="Calibri" w:eastAsia="Times New Roman" w:hAnsi="Calibri" w:cs="Times New Roman"/>
                <w:color w:val="000000"/>
                <w:lang w:eastAsia="en-US"/>
              </w:rPr>
              <w:t xml:space="preserve"> Event Has Failed</w:t>
            </w:r>
          </w:p>
        </w:tc>
        <w:tc>
          <w:tcPr>
            <w:tcW w:w="5119" w:type="dxa"/>
            <w:noWrap/>
            <w:hideMark/>
          </w:tcPr>
          <w:p w14:paraId="45ACB102"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An error state for this Monitor indicates that custom server-side event handler within the Reporting Data Service component has failed.</w:t>
            </w:r>
          </w:p>
        </w:tc>
      </w:tr>
      <w:tr w:rsidR="006117C4" w:rsidRPr="006117C4" w14:paraId="0181C231"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24A3556B"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Project Server Event Handler Could Not Be Found</w:t>
            </w:r>
          </w:p>
        </w:tc>
        <w:tc>
          <w:tcPr>
            <w:tcW w:w="5119" w:type="dxa"/>
            <w:noWrap/>
            <w:hideMark/>
          </w:tcPr>
          <w:p w14:paraId="2910B879"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An error state for this Monitor indicates that a registered event hander for a </w:t>
            </w:r>
            <w:proofErr w:type="gramStart"/>
            <w:r w:rsidRPr="006117C4">
              <w:rPr>
                <w:rFonts w:ascii="Calibri" w:eastAsia="Times New Roman" w:hAnsi="Calibri" w:cs="Times New Roman"/>
                <w:color w:val="000000"/>
                <w:lang w:eastAsia="en-US"/>
              </w:rPr>
              <w:t>server side</w:t>
            </w:r>
            <w:proofErr w:type="gramEnd"/>
            <w:r w:rsidRPr="006117C4">
              <w:rPr>
                <w:rFonts w:ascii="Calibri" w:eastAsia="Times New Roman" w:hAnsi="Calibri" w:cs="Times New Roman"/>
                <w:color w:val="000000"/>
                <w:lang w:eastAsia="en-US"/>
              </w:rPr>
              <w:t xml:space="preserve"> event could not be located.</w:t>
            </w:r>
          </w:p>
        </w:tc>
      </w:tr>
      <w:tr w:rsidR="006117C4" w:rsidRPr="006117C4" w14:paraId="65442A65"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6A03892C"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Project Server Event Service Could Not Be Found</w:t>
            </w:r>
          </w:p>
        </w:tc>
        <w:tc>
          <w:tcPr>
            <w:tcW w:w="5119" w:type="dxa"/>
            <w:noWrap/>
            <w:hideMark/>
          </w:tcPr>
          <w:p w14:paraId="24B23FBE"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An error state for this Monitor indicates that the Project Server </w:t>
            </w:r>
            <w:proofErr w:type="spellStart"/>
            <w:r w:rsidRPr="006117C4">
              <w:rPr>
                <w:rFonts w:ascii="Calibri" w:eastAsia="Times New Roman" w:hAnsi="Calibri" w:cs="Times New Roman"/>
                <w:color w:val="000000"/>
                <w:lang w:eastAsia="en-US"/>
              </w:rPr>
              <w:t>Eventing</w:t>
            </w:r>
            <w:proofErr w:type="spellEnd"/>
            <w:r w:rsidRPr="006117C4">
              <w:rPr>
                <w:rFonts w:ascii="Calibri" w:eastAsia="Times New Roman" w:hAnsi="Calibri" w:cs="Times New Roman"/>
                <w:color w:val="000000"/>
                <w:lang w:eastAsia="en-US"/>
              </w:rPr>
              <w:t xml:space="preserve"> Service is unavailable (stopped, paused, and so on).</w:t>
            </w:r>
          </w:p>
        </w:tc>
      </w:tr>
      <w:tr w:rsidR="006117C4" w:rsidRPr="006117C4" w14:paraId="632201E5"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031B64BF"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lastRenderedPageBreak/>
              <w:t>Project SQL User View Refresh Message Was Not Queued</w:t>
            </w:r>
          </w:p>
        </w:tc>
        <w:tc>
          <w:tcPr>
            <w:tcW w:w="5119" w:type="dxa"/>
            <w:noWrap/>
            <w:hideMark/>
          </w:tcPr>
          <w:p w14:paraId="4CF4B71F"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warning state for this Monitor indicates that queue service or application logic problem has stopped a request to regenerate a SQL view and the view now may be out of date.</w:t>
            </w:r>
          </w:p>
        </w:tc>
      </w:tr>
      <w:tr w:rsidR="006117C4" w:rsidRPr="006117C4" w14:paraId="421AFFA1"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2AAF92AC"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Project User View Was Truncated</w:t>
            </w:r>
          </w:p>
        </w:tc>
        <w:tc>
          <w:tcPr>
            <w:tcW w:w="5119" w:type="dxa"/>
            <w:noWrap/>
            <w:hideMark/>
          </w:tcPr>
          <w:p w14:paraId="2C9A9A37"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warning state for this Monitor indicates that the Reporting Data Service has recreated the Reporting Database views and the reporting database is configured with more than 1024 columns.</w:t>
            </w:r>
          </w:p>
        </w:tc>
      </w:tr>
      <w:tr w:rsidR="006117C4" w:rsidRPr="006117C4" w14:paraId="6FEBE11F"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20CDA08D"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Project WFE to application server connection failed</w:t>
            </w:r>
          </w:p>
        </w:tc>
        <w:tc>
          <w:tcPr>
            <w:tcW w:w="5119" w:type="dxa"/>
            <w:noWrap/>
            <w:hideMark/>
          </w:tcPr>
          <w:p w14:paraId="0B950BA1"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An error state of this monitor indicates that there was an error with connecting to an application server from the Web Front End.</w:t>
            </w:r>
          </w:p>
        </w:tc>
      </w:tr>
      <w:tr w:rsidR="006117C4" w:rsidRPr="006117C4" w14:paraId="2788689F"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472866F6"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Project Windows SharePoint Services Format Error</w:t>
            </w:r>
          </w:p>
        </w:tc>
        <w:tc>
          <w:tcPr>
            <w:tcW w:w="5119" w:type="dxa"/>
            <w:noWrap/>
            <w:hideMark/>
          </w:tcPr>
          <w:p w14:paraId="7402B937"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An error state for this Monitor indicates that Issue, Risk, or Deliverable data from lists defined within each workspace contains data that cannot be stored in its associated Reporting database table.</w:t>
            </w:r>
          </w:p>
        </w:tc>
      </w:tr>
      <w:tr w:rsidR="006117C4" w:rsidRPr="006117C4" w14:paraId="6515DAB5"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37225622"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Project </w:t>
            </w:r>
            <w:proofErr w:type="spellStart"/>
            <w:r w:rsidRPr="006117C4">
              <w:rPr>
                <w:rFonts w:ascii="Calibri" w:eastAsia="Times New Roman" w:hAnsi="Calibri" w:cs="Times New Roman"/>
                <w:color w:val="000000"/>
                <w:lang w:eastAsia="en-US"/>
              </w:rPr>
              <w:t>Winproj</w:t>
            </w:r>
            <w:proofErr w:type="spellEnd"/>
            <w:r w:rsidRPr="006117C4">
              <w:rPr>
                <w:rFonts w:ascii="Calibri" w:eastAsia="Times New Roman" w:hAnsi="Calibri" w:cs="Times New Roman"/>
                <w:color w:val="000000"/>
                <w:lang w:eastAsia="en-US"/>
              </w:rPr>
              <w:t xml:space="preserve"> Average Time Taken </w:t>
            </w:r>
            <w:proofErr w:type="gramStart"/>
            <w:r w:rsidRPr="006117C4">
              <w:rPr>
                <w:rFonts w:ascii="Calibri" w:eastAsia="Times New Roman" w:hAnsi="Calibri" w:cs="Times New Roman"/>
                <w:color w:val="000000"/>
                <w:lang w:eastAsia="en-US"/>
              </w:rPr>
              <w:t>For</w:t>
            </w:r>
            <w:proofErr w:type="gramEnd"/>
            <w:r w:rsidRPr="006117C4">
              <w:rPr>
                <w:rFonts w:ascii="Calibri" w:eastAsia="Times New Roman" w:hAnsi="Calibri" w:cs="Times New Roman"/>
                <w:color w:val="000000"/>
                <w:lang w:eastAsia="en-US"/>
              </w:rPr>
              <w:t xml:space="preserve"> Project Open</w:t>
            </w:r>
          </w:p>
        </w:tc>
        <w:tc>
          <w:tcPr>
            <w:tcW w:w="5119" w:type="dxa"/>
            <w:noWrap/>
            <w:hideMark/>
          </w:tcPr>
          <w:p w14:paraId="3B4F1CEF"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warning state for this Monitor indicates that the average time taken for a project to open has exceeded the acceptable threshold.</w:t>
            </w:r>
          </w:p>
        </w:tc>
      </w:tr>
      <w:tr w:rsidR="006117C4" w:rsidRPr="006117C4" w14:paraId="778627DE"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12744273"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Project </w:t>
            </w:r>
            <w:proofErr w:type="spellStart"/>
            <w:r w:rsidRPr="006117C4">
              <w:rPr>
                <w:rFonts w:ascii="Calibri" w:eastAsia="Times New Roman" w:hAnsi="Calibri" w:cs="Times New Roman"/>
                <w:color w:val="000000"/>
                <w:lang w:eastAsia="en-US"/>
              </w:rPr>
              <w:t>Winproj</w:t>
            </w:r>
            <w:proofErr w:type="spellEnd"/>
            <w:r w:rsidRPr="006117C4">
              <w:rPr>
                <w:rFonts w:ascii="Calibri" w:eastAsia="Times New Roman" w:hAnsi="Calibri" w:cs="Times New Roman"/>
                <w:color w:val="000000"/>
                <w:lang w:eastAsia="en-US"/>
              </w:rPr>
              <w:t xml:space="preserve"> Percentage </w:t>
            </w:r>
            <w:proofErr w:type="gramStart"/>
            <w:r w:rsidRPr="006117C4">
              <w:rPr>
                <w:rFonts w:ascii="Calibri" w:eastAsia="Times New Roman" w:hAnsi="Calibri" w:cs="Times New Roman"/>
                <w:color w:val="000000"/>
                <w:lang w:eastAsia="en-US"/>
              </w:rPr>
              <w:t>Of</w:t>
            </w:r>
            <w:proofErr w:type="gramEnd"/>
            <w:r w:rsidRPr="006117C4">
              <w:rPr>
                <w:rFonts w:ascii="Calibri" w:eastAsia="Times New Roman" w:hAnsi="Calibri" w:cs="Times New Roman"/>
                <w:color w:val="000000"/>
                <w:lang w:eastAsia="en-US"/>
              </w:rPr>
              <w:t xml:space="preserve"> Incremental Save To Full Save</w:t>
            </w:r>
          </w:p>
        </w:tc>
        <w:tc>
          <w:tcPr>
            <w:tcW w:w="5119" w:type="dxa"/>
            <w:noWrap/>
            <w:hideMark/>
          </w:tcPr>
          <w:p w14:paraId="1125F073"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warning state for this Monitor indicates that the percentage of incremental saves to full saves that are occurring has exceeded the acceptable threshold.</w:t>
            </w:r>
          </w:p>
        </w:tc>
      </w:tr>
      <w:tr w:rsidR="006117C4" w:rsidRPr="006117C4" w14:paraId="3E148722"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70B46369"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Project Workspace User Synchronization Failed</w:t>
            </w:r>
          </w:p>
        </w:tc>
        <w:tc>
          <w:tcPr>
            <w:tcW w:w="5119" w:type="dxa"/>
            <w:noWrap/>
            <w:hideMark/>
          </w:tcPr>
          <w:p w14:paraId="5356A569"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An error state for this Monitor indicates that the synchronization of users from Project Server to the Project Workspace has failed.</w:t>
            </w:r>
          </w:p>
        </w:tc>
      </w:tr>
      <w:tr w:rsidR="006117C4" w:rsidRPr="006117C4" w14:paraId="2E555EEE"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349102F6"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Query Parsing: Scope Cache Availability - Query Processing</w:t>
            </w:r>
          </w:p>
        </w:tc>
        <w:tc>
          <w:tcPr>
            <w:tcW w:w="5119" w:type="dxa"/>
            <w:noWrap/>
            <w:hideMark/>
          </w:tcPr>
          <w:p w14:paraId="3A2B6884"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Query Parsing: Scope Cache Availability - Query Processing</w:t>
            </w:r>
          </w:p>
        </w:tc>
      </w:tr>
      <w:tr w:rsidR="006117C4" w:rsidRPr="006117C4" w14:paraId="5096772A"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1C27952C"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Query Processing: Component Availability - Query Processing</w:t>
            </w:r>
          </w:p>
        </w:tc>
        <w:tc>
          <w:tcPr>
            <w:tcW w:w="5119" w:type="dxa"/>
            <w:noWrap/>
            <w:hideMark/>
          </w:tcPr>
          <w:p w14:paraId="3592821E"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Query Processing: Component Availability - Query Processing</w:t>
            </w:r>
          </w:p>
        </w:tc>
      </w:tr>
      <w:tr w:rsidR="006117C4" w:rsidRPr="006117C4" w14:paraId="1BD576AD"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37665DED"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Query Processing: Fallback word breaker did not load</w:t>
            </w:r>
          </w:p>
        </w:tc>
        <w:tc>
          <w:tcPr>
            <w:tcW w:w="5119" w:type="dxa"/>
            <w:noWrap/>
            <w:hideMark/>
          </w:tcPr>
          <w:p w14:paraId="6D2E1480"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Query Processing: Fallback word breaker did not load</w:t>
            </w:r>
          </w:p>
        </w:tc>
      </w:tr>
      <w:tr w:rsidR="006117C4" w:rsidRPr="006117C4" w14:paraId="4C1DB3DD"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67368E35"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Query Processing: flow failed to start</w:t>
            </w:r>
          </w:p>
        </w:tc>
        <w:tc>
          <w:tcPr>
            <w:tcW w:w="5119" w:type="dxa"/>
            <w:noWrap/>
            <w:hideMark/>
          </w:tcPr>
          <w:p w14:paraId="32FA6C69"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Query Processing: flow failed to start</w:t>
            </w:r>
          </w:p>
        </w:tc>
      </w:tr>
      <w:tr w:rsidR="006117C4" w:rsidRPr="006117C4" w14:paraId="53AD4402"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2A89F636"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Query Processing: Query classification dictionary update</w:t>
            </w:r>
          </w:p>
        </w:tc>
        <w:tc>
          <w:tcPr>
            <w:tcW w:w="5119" w:type="dxa"/>
            <w:noWrap/>
            <w:hideMark/>
          </w:tcPr>
          <w:p w14:paraId="09B72FB1"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Query Processing: Query classification dictionary update</w:t>
            </w:r>
          </w:p>
        </w:tc>
      </w:tr>
      <w:tr w:rsidR="006117C4" w:rsidRPr="006117C4" w14:paraId="76AF8BC3"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3916EF19"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Query Processing: Query Component Get Configuration</w:t>
            </w:r>
          </w:p>
        </w:tc>
        <w:tc>
          <w:tcPr>
            <w:tcW w:w="5119" w:type="dxa"/>
            <w:noWrap/>
            <w:hideMark/>
          </w:tcPr>
          <w:p w14:paraId="3FDF5AEA"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Query Processing: Query Component Get Configuration</w:t>
            </w:r>
          </w:p>
        </w:tc>
      </w:tr>
      <w:tr w:rsidR="006117C4" w:rsidRPr="006117C4" w14:paraId="5D0E2559"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47919FFD"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Query Processing: Query Normalization Schema Service Availability</w:t>
            </w:r>
          </w:p>
        </w:tc>
        <w:tc>
          <w:tcPr>
            <w:tcW w:w="5119" w:type="dxa"/>
            <w:noWrap/>
            <w:hideMark/>
          </w:tcPr>
          <w:p w14:paraId="38B39955"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Query Processing: Query Normalization Schema Service Availability</w:t>
            </w:r>
          </w:p>
        </w:tc>
      </w:tr>
      <w:tr w:rsidR="006117C4" w:rsidRPr="006117C4" w14:paraId="49ED34F6"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02BBAE83"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Query Processing: Query Parsing Schema Service Availability</w:t>
            </w:r>
          </w:p>
        </w:tc>
        <w:tc>
          <w:tcPr>
            <w:tcW w:w="5119" w:type="dxa"/>
            <w:noWrap/>
            <w:hideMark/>
          </w:tcPr>
          <w:p w14:paraId="75228FA2"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Query Processing: Query Parsing Schema Service Availability</w:t>
            </w:r>
          </w:p>
        </w:tc>
      </w:tr>
      <w:tr w:rsidR="006117C4" w:rsidRPr="006117C4" w14:paraId="7CDFFC84"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2C159C8E"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Query Processing: </w:t>
            </w:r>
            <w:proofErr w:type="spellStart"/>
            <w:r w:rsidRPr="006117C4">
              <w:rPr>
                <w:rFonts w:ascii="Calibri" w:eastAsia="Times New Roman" w:hAnsi="Calibri" w:cs="Times New Roman"/>
                <w:color w:val="000000"/>
                <w:lang w:eastAsia="en-US"/>
              </w:rPr>
              <w:t>QueryParsing</w:t>
            </w:r>
            <w:proofErr w:type="spellEnd"/>
            <w:r w:rsidRPr="006117C4">
              <w:rPr>
                <w:rFonts w:ascii="Calibri" w:eastAsia="Times New Roman" w:hAnsi="Calibri" w:cs="Times New Roman"/>
                <w:color w:val="000000"/>
                <w:lang w:eastAsia="en-US"/>
              </w:rPr>
              <w:t xml:space="preserve"> Scope Cache Availability</w:t>
            </w:r>
          </w:p>
        </w:tc>
        <w:tc>
          <w:tcPr>
            <w:tcW w:w="5119" w:type="dxa"/>
            <w:noWrap/>
            <w:hideMark/>
          </w:tcPr>
          <w:p w14:paraId="5423CF99"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Query Processing: </w:t>
            </w:r>
            <w:proofErr w:type="spellStart"/>
            <w:r w:rsidRPr="006117C4">
              <w:rPr>
                <w:rFonts w:ascii="Calibri" w:eastAsia="Times New Roman" w:hAnsi="Calibri" w:cs="Times New Roman"/>
                <w:color w:val="000000"/>
                <w:lang w:eastAsia="en-US"/>
              </w:rPr>
              <w:t>QueryParsing</w:t>
            </w:r>
            <w:proofErr w:type="spellEnd"/>
            <w:r w:rsidRPr="006117C4">
              <w:rPr>
                <w:rFonts w:ascii="Calibri" w:eastAsia="Times New Roman" w:hAnsi="Calibri" w:cs="Times New Roman"/>
                <w:color w:val="000000"/>
                <w:lang w:eastAsia="en-US"/>
              </w:rPr>
              <w:t xml:space="preserve"> Scope Cache Availability</w:t>
            </w:r>
          </w:p>
        </w:tc>
      </w:tr>
      <w:tr w:rsidR="006117C4" w:rsidRPr="006117C4" w14:paraId="15940522"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37E74F49"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Query Service: Service availability query processing</w:t>
            </w:r>
          </w:p>
        </w:tc>
        <w:tc>
          <w:tcPr>
            <w:tcW w:w="5119" w:type="dxa"/>
            <w:noWrap/>
            <w:hideMark/>
          </w:tcPr>
          <w:p w14:paraId="3FD97CC2"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Query Service: Service availability query processing</w:t>
            </w:r>
          </w:p>
        </w:tc>
      </w:tr>
      <w:tr w:rsidR="006117C4" w:rsidRPr="006117C4" w14:paraId="06CCEFDC"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6A9596FB"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lastRenderedPageBreak/>
              <w:t>Query Service: Start Service Availability - Query Processing</w:t>
            </w:r>
          </w:p>
        </w:tc>
        <w:tc>
          <w:tcPr>
            <w:tcW w:w="5119" w:type="dxa"/>
            <w:noWrap/>
            <w:hideMark/>
          </w:tcPr>
          <w:p w14:paraId="07CE0CC7"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Query Service: Start Service Availability - Query Processing</w:t>
            </w:r>
          </w:p>
        </w:tc>
      </w:tr>
      <w:tr w:rsidR="006117C4" w:rsidRPr="006117C4" w14:paraId="45F972A5"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7F1A7BEC"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Query Service: Unable to stop query processing</w:t>
            </w:r>
          </w:p>
        </w:tc>
        <w:tc>
          <w:tcPr>
            <w:tcW w:w="5119" w:type="dxa"/>
            <w:noWrap/>
            <w:hideMark/>
          </w:tcPr>
          <w:p w14:paraId="361104FF"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Query Service: Unable to stop query processing</w:t>
            </w:r>
          </w:p>
        </w:tc>
      </w:tr>
      <w:tr w:rsidR="006117C4" w:rsidRPr="006117C4" w14:paraId="7B2791B9"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0DAFECC6"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Query URL Mapping: Alternate URL Mapping Service Availability - Query Processing</w:t>
            </w:r>
          </w:p>
        </w:tc>
        <w:tc>
          <w:tcPr>
            <w:tcW w:w="5119" w:type="dxa"/>
            <w:noWrap/>
            <w:hideMark/>
          </w:tcPr>
          <w:p w14:paraId="311B30B0"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Query URL Mapping: Alternate URL Mapping Service Availability - Query Processing</w:t>
            </w:r>
          </w:p>
        </w:tc>
      </w:tr>
      <w:tr w:rsidR="006117C4" w:rsidRPr="006117C4" w14:paraId="5AEE5345"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380E527B"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Read Only Database</w:t>
            </w:r>
          </w:p>
        </w:tc>
        <w:tc>
          <w:tcPr>
            <w:tcW w:w="5119" w:type="dxa"/>
            <w:noWrap/>
            <w:hideMark/>
          </w:tcPr>
          <w:p w14:paraId="187EFE4B"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the database is read only. Write permission is required to set this Monitor into a healthy state.</w:t>
            </w:r>
          </w:p>
        </w:tc>
      </w:tr>
      <w:tr w:rsidR="006117C4" w:rsidRPr="006117C4" w14:paraId="66A33277"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03FD579C"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Sandboxed Code Service Is Not Running</w:t>
            </w:r>
          </w:p>
        </w:tc>
        <w:tc>
          <w:tcPr>
            <w:tcW w:w="5119" w:type="dxa"/>
            <w:noWrap/>
            <w:hideMark/>
          </w:tcPr>
          <w:p w14:paraId="2916B179"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A critical state of this Monitor indicates that the Sandboxed Code Service is not running on a </w:t>
            </w:r>
            <w:proofErr w:type="gramStart"/>
            <w:r w:rsidRPr="006117C4">
              <w:rPr>
                <w:rFonts w:ascii="Calibri" w:eastAsia="Times New Roman" w:hAnsi="Calibri" w:cs="Times New Roman"/>
                <w:color w:val="000000"/>
                <w:lang w:eastAsia="en-US"/>
              </w:rPr>
              <w:t>particular server</w:t>
            </w:r>
            <w:proofErr w:type="gramEnd"/>
            <w:r w:rsidRPr="006117C4">
              <w:rPr>
                <w:rFonts w:ascii="Calibri" w:eastAsia="Times New Roman" w:hAnsi="Calibri" w:cs="Times New Roman"/>
                <w:color w:val="000000"/>
                <w:lang w:eastAsia="en-US"/>
              </w:rPr>
              <w:t>.</w:t>
            </w:r>
          </w:p>
        </w:tc>
      </w:tr>
      <w:tr w:rsidR="006117C4" w:rsidRPr="006117C4" w14:paraId="218BAB2A"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1DD3F253"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Schema Reader: Schema Service Availability - Query Processing</w:t>
            </w:r>
          </w:p>
        </w:tc>
        <w:tc>
          <w:tcPr>
            <w:tcW w:w="5119" w:type="dxa"/>
            <w:noWrap/>
            <w:hideMark/>
          </w:tcPr>
          <w:p w14:paraId="67040DA0"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Schema Reader: Schema Service Availability - Query Processing</w:t>
            </w:r>
          </w:p>
        </w:tc>
      </w:tr>
      <w:tr w:rsidR="006117C4" w:rsidRPr="006117C4" w14:paraId="78BF3623"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06321D4A"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Search Admin Platform Services: Repository Initialization Failed</w:t>
            </w:r>
          </w:p>
        </w:tc>
        <w:tc>
          <w:tcPr>
            <w:tcW w:w="5119" w:type="dxa"/>
            <w:noWrap/>
            <w:hideMark/>
          </w:tcPr>
          <w:p w14:paraId="4B9A47BF"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Search Admin Platform Services: Repository Initialization Failed</w:t>
            </w:r>
          </w:p>
        </w:tc>
      </w:tr>
      <w:tr w:rsidR="006117C4" w:rsidRPr="006117C4" w14:paraId="26FFBA5B"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5A8CCF0E"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Search Admin Platform Services: Repository Installation Failed</w:t>
            </w:r>
          </w:p>
        </w:tc>
        <w:tc>
          <w:tcPr>
            <w:tcW w:w="5119" w:type="dxa"/>
            <w:noWrap/>
            <w:hideMark/>
          </w:tcPr>
          <w:p w14:paraId="66F02D1E"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Search Admin Platform Services: Repository Installation Failed</w:t>
            </w:r>
          </w:p>
        </w:tc>
      </w:tr>
      <w:tr w:rsidR="006117C4" w:rsidRPr="006117C4" w14:paraId="3216639C"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3B9D0276"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Search Admin Platform Services: Repository Replication</w:t>
            </w:r>
          </w:p>
        </w:tc>
        <w:tc>
          <w:tcPr>
            <w:tcW w:w="5119" w:type="dxa"/>
            <w:noWrap/>
            <w:hideMark/>
          </w:tcPr>
          <w:p w14:paraId="117434B3"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Search Admin Platform Services: Repository Replication</w:t>
            </w:r>
          </w:p>
        </w:tc>
      </w:tr>
      <w:tr w:rsidR="006117C4" w:rsidRPr="006117C4" w14:paraId="78B84576"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1FF8346F"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Search Analytics: analysis run state Search Analytics</w:t>
            </w:r>
          </w:p>
        </w:tc>
        <w:tc>
          <w:tcPr>
            <w:tcW w:w="5119" w:type="dxa"/>
            <w:noWrap/>
            <w:hideMark/>
          </w:tcPr>
          <w:p w14:paraId="10005B39"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Search Analytics: analysis run state Search Analytics</w:t>
            </w:r>
          </w:p>
        </w:tc>
      </w:tr>
      <w:tr w:rsidR="006117C4" w:rsidRPr="006117C4" w14:paraId="2C1F1081"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504DC311"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Search Analytics: analysis run state search analytics</w:t>
            </w:r>
          </w:p>
        </w:tc>
        <w:tc>
          <w:tcPr>
            <w:tcW w:w="5119" w:type="dxa"/>
            <w:noWrap/>
            <w:hideMark/>
          </w:tcPr>
          <w:p w14:paraId="52413F1D"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Search Analytics: analysis run state search analytics</w:t>
            </w:r>
          </w:p>
        </w:tc>
      </w:tr>
      <w:tr w:rsidR="006117C4" w:rsidRPr="006117C4" w14:paraId="433B494C"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3EC8FDF4"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search analytics: Timer job cannot resolve Analytics Processing Engine (APE)</w:t>
            </w:r>
          </w:p>
        </w:tc>
        <w:tc>
          <w:tcPr>
            <w:tcW w:w="5119" w:type="dxa"/>
            <w:noWrap/>
            <w:hideMark/>
          </w:tcPr>
          <w:p w14:paraId="3FC3525B"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search analytics: Timer job cannot resolve Analytics Processing Engine (APE)</w:t>
            </w:r>
          </w:p>
        </w:tc>
      </w:tr>
      <w:tr w:rsidR="006117C4" w:rsidRPr="006117C4" w14:paraId="16D55495"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5477B316"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Search Analytics: Timer job cannot resolve Link database</w:t>
            </w:r>
          </w:p>
        </w:tc>
        <w:tc>
          <w:tcPr>
            <w:tcW w:w="5119" w:type="dxa"/>
            <w:noWrap/>
            <w:hideMark/>
          </w:tcPr>
          <w:p w14:paraId="0F1E41F7"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Search Analytics: Timer job cannot resolve Link database</w:t>
            </w:r>
          </w:p>
        </w:tc>
      </w:tr>
      <w:tr w:rsidR="006117C4" w:rsidRPr="006117C4" w14:paraId="664DD9A6"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111AA648"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Search Application Dependency Rollup SP Shared Service Application Search Group: Availability</w:t>
            </w:r>
          </w:p>
        </w:tc>
        <w:tc>
          <w:tcPr>
            <w:tcW w:w="5119" w:type="dxa"/>
            <w:noWrap/>
            <w:hideMark/>
          </w:tcPr>
          <w:p w14:paraId="4669DCF1"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Search Application Dependency Rollup SP Shared Service Application Search Group: Availability</w:t>
            </w:r>
          </w:p>
        </w:tc>
      </w:tr>
      <w:tr w:rsidR="006117C4" w:rsidRPr="006117C4" w14:paraId="1E041232"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53A395D0"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Search Application Dependency Rollup SP Shared Service Application Search Group: Configuration</w:t>
            </w:r>
          </w:p>
        </w:tc>
        <w:tc>
          <w:tcPr>
            <w:tcW w:w="5119" w:type="dxa"/>
            <w:noWrap/>
            <w:hideMark/>
          </w:tcPr>
          <w:p w14:paraId="45B7249A"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Search Application Dependency Rollup SP Shared Service Application Search Group: Configuration</w:t>
            </w:r>
          </w:p>
        </w:tc>
      </w:tr>
      <w:tr w:rsidR="006117C4" w:rsidRPr="006117C4" w14:paraId="4499E8EF"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1D3AD15F"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Search Application Dependency Rollup SP Shared Service Application Search Group: Performance</w:t>
            </w:r>
          </w:p>
        </w:tc>
        <w:tc>
          <w:tcPr>
            <w:tcW w:w="5119" w:type="dxa"/>
            <w:noWrap/>
            <w:hideMark/>
          </w:tcPr>
          <w:p w14:paraId="747EEEBE"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Search Application Dependency Rollup SP Shared Service Application Search Group: Performance</w:t>
            </w:r>
          </w:p>
        </w:tc>
      </w:tr>
      <w:tr w:rsidR="006117C4" w:rsidRPr="006117C4" w14:paraId="2E1E5098"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5F89E0AE"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Search Application Dependency Rollup SP Shared Service Application Search Group: Security</w:t>
            </w:r>
          </w:p>
        </w:tc>
        <w:tc>
          <w:tcPr>
            <w:tcW w:w="5119" w:type="dxa"/>
            <w:noWrap/>
            <w:hideMark/>
          </w:tcPr>
          <w:p w14:paraId="477D5478"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Search Application Dependency Rollup SP Shared Service Application Search Group: Security</w:t>
            </w:r>
          </w:p>
        </w:tc>
      </w:tr>
      <w:tr w:rsidR="006117C4" w:rsidRPr="006117C4" w14:paraId="57F3BAD7"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5C069841"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lastRenderedPageBreak/>
              <w:t>Search Component Dependency Rollup Search Component Group: Availability</w:t>
            </w:r>
          </w:p>
        </w:tc>
        <w:tc>
          <w:tcPr>
            <w:tcW w:w="5119" w:type="dxa"/>
            <w:noWrap/>
            <w:hideMark/>
          </w:tcPr>
          <w:p w14:paraId="040BE8EF"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Search Component Dependency Rollup Search Component Group: Availability</w:t>
            </w:r>
          </w:p>
        </w:tc>
      </w:tr>
      <w:tr w:rsidR="006117C4" w:rsidRPr="006117C4" w14:paraId="048E61DD"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3C53B5C7"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Search Component Dependency Rollup Search Component Group: Configuration</w:t>
            </w:r>
          </w:p>
        </w:tc>
        <w:tc>
          <w:tcPr>
            <w:tcW w:w="5119" w:type="dxa"/>
            <w:noWrap/>
            <w:hideMark/>
          </w:tcPr>
          <w:p w14:paraId="72716DCE"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Search Component Dependency Rollup Search Component Group: Configuration</w:t>
            </w:r>
          </w:p>
        </w:tc>
      </w:tr>
      <w:tr w:rsidR="006117C4" w:rsidRPr="006117C4" w14:paraId="410511AB"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654D0FA8"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Search Component Dependency Rollup Search Component Group: Performance</w:t>
            </w:r>
          </w:p>
        </w:tc>
        <w:tc>
          <w:tcPr>
            <w:tcW w:w="5119" w:type="dxa"/>
            <w:noWrap/>
            <w:hideMark/>
          </w:tcPr>
          <w:p w14:paraId="585E9EF5"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Search Component Dependency Rollup Search Component Group: Performance</w:t>
            </w:r>
          </w:p>
        </w:tc>
      </w:tr>
      <w:tr w:rsidR="006117C4" w:rsidRPr="006117C4" w14:paraId="2CDEF67C"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7A839FD7"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Search Component Dependency Rollup Search Component Group: Security</w:t>
            </w:r>
          </w:p>
        </w:tc>
        <w:tc>
          <w:tcPr>
            <w:tcW w:w="5119" w:type="dxa"/>
            <w:noWrap/>
            <w:hideMark/>
          </w:tcPr>
          <w:p w14:paraId="2697E954"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Search Component Dependency Rollup Search Component Group: Security</w:t>
            </w:r>
          </w:p>
        </w:tc>
      </w:tr>
      <w:tr w:rsidR="006117C4" w:rsidRPr="006117C4" w14:paraId="0E67AAD8"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00A2CB04"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Search Component Group Dependency Rollup Search Application: Availability</w:t>
            </w:r>
          </w:p>
        </w:tc>
        <w:tc>
          <w:tcPr>
            <w:tcW w:w="5119" w:type="dxa"/>
            <w:noWrap/>
            <w:hideMark/>
          </w:tcPr>
          <w:p w14:paraId="00531560"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Search Component Group Dependency Rollup Search Application: Availability</w:t>
            </w:r>
          </w:p>
        </w:tc>
      </w:tr>
      <w:tr w:rsidR="006117C4" w:rsidRPr="006117C4" w14:paraId="720C7F6F"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3A11CA77"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Search Component Group Dependency Rollup Search Application: Configuration</w:t>
            </w:r>
          </w:p>
        </w:tc>
        <w:tc>
          <w:tcPr>
            <w:tcW w:w="5119" w:type="dxa"/>
            <w:noWrap/>
            <w:hideMark/>
          </w:tcPr>
          <w:p w14:paraId="579108D4"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Search Component Group Dependency Rollup Search Application: Configuration</w:t>
            </w:r>
          </w:p>
        </w:tc>
      </w:tr>
      <w:tr w:rsidR="006117C4" w:rsidRPr="006117C4" w14:paraId="7DC7D1AC"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6481BE08"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Search Component Group Dependency Rollup Search Application: Performance</w:t>
            </w:r>
          </w:p>
        </w:tc>
        <w:tc>
          <w:tcPr>
            <w:tcW w:w="5119" w:type="dxa"/>
            <w:noWrap/>
            <w:hideMark/>
          </w:tcPr>
          <w:p w14:paraId="60642AB8"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Search Component Group Dependency Rollup Search Application: Performance</w:t>
            </w:r>
          </w:p>
        </w:tc>
      </w:tr>
      <w:tr w:rsidR="006117C4" w:rsidRPr="006117C4" w14:paraId="7E028BA7"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75C3A4D9"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Search Component Group Dependency Rollup Search Application: Security</w:t>
            </w:r>
          </w:p>
        </w:tc>
        <w:tc>
          <w:tcPr>
            <w:tcW w:w="5119" w:type="dxa"/>
            <w:noWrap/>
            <w:hideMark/>
          </w:tcPr>
          <w:p w14:paraId="6D98124A"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Search Component Group Dependency Rollup Search Application: Security</w:t>
            </w:r>
          </w:p>
        </w:tc>
      </w:tr>
      <w:tr w:rsidR="006117C4" w:rsidRPr="006117C4" w14:paraId="663D40CC"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42B47FBA"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Search Gatherer: Disk Full Crawler</w:t>
            </w:r>
          </w:p>
        </w:tc>
        <w:tc>
          <w:tcPr>
            <w:tcW w:w="5119" w:type="dxa"/>
            <w:noWrap/>
            <w:hideMark/>
          </w:tcPr>
          <w:p w14:paraId="2194D85E"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Search Gatherer: Disk Full Crawler</w:t>
            </w:r>
          </w:p>
        </w:tc>
      </w:tr>
      <w:tr w:rsidR="006117C4" w:rsidRPr="006117C4" w14:paraId="233D117F"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56EBCA38"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Search Usage Analytics: Analysis configuration failed</w:t>
            </w:r>
          </w:p>
        </w:tc>
        <w:tc>
          <w:tcPr>
            <w:tcW w:w="5119" w:type="dxa"/>
            <w:noWrap/>
            <w:hideMark/>
          </w:tcPr>
          <w:p w14:paraId="2EB9A6B4"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Search Usage Analytics: Analysis configuration failed</w:t>
            </w:r>
          </w:p>
        </w:tc>
      </w:tr>
      <w:tr w:rsidR="006117C4" w:rsidRPr="006117C4" w14:paraId="3B5C2F3F"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78D50143"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Search Usage Analytics: Analysis failed to start</w:t>
            </w:r>
          </w:p>
        </w:tc>
        <w:tc>
          <w:tcPr>
            <w:tcW w:w="5119" w:type="dxa"/>
            <w:noWrap/>
            <w:hideMark/>
          </w:tcPr>
          <w:p w14:paraId="1E9E5629"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Search Usage Analytics: Analysis failed to start</w:t>
            </w:r>
          </w:p>
        </w:tc>
      </w:tr>
      <w:tr w:rsidR="006117C4" w:rsidRPr="006117C4" w14:paraId="1BB8E6C7"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5A8D613F"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Search Usage Analytics: Feeding failure</w:t>
            </w:r>
          </w:p>
        </w:tc>
        <w:tc>
          <w:tcPr>
            <w:tcW w:w="5119" w:type="dxa"/>
            <w:noWrap/>
            <w:hideMark/>
          </w:tcPr>
          <w:p w14:paraId="7CD89429"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Search Usage Analytics: Feeding failure</w:t>
            </w:r>
          </w:p>
        </w:tc>
      </w:tr>
      <w:tr w:rsidR="006117C4" w:rsidRPr="006117C4" w14:paraId="3C429ACE"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1F7A19C4"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Search Usage Analytics: Reporting API write failure</w:t>
            </w:r>
          </w:p>
        </w:tc>
        <w:tc>
          <w:tcPr>
            <w:tcW w:w="5119" w:type="dxa"/>
            <w:noWrap/>
            <w:hideMark/>
          </w:tcPr>
          <w:p w14:paraId="2A3B33E5"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Search Usage Analytics: Reporting API write failure</w:t>
            </w:r>
          </w:p>
        </w:tc>
      </w:tr>
      <w:tr w:rsidR="006117C4" w:rsidRPr="006117C4" w14:paraId="3CBFD6E6"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623996AB"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Search Usage Analytics: Store not available</w:t>
            </w:r>
          </w:p>
        </w:tc>
        <w:tc>
          <w:tcPr>
            <w:tcW w:w="5119" w:type="dxa"/>
            <w:noWrap/>
            <w:hideMark/>
          </w:tcPr>
          <w:p w14:paraId="5656030C"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Search Usage Analytics: Store not available</w:t>
            </w:r>
          </w:p>
        </w:tc>
      </w:tr>
      <w:tr w:rsidR="006117C4" w:rsidRPr="006117C4" w14:paraId="12043B26"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26A412D8"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Search Usage Analytics: Usage analytics APE not available</w:t>
            </w:r>
          </w:p>
        </w:tc>
        <w:tc>
          <w:tcPr>
            <w:tcW w:w="5119" w:type="dxa"/>
            <w:noWrap/>
            <w:hideMark/>
          </w:tcPr>
          <w:p w14:paraId="7F73A169"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Search Usage Analytics: Usage analytics APE not available</w:t>
            </w:r>
          </w:p>
        </w:tc>
      </w:tr>
      <w:tr w:rsidR="006117C4" w:rsidRPr="006117C4" w14:paraId="2AD8D119"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475DD9FA"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Secure Store Service Application Inaccessible</w:t>
            </w:r>
          </w:p>
        </w:tc>
        <w:tc>
          <w:tcPr>
            <w:tcW w:w="5119" w:type="dxa"/>
            <w:noWrap/>
            <w:hideMark/>
          </w:tcPr>
          <w:p w14:paraId="768015FF"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warning state of this Monitor indicates that Secure Store service application is not accessible.</w:t>
            </w:r>
          </w:p>
        </w:tc>
      </w:tr>
      <w:tr w:rsidR="006117C4" w:rsidRPr="006117C4" w14:paraId="54B0A271"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5ADA707E"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Secure Store Service Credential Encryption Failed</w:t>
            </w:r>
          </w:p>
        </w:tc>
        <w:tc>
          <w:tcPr>
            <w:tcW w:w="5119" w:type="dxa"/>
            <w:noWrap/>
            <w:hideMark/>
          </w:tcPr>
          <w:p w14:paraId="091A6566"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Secure Store Service credential encryption process failed.</w:t>
            </w:r>
          </w:p>
        </w:tc>
      </w:tr>
      <w:tr w:rsidR="006117C4" w:rsidRPr="006117C4" w14:paraId="042C8140"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17549F39"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Secure Store Service Database Exception</w:t>
            </w:r>
          </w:p>
        </w:tc>
        <w:tc>
          <w:tcPr>
            <w:tcW w:w="5119" w:type="dxa"/>
            <w:noWrap/>
            <w:hideMark/>
          </w:tcPr>
          <w:p w14:paraId="246CFCD7"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Secure Store Service application had a database exception.</w:t>
            </w:r>
          </w:p>
        </w:tc>
      </w:tr>
      <w:tr w:rsidR="006117C4" w:rsidRPr="006117C4" w14:paraId="5DBB63AA"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3A67301E"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lastRenderedPageBreak/>
              <w:t>Secure Store Service Master Key Status</w:t>
            </w:r>
          </w:p>
        </w:tc>
        <w:tc>
          <w:tcPr>
            <w:tcW w:w="5119" w:type="dxa"/>
            <w:noWrap/>
            <w:hideMark/>
          </w:tcPr>
          <w:p w14:paraId="23ADCDC2"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Secure Store Service application master encryption key was not found.</w:t>
            </w:r>
          </w:p>
        </w:tc>
      </w:tr>
      <w:tr w:rsidR="006117C4" w:rsidRPr="006117C4" w14:paraId="173199CD"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78EB68F1"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Security Token Service Cannot Create Signing Credential</w:t>
            </w:r>
          </w:p>
        </w:tc>
        <w:tc>
          <w:tcPr>
            <w:tcW w:w="5119" w:type="dxa"/>
            <w:noWrap/>
            <w:hideMark/>
          </w:tcPr>
          <w:p w14:paraId="7A25CCE0"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SharePoint is unable to create the signing credentials to sign the security token. It is possible that the certificate is corrupt.</w:t>
            </w:r>
          </w:p>
        </w:tc>
      </w:tr>
      <w:tr w:rsidR="006117C4" w:rsidRPr="006117C4" w14:paraId="2250F3DA"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64E5FAA7"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Security Token Service Signing Certificate Is Missing</w:t>
            </w:r>
          </w:p>
        </w:tc>
        <w:tc>
          <w:tcPr>
            <w:tcW w:w="5119" w:type="dxa"/>
            <w:noWrap/>
            <w:hideMark/>
          </w:tcPr>
          <w:p w14:paraId="65CDC6D0"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the Security Token Service Signing Certificate is missing.</w:t>
            </w:r>
          </w:p>
        </w:tc>
      </w:tr>
      <w:tr w:rsidR="006117C4" w:rsidRPr="006117C4" w14:paraId="459955D4"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16A7C751"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Service Application Endpoints Are Not Available</w:t>
            </w:r>
          </w:p>
        </w:tc>
        <w:tc>
          <w:tcPr>
            <w:tcW w:w="5119" w:type="dxa"/>
            <w:noWrap/>
            <w:hideMark/>
          </w:tcPr>
          <w:p w14:paraId="3D962F17"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the Application Discovery and Load Balancer Service Application are unable to retrieve the list of endpoints for a service application from the remote farm.</w:t>
            </w:r>
          </w:p>
        </w:tc>
      </w:tr>
      <w:tr w:rsidR="006117C4" w:rsidRPr="006117C4" w14:paraId="367DFE3B"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267E8301"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Services Host Controller</w:t>
            </w:r>
          </w:p>
        </w:tc>
        <w:tc>
          <w:tcPr>
            <w:tcW w:w="5119" w:type="dxa"/>
            <w:noWrap/>
            <w:hideMark/>
          </w:tcPr>
          <w:p w14:paraId="5E7480CC"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Services Host Controller</w:t>
            </w:r>
          </w:p>
        </w:tc>
      </w:tr>
      <w:tr w:rsidR="006117C4" w:rsidRPr="006117C4" w14:paraId="48FE20D2"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1A8EFB65"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SharePoint Lists Cannot Receive Email</w:t>
            </w:r>
          </w:p>
        </w:tc>
        <w:tc>
          <w:tcPr>
            <w:tcW w:w="5119" w:type="dxa"/>
            <w:noWrap/>
            <w:hideMark/>
          </w:tcPr>
          <w:p w14:paraId="7A4F22FC"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SharePoint Lists cannot receive email.</w:t>
            </w:r>
          </w:p>
        </w:tc>
      </w:tr>
      <w:tr w:rsidR="006117C4" w:rsidRPr="006117C4" w14:paraId="56DAA8AA"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583DFB1E"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SharePoint Timer Service Backup Timer Creation Failure</w:t>
            </w:r>
          </w:p>
        </w:tc>
        <w:tc>
          <w:tcPr>
            <w:tcW w:w="5119" w:type="dxa"/>
            <w:noWrap/>
            <w:hideMark/>
          </w:tcPr>
          <w:p w14:paraId="5CD79E24"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warning state of this Monitor indicates that the same item is already in the process of being backed up or restore. To check the status of that process, go to the backup/restore job status page in the administration site.</w:t>
            </w:r>
          </w:p>
        </w:tc>
      </w:tr>
      <w:tr w:rsidR="006117C4" w:rsidRPr="006117C4" w14:paraId="6FE2B653"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1D855694"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SharePoint Web Application Invalid Application Pool Account</w:t>
            </w:r>
          </w:p>
        </w:tc>
        <w:tc>
          <w:tcPr>
            <w:tcW w:w="5119" w:type="dxa"/>
            <w:noWrap/>
            <w:hideMark/>
          </w:tcPr>
          <w:p w14:paraId="1F5736EC"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the IIS Application Pool account is not registered in Active Directory as a Service Principal Name in the Web Application Domain.</w:t>
            </w:r>
          </w:p>
        </w:tc>
      </w:tr>
      <w:tr w:rsidR="006117C4" w:rsidRPr="006117C4" w14:paraId="49537ACA"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67799000"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Site Creation Failed</w:t>
            </w:r>
          </w:p>
        </w:tc>
        <w:tc>
          <w:tcPr>
            <w:tcW w:w="5119" w:type="dxa"/>
            <w:noWrap/>
            <w:hideMark/>
          </w:tcPr>
          <w:p w14:paraId="3D9647F6"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A critical state of this Monitor indicates that site creation failed on the </w:t>
            </w:r>
            <w:proofErr w:type="spellStart"/>
            <w:r w:rsidRPr="006117C4">
              <w:rPr>
                <w:rFonts w:ascii="Calibri" w:eastAsia="Times New Roman" w:hAnsi="Calibri" w:cs="Times New Roman"/>
                <w:color w:val="000000"/>
                <w:lang w:eastAsia="en-US"/>
              </w:rPr>
              <w:t>SPHostInstance</w:t>
            </w:r>
            <w:proofErr w:type="spellEnd"/>
            <w:r w:rsidRPr="006117C4">
              <w:rPr>
                <w:rFonts w:ascii="Calibri" w:eastAsia="Times New Roman" w:hAnsi="Calibri" w:cs="Times New Roman"/>
                <w:color w:val="000000"/>
                <w:lang w:eastAsia="en-US"/>
              </w:rPr>
              <w:t>.</w:t>
            </w:r>
          </w:p>
        </w:tc>
      </w:tr>
      <w:tr w:rsidR="006117C4" w:rsidRPr="006117C4" w14:paraId="09B42A91"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229A69BB"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SPHA Availability Rule Monitor</w:t>
            </w:r>
          </w:p>
        </w:tc>
        <w:tc>
          <w:tcPr>
            <w:tcW w:w="5119" w:type="dxa"/>
            <w:noWrap/>
            <w:hideMark/>
          </w:tcPr>
          <w:p w14:paraId="18D6F650"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SharePoint Health Analyzer (SPHA) Availability Rule failed.</w:t>
            </w:r>
          </w:p>
        </w:tc>
      </w:tr>
      <w:tr w:rsidR="006117C4" w:rsidRPr="006117C4" w14:paraId="77488021"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5FD1A56F"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SPHA Availability Rule Monitor </w:t>
            </w:r>
            <w:proofErr w:type="gramStart"/>
            <w:r w:rsidRPr="006117C4">
              <w:rPr>
                <w:rFonts w:ascii="Calibri" w:eastAsia="Times New Roman" w:hAnsi="Calibri" w:cs="Times New Roman"/>
                <w:color w:val="000000"/>
                <w:lang w:eastAsia="en-US"/>
              </w:rPr>
              <w:t>On</w:t>
            </w:r>
            <w:proofErr w:type="gramEnd"/>
            <w:r w:rsidRPr="006117C4">
              <w:rPr>
                <w:rFonts w:ascii="Calibri" w:eastAsia="Times New Roman" w:hAnsi="Calibri" w:cs="Times New Roman"/>
                <w:color w:val="000000"/>
                <w:lang w:eastAsia="en-US"/>
              </w:rPr>
              <w:t xml:space="preserve"> </w:t>
            </w:r>
            <w:proofErr w:type="spellStart"/>
            <w:r w:rsidRPr="006117C4">
              <w:rPr>
                <w:rFonts w:ascii="Calibri" w:eastAsia="Times New Roman" w:hAnsi="Calibri" w:cs="Times New Roman"/>
                <w:color w:val="000000"/>
                <w:lang w:eastAsia="en-US"/>
              </w:rPr>
              <w:t>SPServer</w:t>
            </w:r>
            <w:proofErr w:type="spellEnd"/>
          </w:p>
        </w:tc>
        <w:tc>
          <w:tcPr>
            <w:tcW w:w="5119" w:type="dxa"/>
            <w:noWrap/>
            <w:hideMark/>
          </w:tcPr>
          <w:p w14:paraId="08C48C56"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A critical state of this Monitor indicates that SharePoint Health Analyzer (SPHA) Availability Rule failed on </w:t>
            </w:r>
            <w:proofErr w:type="spellStart"/>
            <w:r w:rsidRPr="006117C4">
              <w:rPr>
                <w:rFonts w:ascii="Calibri" w:eastAsia="Times New Roman" w:hAnsi="Calibri" w:cs="Times New Roman"/>
                <w:color w:val="000000"/>
                <w:lang w:eastAsia="en-US"/>
              </w:rPr>
              <w:t>SPServer</w:t>
            </w:r>
            <w:proofErr w:type="spellEnd"/>
            <w:r w:rsidRPr="006117C4">
              <w:rPr>
                <w:rFonts w:ascii="Calibri" w:eastAsia="Times New Roman" w:hAnsi="Calibri" w:cs="Times New Roman"/>
                <w:color w:val="000000"/>
                <w:lang w:eastAsia="en-US"/>
              </w:rPr>
              <w:t>.</w:t>
            </w:r>
          </w:p>
        </w:tc>
      </w:tr>
      <w:tr w:rsidR="006117C4" w:rsidRPr="006117C4" w14:paraId="403E2D5C"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3368575E"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SPHA Configuration Rule Monitor</w:t>
            </w:r>
          </w:p>
        </w:tc>
        <w:tc>
          <w:tcPr>
            <w:tcW w:w="5119" w:type="dxa"/>
            <w:noWrap/>
            <w:hideMark/>
          </w:tcPr>
          <w:p w14:paraId="44EC81D9"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SharePoint Health Analyzer (SPHA) Configuration Rule failed.</w:t>
            </w:r>
          </w:p>
        </w:tc>
      </w:tr>
      <w:tr w:rsidR="006117C4" w:rsidRPr="006117C4" w14:paraId="7ED6EF3A"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2C5EFFDC"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SPHA Configuration Rule Monitor </w:t>
            </w:r>
            <w:proofErr w:type="gramStart"/>
            <w:r w:rsidRPr="006117C4">
              <w:rPr>
                <w:rFonts w:ascii="Calibri" w:eastAsia="Times New Roman" w:hAnsi="Calibri" w:cs="Times New Roman"/>
                <w:color w:val="000000"/>
                <w:lang w:eastAsia="en-US"/>
              </w:rPr>
              <w:t>On</w:t>
            </w:r>
            <w:proofErr w:type="gramEnd"/>
            <w:r w:rsidRPr="006117C4">
              <w:rPr>
                <w:rFonts w:ascii="Calibri" w:eastAsia="Times New Roman" w:hAnsi="Calibri" w:cs="Times New Roman"/>
                <w:color w:val="000000"/>
                <w:lang w:eastAsia="en-US"/>
              </w:rPr>
              <w:t xml:space="preserve"> </w:t>
            </w:r>
            <w:proofErr w:type="spellStart"/>
            <w:r w:rsidRPr="006117C4">
              <w:rPr>
                <w:rFonts w:ascii="Calibri" w:eastAsia="Times New Roman" w:hAnsi="Calibri" w:cs="Times New Roman"/>
                <w:color w:val="000000"/>
                <w:lang w:eastAsia="en-US"/>
              </w:rPr>
              <w:t>SPServer</w:t>
            </w:r>
            <w:proofErr w:type="spellEnd"/>
          </w:p>
        </w:tc>
        <w:tc>
          <w:tcPr>
            <w:tcW w:w="5119" w:type="dxa"/>
            <w:noWrap/>
            <w:hideMark/>
          </w:tcPr>
          <w:p w14:paraId="538A61CE"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A critical state of this Monitor indicates that SharePoint Health Analyzer (SPHA) Configuration Rule failed on </w:t>
            </w:r>
            <w:proofErr w:type="spellStart"/>
            <w:r w:rsidRPr="006117C4">
              <w:rPr>
                <w:rFonts w:ascii="Calibri" w:eastAsia="Times New Roman" w:hAnsi="Calibri" w:cs="Times New Roman"/>
                <w:color w:val="000000"/>
                <w:lang w:eastAsia="en-US"/>
              </w:rPr>
              <w:t>SPServer</w:t>
            </w:r>
            <w:proofErr w:type="spellEnd"/>
            <w:r w:rsidRPr="006117C4">
              <w:rPr>
                <w:rFonts w:ascii="Calibri" w:eastAsia="Times New Roman" w:hAnsi="Calibri" w:cs="Times New Roman"/>
                <w:color w:val="000000"/>
                <w:lang w:eastAsia="en-US"/>
              </w:rPr>
              <w:t>.</w:t>
            </w:r>
          </w:p>
        </w:tc>
      </w:tr>
      <w:tr w:rsidR="006117C4" w:rsidRPr="006117C4" w14:paraId="3E433E8B"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16A48AA5"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SPHA Custom Rule Monitor</w:t>
            </w:r>
          </w:p>
        </w:tc>
        <w:tc>
          <w:tcPr>
            <w:tcW w:w="5119" w:type="dxa"/>
            <w:noWrap/>
            <w:hideMark/>
          </w:tcPr>
          <w:p w14:paraId="4167981C"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SharePoint Health Analyzer (SPHA) Custom Rule failed.</w:t>
            </w:r>
          </w:p>
        </w:tc>
      </w:tr>
      <w:tr w:rsidR="006117C4" w:rsidRPr="006117C4" w14:paraId="5C5608DB"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34C32234"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SPHA Custom Rule Monitor </w:t>
            </w:r>
            <w:proofErr w:type="gramStart"/>
            <w:r w:rsidRPr="006117C4">
              <w:rPr>
                <w:rFonts w:ascii="Calibri" w:eastAsia="Times New Roman" w:hAnsi="Calibri" w:cs="Times New Roman"/>
                <w:color w:val="000000"/>
                <w:lang w:eastAsia="en-US"/>
              </w:rPr>
              <w:t>On</w:t>
            </w:r>
            <w:proofErr w:type="gramEnd"/>
            <w:r w:rsidRPr="006117C4">
              <w:rPr>
                <w:rFonts w:ascii="Calibri" w:eastAsia="Times New Roman" w:hAnsi="Calibri" w:cs="Times New Roman"/>
                <w:color w:val="000000"/>
                <w:lang w:eastAsia="en-US"/>
              </w:rPr>
              <w:t xml:space="preserve"> </w:t>
            </w:r>
            <w:proofErr w:type="spellStart"/>
            <w:r w:rsidRPr="006117C4">
              <w:rPr>
                <w:rFonts w:ascii="Calibri" w:eastAsia="Times New Roman" w:hAnsi="Calibri" w:cs="Times New Roman"/>
                <w:color w:val="000000"/>
                <w:lang w:eastAsia="en-US"/>
              </w:rPr>
              <w:t>SPServer</w:t>
            </w:r>
            <w:proofErr w:type="spellEnd"/>
          </w:p>
        </w:tc>
        <w:tc>
          <w:tcPr>
            <w:tcW w:w="5119" w:type="dxa"/>
            <w:noWrap/>
            <w:hideMark/>
          </w:tcPr>
          <w:p w14:paraId="3D03F836"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A critical state of this Monitor indicates that SharePoint Health Analyzer (SPHA) Custom Rule failed on </w:t>
            </w:r>
            <w:proofErr w:type="spellStart"/>
            <w:r w:rsidRPr="006117C4">
              <w:rPr>
                <w:rFonts w:ascii="Calibri" w:eastAsia="Times New Roman" w:hAnsi="Calibri" w:cs="Times New Roman"/>
                <w:color w:val="000000"/>
                <w:lang w:eastAsia="en-US"/>
              </w:rPr>
              <w:t>SPServer</w:t>
            </w:r>
            <w:proofErr w:type="spellEnd"/>
            <w:r w:rsidRPr="006117C4">
              <w:rPr>
                <w:rFonts w:ascii="Calibri" w:eastAsia="Times New Roman" w:hAnsi="Calibri" w:cs="Times New Roman"/>
                <w:color w:val="000000"/>
                <w:lang w:eastAsia="en-US"/>
              </w:rPr>
              <w:t>.</w:t>
            </w:r>
          </w:p>
        </w:tc>
      </w:tr>
      <w:tr w:rsidR="006117C4" w:rsidRPr="006117C4" w14:paraId="084B5158"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6B9EA035"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lastRenderedPageBreak/>
              <w:t>SPHA Performance Rule Monitor</w:t>
            </w:r>
          </w:p>
        </w:tc>
        <w:tc>
          <w:tcPr>
            <w:tcW w:w="5119" w:type="dxa"/>
            <w:noWrap/>
            <w:hideMark/>
          </w:tcPr>
          <w:p w14:paraId="3F750B9D"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SharePoint Health Analyzer (SPHA) Performance Rule failed.</w:t>
            </w:r>
          </w:p>
        </w:tc>
      </w:tr>
      <w:tr w:rsidR="006117C4" w:rsidRPr="006117C4" w14:paraId="685853A3"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4C7C3F23"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SPHA Performance Rule Monitor </w:t>
            </w:r>
            <w:proofErr w:type="gramStart"/>
            <w:r w:rsidRPr="006117C4">
              <w:rPr>
                <w:rFonts w:ascii="Calibri" w:eastAsia="Times New Roman" w:hAnsi="Calibri" w:cs="Times New Roman"/>
                <w:color w:val="000000"/>
                <w:lang w:eastAsia="en-US"/>
              </w:rPr>
              <w:t>On</w:t>
            </w:r>
            <w:proofErr w:type="gramEnd"/>
            <w:r w:rsidRPr="006117C4">
              <w:rPr>
                <w:rFonts w:ascii="Calibri" w:eastAsia="Times New Roman" w:hAnsi="Calibri" w:cs="Times New Roman"/>
                <w:color w:val="000000"/>
                <w:lang w:eastAsia="en-US"/>
              </w:rPr>
              <w:t xml:space="preserve"> </w:t>
            </w:r>
            <w:proofErr w:type="spellStart"/>
            <w:r w:rsidRPr="006117C4">
              <w:rPr>
                <w:rFonts w:ascii="Calibri" w:eastAsia="Times New Roman" w:hAnsi="Calibri" w:cs="Times New Roman"/>
                <w:color w:val="000000"/>
                <w:lang w:eastAsia="en-US"/>
              </w:rPr>
              <w:t>SPServer</w:t>
            </w:r>
            <w:proofErr w:type="spellEnd"/>
          </w:p>
        </w:tc>
        <w:tc>
          <w:tcPr>
            <w:tcW w:w="5119" w:type="dxa"/>
            <w:noWrap/>
            <w:hideMark/>
          </w:tcPr>
          <w:p w14:paraId="558EF4F6"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A critical state of this Monitor indicates that SharePoint Health Analyzer (SPHA) Performance Rule failed on </w:t>
            </w:r>
            <w:proofErr w:type="spellStart"/>
            <w:r w:rsidRPr="006117C4">
              <w:rPr>
                <w:rFonts w:ascii="Calibri" w:eastAsia="Times New Roman" w:hAnsi="Calibri" w:cs="Times New Roman"/>
                <w:color w:val="000000"/>
                <w:lang w:eastAsia="en-US"/>
              </w:rPr>
              <w:t>SPServer</w:t>
            </w:r>
            <w:proofErr w:type="spellEnd"/>
            <w:r w:rsidRPr="006117C4">
              <w:rPr>
                <w:rFonts w:ascii="Calibri" w:eastAsia="Times New Roman" w:hAnsi="Calibri" w:cs="Times New Roman"/>
                <w:color w:val="000000"/>
                <w:lang w:eastAsia="en-US"/>
              </w:rPr>
              <w:t>.</w:t>
            </w:r>
          </w:p>
        </w:tc>
      </w:tr>
      <w:tr w:rsidR="006117C4" w:rsidRPr="006117C4" w14:paraId="42BBC728"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1F8D7EFD"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SPHA Security Rule Monitor</w:t>
            </w:r>
          </w:p>
        </w:tc>
        <w:tc>
          <w:tcPr>
            <w:tcW w:w="5119" w:type="dxa"/>
            <w:noWrap/>
            <w:hideMark/>
          </w:tcPr>
          <w:p w14:paraId="124D8389"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SharePoint Health Analyzer (SPHA) Security Rule failed.</w:t>
            </w:r>
          </w:p>
        </w:tc>
      </w:tr>
      <w:tr w:rsidR="006117C4" w:rsidRPr="006117C4" w14:paraId="35E830D2"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38D41FB3"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SPHA Security Rule Monitor </w:t>
            </w:r>
            <w:proofErr w:type="gramStart"/>
            <w:r w:rsidRPr="006117C4">
              <w:rPr>
                <w:rFonts w:ascii="Calibri" w:eastAsia="Times New Roman" w:hAnsi="Calibri" w:cs="Times New Roman"/>
                <w:color w:val="000000"/>
                <w:lang w:eastAsia="en-US"/>
              </w:rPr>
              <w:t>On</w:t>
            </w:r>
            <w:proofErr w:type="gramEnd"/>
            <w:r w:rsidRPr="006117C4">
              <w:rPr>
                <w:rFonts w:ascii="Calibri" w:eastAsia="Times New Roman" w:hAnsi="Calibri" w:cs="Times New Roman"/>
                <w:color w:val="000000"/>
                <w:lang w:eastAsia="en-US"/>
              </w:rPr>
              <w:t xml:space="preserve"> </w:t>
            </w:r>
            <w:proofErr w:type="spellStart"/>
            <w:r w:rsidRPr="006117C4">
              <w:rPr>
                <w:rFonts w:ascii="Calibri" w:eastAsia="Times New Roman" w:hAnsi="Calibri" w:cs="Times New Roman"/>
                <w:color w:val="000000"/>
                <w:lang w:eastAsia="en-US"/>
              </w:rPr>
              <w:t>SPServer</w:t>
            </w:r>
            <w:proofErr w:type="spellEnd"/>
          </w:p>
        </w:tc>
        <w:tc>
          <w:tcPr>
            <w:tcW w:w="5119" w:type="dxa"/>
            <w:noWrap/>
            <w:hideMark/>
          </w:tcPr>
          <w:p w14:paraId="3CD0EB85"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A critical state of this Monitor indicates that SharePoint Health Analyzer (SPHA) Security Rule failed on </w:t>
            </w:r>
            <w:proofErr w:type="spellStart"/>
            <w:r w:rsidRPr="006117C4">
              <w:rPr>
                <w:rFonts w:ascii="Calibri" w:eastAsia="Times New Roman" w:hAnsi="Calibri" w:cs="Times New Roman"/>
                <w:color w:val="000000"/>
                <w:lang w:eastAsia="en-US"/>
              </w:rPr>
              <w:t>SPServer</w:t>
            </w:r>
            <w:proofErr w:type="spellEnd"/>
            <w:r w:rsidRPr="006117C4">
              <w:rPr>
                <w:rFonts w:ascii="Calibri" w:eastAsia="Times New Roman" w:hAnsi="Calibri" w:cs="Times New Roman"/>
                <w:color w:val="000000"/>
                <w:lang w:eastAsia="en-US"/>
              </w:rPr>
              <w:t>.</w:t>
            </w:r>
          </w:p>
        </w:tc>
      </w:tr>
      <w:tr w:rsidR="006117C4" w:rsidRPr="006117C4" w14:paraId="11B9A98B"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27A5CA86"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SQL Database Connection Failed</w:t>
            </w:r>
          </w:p>
        </w:tc>
        <w:tc>
          <w:tcPr>
            <w:tcW w:w="5119" w:type="dxa"/>
            <w:noWrap/>
            <w:hideMark/>
          </w:tcPr>
          <w:p w14:paraId="1E572F2E" w14:textId="55E525EA"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A critical state of this Monitor indicates that a SQL Database connection attempt failed for a specified connection </w:t>
            </w:r>
            <w:proofErr w:type="spellStart"/>
            <w:proofErr w:type="gramStart"/>
            <w:r w:rsidRPr="006117C4">
              <w:rPr>
                <w:rFonts w:ascii="Calibri" w:eastAsia="Times New Roman" w:hAnsi="Calibri" w:cs="Times New Roman"/>
                <w:color w:val="000000"/>
                <w:lang w:eastAsia="en-US"/>
              </w:rPr>
              <w:t>string.Note</w:t>
            </w:r>
            <w:proofErr w:type="gramEnd"/>
            <w:r w:rsidRPr="006117C4">
              <w:rPr>
                <w:rFonts w:ascii="Calibri" w:eastAsia="Times New Roman" w:hAnsi="Calibri" w:cs="Times New Roman"/>
                <w:color w:val="000000"/>
                <w:lang w:eastAsia="en-US"/>
              </w:rPr>
              <w:t>:This</w:t>
            </w:r>
            <w:proofErr w:type="spellEnd"/>
            <w:r w:rsidRPr="006117C4">
              <w:rPr>
                <w:rFonts w:ascii="Calibri" w:eastAsia="Times New Roman" w:hAnsi="Calibri" w:cs="Times New Roman"/>
                <w:color w:val="000000"/>
                <w:lang w:eastAsia="en-US"/>
              </w:rPr>
              <w:t xml:space="preserve"> Monitor is disabled by default, enable this Monitor if you want this Management Pack to monitor the SQL Database Connection for SharePoint </w:t>
            </w:r>
            <w:r w:rsidR="008D5956">
              <w:rPr>
                <w:rFonts w:ascii="Calibri" w:eastAsia="Times New Roman" w:hAnsi="Calibri" w:cs="Times New Roman"/>
                <w:color w:val="000000"/>
                <w:lang w:eastAsia="en-US"/>
              </w:rPr>
              <w:t>2019</w:t>
            </w:r>
            <w:r w:rsidRPr="006117C4">
              <w:rPr>
                <w:rFonts w:ascii="Calibri" w:eastAsia="Times New Roman" w:hAnsi="Calibri" w:cs="Times New Roman"/>
                <w:color w:val="000000"/>
                <w:lang w:eastAsia="en-US"/>
              </w:rPr>
              <w:t>.</w:t>
            </w:r>
          </w:p>
        </w:tc>
      </w:tr>
      <w:tr w:rsidR="006117C4" w:rsidRPr="006117C4" w14:paraId="4C8C2F14"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1AA9E4F5"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SQL Server Not Found</w:t>
            </w:r>
          </w:p>
        </w:tc>
        <w:tc>
          <w:tcPr>
            <w:tcW w:w="5119" w:type="dxa"/>
            <w:noWrap/>
            <w:hideMark/>
          </w:tcPr>
          <w:p w14:paraId="02C14BF9"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a SQL Server was not found.</w:t>
            </w:r>
          </w:p>
        </w:tc>
      </w:tr>
      <w:tr w:rsidR="006117C4" w:rsidRPr="006117C4" w14:paraId="61A5B4D5"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38F6DEC5"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Throttling Status</w:t>
            </w:r>
          </w:p>
        </w:tc>
        <w:tc>
          <w:tcPr>
            <w:tcW w:w="5119" w:type="dxa"/>
            <w:noWrap/>
            <w:hideMark/>
          </w:tcPr>
          <w:p w14:paraId="71CD0780"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A warning state of this Monitor indicates that the server is </w:t>
            </w:r>
            <w:proofErr w:type="gramStart"/>
            <w:r w:rsidRPr="006117C4">
              <w:rPr>
                <w:rFonts w:ascii="Calibri" w:eastAsia="Times New Roman" w:hAnsi="Calibri" w:cs="Times New Roman"/>
                <w:color w:val="000000"/>
                <w:lang w:eastAsia="en-US"/>
              </w:rPr>
              <w:t>entering into</w:t>
            </w:r>
            <w:proofErr w:type="gramEnd"/>
            <w:r w:rsidRPr="006117C4">
              <w:rPr>
                <w:rFonts w:ascii="Calibri" w:eastAsia="Times New Roman" w:hAnsi="Calibri" w:cs="Times New Roman"/>
                <w:color w:val="000000"/>
                <w:lang w:eastAsia="en-US"/>
              </w:rPr>
              <w:t xml:space="preserve"> throttling state.</w:t>
            </w:r>
          </w:p>
        </w:tc>
      </w:tr>
      <w:tr w:rsidR="006117C4" w:rsidRPr="006117C4" w14:paraId="3D06F2B8"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2D17289F"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Timer Service Is Not Running</w:t>
            </w:r>
          </w:p>
        </w:tc>
        <w:tc>
          <w:tcPr>
            <w:tcW w:w="5119" w:type="dxa"/>
            <w:noWrap/>
            <w:hideMark/>
          </w:tcPr>
          <w:p w14:paraId="6C7E1C0C"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A critical state of this Monitor indicates that the Timer Service is not running on a </w:t>
            </w:r>
            <w:proofErr w:type="gramStart"/>
            <w:r w:rsidRPr="006117C4">
              <w:rPr>
                <w:rFonts w:ascii="Calibri" w:eastAsia="Times New Roman" w:hAnsi="Calibri" w:cs="Times New Roman"/>
                <w:color w:val="000000"/>
                <w:lang w:eastAsia="en-US"/>
              </w:rPr>
              <w:t>particular server</w:t>
            </w:r>
            <w:proofErr w:type="gramEnd"/>
            <w:r w:rsidRPr="006117C4">
              <w:rPr>
                <w:rFonts w:ascii="Calibri" w:eastAsia="Times New Roman" w:hAnsi="Calibri" w:cs="Times New Roman"/>
                <w:color w:val="000000"/>
                <w:lang w:eastAsia="en-US"/>
              </w:rPr>
              <w:t>.</w:t>
            </w:r>
          </w:p>
        </w:tc>
      </w:tr>
      <w:tr w:rsidR="006117C4" w:rsidRPr="006117C4" w14:paraId="0536907E"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4E9A4825"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Timer Service Restart Failed</w:t>
            </w:r>
          </w:p>
        </w:tc>
        <w:tc>
          <w:tcPr>
            <w:tcW w:w="5119" w:type="dxa"/>
            <w:noWrap/>
            <w:hideMark/>
          </w:tcPr>
          <w:p w14:paraId="0FCEA257"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the timer service restart has failed.</w:t>
            </w:r>
          </w:p>
        </w:tc>
      </w:tr>
      <w:tr w:rsidR="006117C4" w:rsidRPr="006117C4" w14:paraId="765A052A"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1951DDAF"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Trace Log Reaching Max Storage</w:t>
            </w:r>
          </w:p>
        </w:tc>
        <w:tc>
          <w:tcPr>
            <w:tcW w:w="5119" w:type="dxa"/>
            <w:noWrap/>
            <w:hideMark/>
          </w:tcPr>
          <w:p w14:paraId="74B246FB"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warning state of this Monitor indicates that the trace log is reaching max storage.</w:t>
            </w:r>
          </w:p>
        </w:tc>
      </w:tr>
      <w:tr w:rsidR="006117C4" w:rsidRPr="006117C4" w14:paraId="73B2ABA6"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7685115E"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Trace Service Is Not Running</w:t>
            </w:r>
          </w:p>
        </w:tc>
        <w:tc>
          <w:tcPr>
            <w:tcW w:w="5119" w:type="dxa"/>
            <w:noWrap/>
            <w:hideMark/>
          </w:tcPr>
          <w:p w14:paraId="69F83FC1"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A critical state of this Monitor indicates that the Trace Service is not running on a </w:t>
            </w:r>
            <w:proofErr w:type="gramStart"/>
            <w:r w:rsidRPr="006117C4">
              <w:rPr>
                <w:rFonts w:ascii="Calibri" w:eastAsia="Times New Roman" w:hAnsi="Calibri" w:cs="Times New Roman"/>
                <w:color w:val="000000"/>
                <w:lang w:eastAsia="en-US"/>
              </w:rPr>
              <w:t>particular server</w:t>
            </w:r>
            <w:proofErr w:type="gramEnd"/>
            <w:r w:rsidRPr="006117C4">
              <w:rPr>
                <w:rFonts w:ascii="Calibri" w:eastAsia="Times New Roman" w:hAnsi="Calibri" w:cs="Times New Roman"/>
                <w:color w:val="000000"/>
                <w:lang w:eastAsia="en-US"/>
              </w:rPr>
              <w:t>.</w:t>
            </w:r>
          </w:p>
        </w:tc>
      </w:tr>
      <w:tr w:rsidR="006117C4" w:rsidRPr="006117C4" w14:paraId="54862F68"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286FE5A9"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Unacceptable Response Time</w:t>
            </w:r>
          </w:p>
        </w:tc>
        <w:tc>
          <w:tcPr>
            <w:tcW w:w="5119" w:type="dxa"/>
            <w:noWrap/>
            <w:hideMark/>
          </w:tcPr>
          <w:p w14:paraId="67CA3CAA"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the Response Time to render content is more than 7500ms for 3 consecutive performance values.</w:t>
            </w:r>
          </w:p>
        </w:tc>
      </w:tr>
      <w:tr w:rsidR="006117C4" w:rsidRPr="006117C4" w14:paraId="347C7C60"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3AD586F7"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Usage Log Reaching Max Storage</w:t>
            </w:r>
          </w:p>
        </w:tc>
        <w:tc>
          <w:tcPr>
            <w:tcW w:w="5119" w:type="dxa"/>
            <w:noWrap/>
            <w:hideMark/>
          </w:tcPr>
          <w:p w14:paraId="2CA797EF"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warning state of this Monitor indicates that the usage log is reaching max storage.</w:t>
            </w:r>
          </w:p>
        </w:tc>
      </w:tr>
      <w:tr w:rsidR="006117C4" w:rsidRPr="006117C4" w14:paraId="2F2FCEC7"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26BC2C78"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Usage Service Timer Job Failed</w:t>
            </w:r>
          </w:p>
        </w:tc>
        <w:tc>
          <w:tcPr>
            <w:tcW w:w="5119" w:type="dxa"/>
            <w:noWrap/>
            <w:hideMark/>
          </w:tcPr>
          <w:p w14:paraId="1C02B6E9"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warning state of this Monitor indicates that the Usage timer job failed. You can rerun this job using the Timer Job status page in the SharePoint Central Administration site.</w:t>
            </w:r>
          </w:p>
        </w:tc>
      </w:tr>
      <w:tr w:rsidR="006117C4" w:rsidRPr="006117C4" w14:paraId="43DB22B2"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581C82BB"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Usage Service Unable </w:t>
            </w:r>
            <w:proofErr w:type="gramStart"/>
            <w:r w:rsidRPr="006117C4">
              <w:rPr>
                <w:rFonts w:ascii="Calibri" w:eastAsia="Times New Roman" w:hAnsi="Calibri" w:cs="Times New Roman"/>
                <w:color w:val="000000"/>
                <w:lang w:eastAsia="en-US"/>
              </w:rPr>
              <w:t>To</w:t>
            </w:r>
            <w:proofErr w:type="gramEnd"/>
            <w:r w:rsidRPr="006117C4">
              <w:rPr>
                <w:rFonts w:ascii="Calibri" w:eastAsia="Times New Roman" w:hAnsi="Calibri" w:cs="Times New Roman"/>
                <w:color w:val="000000"/>
                <w:lang w:eastAsia="en-US"/>
              </w:rPr>
              <w:t xml:space="preserve"> Access Log Directory</w:t>
            </w:r>
          </w:p>
        </w:tc>
        <w:tc>
          <w:tcPr>
            <w:tcW w:w="5119" w:type="dxa"/>
            <w:noWrap/>
            <w:hideMark/>
          </w:tcPr>
          <w:p w14:paraId="58D022FD"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the usage service was unable to access log directory.</w:t>
            </w:r>
          </w:p>
        </w:tc>
      </w:tr>
      <w:tr w:rsidR="006117C4" w:rsidRPr="006117C4" w14:paraId="379F7DBC"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48CED7E3"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Usage table exceeded max bytes limit</w:t>
            </w:r>
          </w:p>
        </w:tc>
        <w:tc>
          <w:tcPr>
            <w:tcW w:w="5119" w:type="dxa"/>
            <w:noWrap/>
            <w:hideMark/>
          </w:tcPr>
          <w:p w14:paraId="423CF568"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Usage table exceeded max bytes limit.</w:t>
            </w:r>
          </w:p>
        </w:tc>
      </w:tr>
      <w:tr w:rsidR="006117C4" w:rsidRPr="006117C4" w14:paraId="047E7A32"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7CA75ECC"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lastRenderedPageBreak/>
              <w:t>User Profile Service Audience Compilation Failed</w:t>
            </w:r>
          </w:p>
        </w:tc>
        <w:tc>
          <w:tcPr>
            <w:tcW w:w="5119" w:type="dxa"/>
            <w:noWrap/>
            <w:hideMark/>
          </w:tcPr>
          <w:p w14:paraId="3BECBF95"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User Profile Service Audience Compilation Failed.</w:t>
            </w:r>
          </w:p>
        </w:tc>
      </w:tr>
      <w:tr w:rsidR="006117C4" w:rsidRPr="006117C4" w14:paraId="7FB092CD"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03227316"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User Profile Service Commit User Profile Failure</w:t>
            </w:r>
          </w:p>
        </w:tc>
        <w:tc>
          <w:tcPr>
            <w:tcW w:w="5119" w:type="dxa"/>
            <w:noWrap/>
            <w:hideMark/>
          </w:tcPr>
          <w:p w14:paraId="5BA5B8D4"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there was a failure during a User Profile commit operation.</w:t>
            </w:r>
          </w:p>
        </w:tc>
      </w:tr>
      <w:tr w:rsidR="006117C4" w:rsidRPr="006117C4" w14:paraId="78A33DAE"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33FCC7FF"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User Profile Service Create My Site Failure</w:t>
            </w:r>
          </w:p>
        </w:tc>
        <w:tc>
          <w:tcPr>
            <w:tcW w:w="5119" w:type="dxa"/>
            <w:noWrap/>
            <w:hideMark/>
          </w:tcPr>
          <w:p w14:paraId="03914F7E"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a creation of a user's my site failed.</w:t>
            </w:r>
          </w:p>
        </w:tc>
      </w:tr>
      <w:tr w:rsidR="006117C4" w:rsidRPr="006117C4" w14:paraId="7D8A5821"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29824329"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User Profile Service Synch Scheduler Failed</w:t>
            </w:r>
          </w:p>
        </w:tc>
        <w:tc>
          <w:tcPr>
            <w:tcW w:w="5119" w:type="dxa"/>
            <w:noWrap/>
            <w:hideMark/>
          </w:tcPr>
          <w:p w14:paraId="0557349F" w14:textId="77777777" w:rsidR="006117C4" w:rsidRPr="006117C4" w:rsidRDefault="006117C4" w:rsidP="00CD28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the Sync Scheduler for sync between Microsoft SharePoint and Microsoft SharePoint Server User Profile service failed.</w:t>
            </w:r>
          </w:p>
        </w:tc>
      </w:tr>
      <w:tr w:rsidR="006117C4" w:rsidRPr="006117C4" w14:paraId="63EEF7F4"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3F63D5CF"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User Profile Service Timer Job Failed</w:t>
            </w:r>
          </w:p>
        </w:tc>
        <w:tc>
          <w:tcPr>
            <w:tcW w:w="5119" w:type="dxa"/>
            <w:noWrap/>
            <w:hideMark/>
          </w:tcPr>
          <w:p w14:paraId="740E4EB9"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one of User Profile timer jobs has thrown an exception.</w:t>
            </w:r>
          </w:p>
        </w:tc>
      </w:tr>
      <w:tr w:rsidR="006117C4" w:rsidRPr="006117C4" w14:paraId="01AC54F8"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61AB4972"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Visio Graphics Service cannot find the configuration manager</w:t>
            </w:r>
          </w:p>
        </w:tc>
        <w:tc>
          <w:tcPr>
            <w:tcW w:w="5119" w:type="dxa"/>
            <w:noWrap/>
            <w:hideMark/>
          </w:tcPr>
          <w:p w14:paraId="032D7348"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the Visio Graphics Service is not configured properly or doesn’t exist.</w:t>
            </w:r>
          </w:p>
        </w:tc>
      </w:tr>
      <w:tr w:rsidR="006117C4" w:rsidRPr="006117C4" w14:paraId="701DB941"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4B447055"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Visio Graphics Service failed to initialize the rasterizer</w:t>
            </w:r>
          </w:p>
        </w:tc>
        <w:tc>
          <w:tcPr>
            <w:tcW w:w="5119" w:type="dxa"/>
            <w:noWrap/>
            <w:hideMark/>
          </w:tcPr>
          <w:p w14:paraId="1B964D3C"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the Visio Graphics Service failed to initialize the rasterizer.</w:t>
            </w:r>
          </w:p>
        </w:tc>
      </w:tr>
      <w:tr w:rsidR="006117C4" w:rsidRPr="006117C4" w14:paraId="671EA743"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3F58F73D"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Visio Graphics Service unable to connect to the application server returned by the application proxy</w:t>
            </w:r>
          </w:p>
        </w:tc>
        <w:tc>
          <w:tcPr>
            <w:tcW w:w="5119" w:type="dxa"/>
            <w:noWrap/>
            <w:hideMark/>
          </w:tcPr>
          <w:p w14:paraId="5311A61E"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Visio Graphics Service is unable to connect to the application server returned by the application proxy.</w:t>
            </w:r>
          </w:p>
        </w:tc>
      </w:tr>
      <w:tr w:rsidR="006117C4" w:rsidRPr="006117C4" w14:paraId="2CE756B6"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1E03916E"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Windows SMTP Service Is Not Running</w:t>
            </w:r>
          </w:p>
        </w:tc>
        <w:tc>
          <w:tcPr>
            <w:tcW w:w="5119" w:type="dxa"/>
            <w:noWrap/>
            <w:hideMark/>
          </w:tcPr>
          <w:p w14:paraId="09EEE582"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Windows SMTP Service is not running; without the Windows SMTP Service, SharePoint Incoming Email Service cannot send/receive email.</w:t>
            </w:r>
          </w:p>
        </w:tc>
      </w:tr>
      <w:tr w:rsidR="006117C4" w:rsidRPr="006117C4" w14:paraId="3F0D21C9"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41F65D95"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Word Automation Services Could Not Find Needed Language Pack</w:t>
            </w:r>
          </w:p>
        </w:tc>
        <w:tc>
          <w:tcPr>
            <w:tcW w:w="5119" w:type="dxa"/>
            <w:noWrap/>
            <w:hideMark/>
          </w:tcPr>
          <w:p w14:paraId="2370F253"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warning state of this Monitor indicates that the Word Automation Service requires a language pack that is not currently installed. An admin needs to install the correct language pack.</w:t>
            </w:r>
          </w:p>
        </w:tc>
      </w:tr>
      <w:tr w:rsidR="006117C4" w:rsidRPr="006117C4" w14:paraId="02F78E71"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75D5E85E"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Word Automation Services Needs </w:t>
            </w:r>
            <w:proofErr w:type="gramStart"/>
            <w:r w:rsidRPr="006117C4">
              <w:rPr>
                <w:rFonts w:ascii="Calibri" w:eastAsia="Times New Roman" w:hAnsi="Calibri" w:cs="Times New Roman"/>
                <w:color w:val="000000"/>
                <w:lang w:eastAsia="en-US"/>
              </w:rPr>
              <w:t>To</w:t>
            </w:r>
            <w:proofErr w:type="gramEnd"/>
            <w:r w:rsidRPr="006117C4">
              <w:rPr>
                <w:rFonts w:ascii="Calibri" w:eastAsia="Times New Roman" w:hAnsi="Calibri" w:cs="Times New Roman"/>
                <w:color w:val="000000"/>
                <w:lang w:eastAsia="en-US"/>
              </w:rPr>
              <w:t xml:space="preserve"> Be Updated</w:t>
            </w:r>
          </w:p>
        </w:tc>
        <w:tc>
          <w:tcPr>
            <w:tcW w:w="5119" w:type="dxa"/>
            <w:noWrap/>
            <w:hideMark/>
          </w:tcPr>
          <w:p w14:paraId="2A4061E0"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warning state of this Monitor indicates that the Word Automation Service is encountering files that were created with a newer version of Word. The Word Automation Service needs to be updated.</w:t>
            </w:r>
          </w:p>
        </w:tc>
      </w:tr>
      <w:tr w:rsidR="006117C4" w:rsidRPr="006117C4" w14:paraId="2B37CDED"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6E204423"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Word Automation Services Queue Database Not Accessible</w:t>
            </w:r>
          </w:p>
        </w:tc>
        <w:tc>
          <w:tcPr>
            <w:tcW w:w="5119" w:type="dxa"/>
            <w:noWrap/>
            <w:hideMark/>
          </w:tcPr>
          <w:p w14:paraId="66E2F0AB"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the Word Automation Services Queue Database is not accessible.</w:t>
            </w:r>
          </w:p>
        </w:tc>
      </w:tr>
      <w:tr w:rsidR="006117C4" w:rsidRPr="006117C4" w14:paraId="77E41EBB"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16E3D5F7"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Word Automation Services Third Party PDF Converter Failed</w:t>
            </w:r>
          </w:p>
        </w:tc>
        <w:tc>
          <w:tcPr>
            <w:tcW w:w="5119" w:type="dxa"/>
            <w:noWrap/>
            <w:hideMark/>
          </w:tcPr>
          <w:p w14:paraId="3D94288B"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the Word Automation Service is unable to convert files to PDF because the 3rd party PDF converter is failing.</w:t>
            </w:r>
          </w:p>
        </w:tc>
      </w:tr>
      <w:tr w:rsidR="006117C4" w:rsidRPr="006117C4" w14:paraId="3A13AB48" w14:textId="77777777" w:rsidTr="00407E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057BDBA8"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Word Automation Services Third Party XPS Converter Failed</w:t>
            </w:r>
          </w:p>
        </w:tc>
        <w:tc>
          <w:tcPr>
            <w:tcW w:w="5119" w:type="dxa"/>
            <w:noWrap/>
            <w:hideMark/>
          </w:tcPr>
          <w:p w14:paraId="7BA668E9" w14:textId="77777777" w:rsidR="006117C4" w:rsidRPr="006117C4" w:rsidRDefault="006117C4" w:rsidP="006117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A critical state of this Monitor indicates that the Word Automation Service is unable to convert files to XPS because the 3rd party XPS converter is failing.</w:t>
            </w:r>
          </w:p>
        </w:tc>
      </w:tr>
      <w:tr w:rsidR="006117C4" w:rsidRPr="006117C4" w14:paraId="00957125" w14:textId="77777777" w:rsidTr="00407E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noWrap/>
            <w:hideMark/>
          </w:tcPr>
          <w:p w14:paraId="1F9EADB8" w14:textId="77777777" w:rsidR="006117C4" w:rsidRPr="006117C4" w:rsidRDefault="006117C4" w:rsidP="006117C4">
            <w:pPr>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Word Automation Services Timer Job Inactive</w:t>
            </w:r>
          </w:p>
        </w:tc>
        <w:tc>
          <w:tcPr>
            <w:tcW w:w="5119" w:type="dxa"/>
            <w:noWrap/>
            <w:hideMark/>
          </w:tcPr>
          <w:p w14:paraId="257B270A" w14:textId="77777777" w:rsidR="006117C4" w:rsidRPr="006117C4" w:rsidRDefault="006117C4" w:rsidP="006117C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lang w:eastAsia="en-US"/>
              </w:rPr>
            </w:pPr>
            <w:r w:rsidRPr="006117C4">
              <w:rPr>
                <w:rFonts w:ascii="Calibri" w:eastAsia="Times New Roman" w:hAnsi="Calibri" w:cs="Times New Roman"/>
                <w:color w:val="000000"/>
                <w:lang w:eastAsia="en-US"/>
              </w:rPr>
              <w:t xml:space="preserve">A warning state of this Monitor indicates that the Word Automation Services Timer Job is not running when it should be running. If the Timer Job does not </w:t>
            </w:r>
            <w:proofErr w:type="gramStart"/>
            <w:r w:rsidRPr="006117C4">
              <w:rPr>
                <w:rFonts w:ascii="Calibri" w:eastAsia="Times New Roman" w:hAnsi="Calibri" w:cs="Times New Roman"/>
                <w:color w:val="000000"/>
                <w:lang w:eastAsia="en-US"/>
              </w:rPr>
              <w:lastRenderedPageBreak/>
              <w:t>run</w:t>
            </w:r>
            <w:proofErr w:type="gramEnd"/>
            <w:r w:rsidRPr="006117C4">
              <w:rPr>
                <w:rFonts w:ascii="Calibri" w:eastAsia="Times New Roman" w:hAnsi="Calibri" w:cs="Times New Roman"/>
                <w:color w:val="000000"/>
                <w:lang w:eastAsia="en-US"/>
              </w:rPr>
              <w:t xml:space="preserve"> then Word Automation Services will stop functioning.</w:t>
            </w:r>
          </w:p>
        </w:tc>
      </w:tr>
    </w:tbl>
    <w:p w14:paraId="00224900" w14:textId="77777777" w:rsidR="006117C4" w:rsidRDefault="006117C4" w:rsidP="00435C45">
      <w:pPr>
        <w:rPr>
          <w:rFonts w:eastAsia="Times New Roman" w:cstheme="minorHAnsi"/>
          <w:b/>
          <w:sz w:val="36"/>
          <w:szCs w:val="36"/>
        </w:rPr>
      </w:pPr>
    </w:p>
    <w:p w14:paraId="3E572D17" w14:textId="77777777" w:rsidR="00435C45" w:rsidRDefault="00435C45" w:rsidP="00435C45">
      <w:pPr>
        <w:rPr>
          <w:rFonts w:eastAsia="Times New Roman" w:cstheme="minorHAnsi"/>
          <w:b/>
          <w:sz w:val="36"/>
          <w:szCs w:val="36"/>
        </w:rPr>
      </w:pPr>
      <w:r w:rsidRPr="00F06C38">
        <w:rPr>
          <w:rFonts w:eastAsia="Times New Roman" w:cstheme="minorHAnsi"/>
          <w:b/>
          <w:sz w:val="36"/>
          <w:szCs w:val="36"/>
        </w:rPr>
        <w:t>Rules</w:t>
      </w:r>
    </w:p>
    <w:tbl>
      <w:tblPr>
        <w:tblStyle w:val="MediumShading1-Accent1"/>
        <w:tblW w:w="8779" w:type="dxa"/>
        <w:tblLook w:val="04A0" w:firstRow="1" w:lastRow="0" w:firstColumn="1" w:lastColumn="0" w:noHBand="0" w:noVBand="1"/>
      </w:tblPr>
      <w:tblGrid>
        <w:gridCol w:w="3660"/>
        <w:gridCol w:w="5119"/>
      </w:tblGrid>
      <w:tr w:rsidR="00407E83" w:rsidRPr="00913FBA" w14:paraId="1D73B81B" w14:textId="77777777" w:rsidTr="00407E8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0" w:type="dxa"/>
            <w:hideMark/>
          </w:tcPr>
          <w:p w14:paraId="31699126" w14:textId="77777777" w:rsidR="00407E83" w:rsidRPr="00913FBA" w:rsidRDefault="00407E83" w:rsidP="00407E83">
            <w:pPr>
              <w:rPr>
                <w:rFonts w:ascii="Calibri" w:eastAsia="Times New Roman" w:hAnsi="Calibri" w:cs="Calibri"/>
              </w:rPr>
            </w:pPr>
            <w:r w:rsidRPr="00913FBA">
              <w:rPr>
                <w:rFonts w:ascii="Calibri" w:eastAsia="Times New Roman" w:hAnsi="Calibri" w:cs="Calibri"/>
              </w:rPr>
              <w:t>Name</w:t>
            </w:r>
          </w:p>
        </w:tc>
        <w:tc>
          <w:tcPr>
            <w:tcW w:w="5119" w:type="dxa"/>
            <w:hideMark/>
          </w:tcPr>
          <w:p w14:paraId="39F23F50" w14:textId="77777777" w:rsidR="00407E83" w:rsidRPr="00913FBA" w:rsidRDefault="00407E83" w:rsidP="00407E8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913FBA">
              <w:rPr>
                <w:rFonts w:ascii="Calibri" w:eastAsia="Times New Roman" w:hAnsi="Calibri" w:cs="Calibri"/>
              </w:rPr>
              <w:t>Description</w:t>
            </w:r>
          </w:p>
        </w:tc>
      </w:tr>
    </w:tbl>
    <w:tbl>
      <w:tblPr>
        <w:tblW w:w="5000" w:type="pct"/>
        <w:tblLayout w:type="fixed"/>
        <w:tblLook w:val="04A0" w:firstRow="1" w:lastRow="0" w:firstColumn="1" w:lastColumn="0" w:noHBand="0" w:noVBand="1"/>
      </w:tblPr>
      <w:tblGrid>
        <w:gridCol w:w="3662"/>
        <w:gridCol w:w="4978"/>
      </w:tblGrid>
      <w:tr w:rsidR="00407E83" w:rsidRPr="00407E83" w14:paraId="10E9D053" w14:textId="77777777" w:rsidTr="001D34AA">
        <w:trPr>
          <w:trHeight w:val="300"/>
        </w:trPr>
        <w:tc>
          <w:tcPr>
            <w:tcW w:w="2119" w:type="pct"/>
            <w:tcBorders>
              <w:top w:val="single" w:sz="4" w:space="0" w:color="9BC2E6"/>
              <w:left w:val="nil"/>
              <w:bottom w:val="single" w:sz="4" w:space="0" w:color="9BC2E6"/>
              <w:right w:val="nil"/>
            </w:tcBorders>
            <w:shd w:val="clear" w:color="auto" w:fill="auto"/>
            <w:noWrap/>
            <w:hideMark/>
          </w:tcPr>
          <w:p w14:paraId="7B6AA7B1" w14:textId="77777777" w:rsidR="00407E83" w:rsidRPr="00407E83" w:rsidRDefault="00407E83" w:rsidP="00DD76A4">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 xml:space="preserve">Access Denied </w:t>
            </w:r>
            <w:proofErr w:type="gramStart"/>
            <w:r w:rsidRPr="00407E83">
              <w:rPr>
                <w:rFonts w:ascii="Calibri" w:eastAsia="Times New Roman" w:hAnsi="Calibri" w:cs="Times New Roman"/>
                <w:b/>
                <w:bCs/>
                <w:color w:val="000000"/>
                <w:lang w:eastAsia="en-US"/>
              </w:rPr>
              <w:t>For</w:t>
            </w:r>
            <w:proofErr w:type="gramEnd"/>
            <w:r w:rsidRPr="00407E83">
              <w:rPr>
                <w:rFonts w:ascii="Calibri" w:eastAsia="Times New Roman" w:hAnsi="Calibri" w:cs="Times New Roman"/>
                <w:b/>
                <w:bCs/>
                <w:color w:val="000000"/>
                <w:lang w:eastAsia="en-US"/>
              </w:rPr>
              <w:t xml:space="preserve"> Writing To Disk</w:t>
            </w:r>
          </w:p>
        </w:tc>
        <w:tc>
          <w:tcPr>
            <w:tcW w:w="2881" w:type="pct"/>
            <w:tcBorders>
              <w:top w:val="single" w:sz="4" w:space="0" w:color="9BC2E6"/>
              <w:left w:val="nil"/>
              <w:bottom w:val="single" w:sz="4" w:space="0" w:color="9BC2E6"/>
              <w:right w:val="nil"/>
            </w:tcBorders>
            <w:shd w:val="clear" w:color="auto" w:fill="auto"/>
            <w:noWrap/>
            <w:hideMark/>
          </w:tcPr>
          <w:p w14:paraId="45B020DE" w14:textId="77777777" w:rsidR="00407E83" w:rsidRPr="00407E83" w:rsidRDefault="00407E83" w:rsidP="00CD289C">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the application pool used by SharePoint attempts to update a file folder and is denied access because the service account used by the application pool has inadequate permissions.</w:t>
            </w:r>
          </w:p>
        </w:tc>
      </w:tr>
      <w:tr w:rsidR="00407E83" w:rsidRPr="00407E83" w14:paraId="35892C60" w14:textId="77777777" w:rsidTr="001D34AA">
        <w:trPr>
          <w:trHeight w:val="300"/>
        </w:trPr>
        <w:tc>
          <w:tcPr>
            <w:tcW w:w="2119" w:type="pct"/>
            <w:tcBorders>
              <w:top w:val="nil"/>
              <w:left w:val="nil"/>
              <w:bottom w:val="single" w:sz="4" w:space="0" w:color="9BC2E6"/>
              <w:right w:val="nil"/>
            </w:tcBorders>
            <w:shd w:val="clear" w:color="DDEBF7" w:fill="DDEBF7"/>
            <w:noWrap/>
            <w:hideMark/>
          </w:tcPr>
          <w:p w14:paraId="74E9B44D"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 xml:space="preserve">Access Denied </w:t>
            </w:r>
            <w:proofErr w:type="gramStart"/>
            <w:r w:rsidRPr="00407E83">
              <w:rPr>
                <w:rFonts w:ascii="Calibri" w:eastAsia="Times New Roman" w:hAnsi="Calibri" w:cs="Times New Roman"/>
                <w:b/>
                <w:bCs/>
                <w:color w:val="000000"/>
                <w:lang w:eastAsia="en-US"/>
              </w:rPr>
              <w:t>For</w:t>
            </w:r>
            <w:proofErr w:type="gramEnd"/>
            <w:r w:rsidRPr="00407E83">
              <w:rPr>
                <w:rFonts w:ascii="Calibri" w:eastAsia="Times New Roman" w:hAnsi="Calibri" w:cs="Times New Roman"/>
                <w:b/>
                <w:bCs/>
                <w:color w:val="000000"/>
                <w:lang w:eastAsia="en-US"/>
              </w:rPr>
              <w:t xml:space="preserve"> Writing To Registry</w:t>
            </w:r>
          </w:p>
        </w:tc>
        <w:tc>
          <w:tcPr>
            <w:tcW w:w="2881" w:type="pct"/>
            <w:tcBorders>
              <w:top w:val="nil"/>
              <w:left w:val="nil"/>
              <w:bottom w:val="single" w:sz="4" w:space="0" w:color="9BC2E6"/>
              <w:right w:val="nil"/>
            </w:tcBorders>
            <w:shd w:val="clear" w:color="DDEBF7" w:fill="DDEBF7"/>
            <w:noWrap/>
            <w:hideMark/>
          </w:tcPr>
          <w:p w14:paraId="44B6D7FF" w14:textId="77777777" w:rsidR="00407E83" w:rsidRPr="00407E83" w:rsidRDefault="00407E83" w:rsidP="00CD289C">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the application pool used by SharePoint attempts to update a registry key or file folder and is denied access because the service account used by the application pool has inadequate permissions.</w:t>
            </w:r>
          </w:p>
        </w:tc>
      </w:tr>
      <w:tr w:rsidR="00407E83" w:rsidRPr="00407E83" w14:paraId="40F4276B" w14:textId="77777777" w:rsidTr="001D34AA">
        <w:trPr>
          <w:trHeight w:val="300"/>
        </w:trPr>
        <w:tc>
          <w:tcPr>
            <w:tcW w:w="2119" w:type="pct"/>
            <w:tcBorders>
              <w:top w:val="nil"/>
              <w:left w:val="nil"/>
              <w:bottom w:val="single" w:sz="4" w:space="0" w:color="9BC2E6"/>
              <w:right w:val="nil"/>
            </w:tcBorders>
            <w:shd w:val="clear" w:color="auto" w:fill="auto"/>
            <w:noWrap/>
            <w:hideMark/>
          </w:tcPr>
          <w:p w14:paraId="6A783770"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Access Services 2010: Cannot Create Session Cache</w:t>
            </w:r>
          </w:p>
        </w:tc>
        <w:tc>
          <w:tcPr>
            <w:tcW w:w="2881" w:type="pct"/>
            <w:tcBorders>
              <w:top w:val="nil"/>
              <w:left w:val="nil"/>
              <w:bottom w:val="single" w:sz="4" w:space="0" w:color="9BC2E6"/>
              <w:right w:val="nil"/>
            </w:tcBorders>
            <w:shd w:val="clear" w:color="auto" w:fill="auto"/>
            <w:noWrap/>
            <w:hideMark/>
          </w:tcPr>
          <w:p w14:paraId="20F3B85A"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 xml:space="preserve">This Rule collects data when the </w:t>
            </w:r>
            <w:proofErr w:type="gramStart"/>
            <w:r w:rsidRPr="00407E83">
              <w:rPr>
                <w:rFonts w:ascii="Calibri" w:eastAsia="Times New Roman" w:hAnsi="Calibri" w:cs="Times New Roman"/>
                <w:color w:val="000000"/>
                <w:lang w:eastAsia="en-US"/>
              </w:rPr>
              <w:t>back end</w:t>
            </w:r>
            <w:proofErr w:type="gramEnd"/>
            <w:r w:rsidRPr="00407E83">
              <w:rPr>
                <w:rFonts w:ascii="Calibri" w:eastAsia="Times New Roman" w:hAnsi="Calibri" w:cs="Times New Roman"/>
                <w:color w:val="000000"/>
                <w:lang w:eastAsia="en-US"/>
              </w:rPr>
              <w:t xml:space="preserve"> application server Access Data Services machine is not able to create an in memory cache for a user session. Users may be unable to use that specific machine for querying data for Access Services applications.</w:t>
            </w:r>
          </w:p>
        </w:tc>
      </w:tr>
      <w:tr w:rsidR="00407E83" w:rsidRPr="00407E83" w14:paraId="6CE66929" w14:textId="77777777" w:rsidTr="001D34AA">
        <w:trPr>
          <w:trHeight w:val="300"/>
        </w:trPr>
        <w:tc>
          <w:tcPr>
            <w:tcW w:w="2119" w:type="pct"/>
            <w:tcBorders>
              <w:top w:val="nil"/>
              <w:left w:val="nil"/>
              <w:bottom w:val="single" w:sz="4" w:space="0" w:color="9BC2E6"/>
              <w:right w:val="nil"/>
            </w:tcBorders>
            <w:shd w:val="clear" w:color="DDEBF7" w:fill="DDEBF7"/>
            <w:noWrap/>
            <w:hideMark/>
          </w:tcPr>
          <w:p w14:paraId="7198FBBA"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 xml:space="preserve">Access Services 2010: Failed </w:t>
            </w:r>
            <w:proofErr w:type="gramStart"/>
            <w:r w:rsidRPr="00407E83">
              <w:rPr>
                <w:rFonts w:ascii="Calibri" w:eastAsia="Times New Roman" w:hAnsi="Calibri" w:cs="Times New Roman"/>
                <w:b/>
                <w:bCs/>
                <w:color w:val="000000"/>
                <w:lang w:eastAsia="en-US"/>
              </w:rPr>
              <w:t>To</w:t>
            </w:r>
            <w:proofErr w:type="gramEnd"/>
            <w:r w:rsidRPr="00407E83">
              <w:rPr>
                <w:rFonts w:ascii="Calibri" w:eastAsia="Times New Roman" w:hAnsi="Calibri" w:cs="Times New Roman"/>
                <w:b/>
                <w:bCs/>
                <w:color w:val="000000"/>
                <w:lang w:eastAsia="en-US"/>
              </w:rPr>
              <w:t xml:space="preserve"> Access Configuration Database</w:t>
            </w:r>
          </w:p>
        </w:tc>
        <w:tc>
          <w:tcPr>
            <w:tcW w:w="2881" w:type="pct"/>
            <w:tcBorders>
              <w:top w:val="nil"/>
              <w:left w:val="nil"/>
              <w:bottom w:val="single" w:sz="4" w:space="0" w:color="9BC2E6"/>
              <w:right w:val="nil"/>
            </w:tcBorders>
            <w:shd w:val="clear" w:color="DDEBF7" w:fill="DDEBF7"/>
            <w:noWrap/>
            <w:hideMark/>
          </w:tcPr>
          <w:p w14:paraId="14FDEFD5"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 xml:space="preserve">This Rule collects data when the </w:t>
            </w:r>
            <w:proofErr w:type="gramStart"/>
            <w:r w:rsidRPr="00407E83">
              <w:rPr>
                <w:rFonts w:ascii="Calibri" w:eastAsia="Times New Roman" w:hAnsi="Calibri" w:cs="Times New Roman"/>
                <w:color w:val="000000"/>
                <w:lang w:eastAsia="en-US"/>
              </w:rPr>
              <w:t>back end</w:t>
            </w:r>
            <w:proofErr w:type="gramEnd"/>
            <w:r w:rsidRPr="00407E83">
              <w:rPr>
                <w:rFonts w:ascii="Calibri" w:eastAsia="Times New Roman" w:hAnsi="Calibri" w:cs="Times New Roman"/>
                <w:color w:val="000000"/>
                <w:lang w:eastAsia="en-US"/>
              </w:rPr>
              <w:t xml:space="preserve"> Access Data Services application server fails to access the configuration database and may not be able to read or save any settings.</w:t>
            </w:r>
          </w:p>
        </w:tc>
      </w:tr>
      <w:tr w:rsidR="00407E83" w:rsidRPr="00407E83" w14:paraId="1C92F51A" w14:textId="77777777" w:rsidTr="001D34AA">
        <w:trPr>
          <w:trHeight w:val="300"/>
        </w:trPr>
        <w:tc>
          <w:tcPr>
            <w:tcW w:w="2119" w:type="pct"/>
            <w:tcBorders>
              <w:top w:val="nil"/>
              <w:left w:val="nil"/>
              <w:bottom w:val="single" w:sz="4" w:space="0" w:color="9BC2E6"/>
              <w:right w:val="nil"/>
            </w:tcBorders>
            <w:shd w:val="clear" w:color="auto" w:fill="auto"/>
            <w:noWrap/>
            <w:hideMark/>
          </w:tcPr>
          <w:p w14:paraId="5E5D3F3B"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 xml:space="preserve">Access Services 2010: Failed </w:t>
            </w:r>
            <w:proofErr w:type="gramStart"/>
            <w:r w:rsidRPr="00407E83">
              <w:rPr>
                <w:rFonts w:ascii="Calibri" w:eastAsia="Times New Roman" w:hAnsi="Calibri" w:cs="Times New Roman"/>
                <w:b/>
                <w:bCs/>
                <w:color w:val="000000"/>
                <w:lang w:eastAsia="en-US"/>
              </w:rPr>
              <w:t>To</w:t>
            </w:r>
            <w:proofErr w:type="gramEnd"/>
            <w:r w:rsidRPr="00407E83">
              <w:rPr>
                <w:rFonts w:ascii="Calibri" w:eastAsia="Times New Roman" w:hAnsi="Calibri" w:cs="Times New Roman"/>
                <w:b/>
                <w:bCs/>
                <w:color w:val="000000"/>
                <w:lang w:eastAsia="en-US"/>
              </w:rPr>
              <w:t xml:space="preserve"> Contact Access Application Server</w:t>
            </w:r>
          </w:p>
        </w:tc>
        <w:tc>
          <w:tcPr>
            <w:tcW w:w="2881" w:type="pct"/>
            <w:tcBorders>
              <w:top w:val="nil"/>
              <w:left w:val="nil"/>
              <w:bottom w:val="single" w:sz="4" w:space="0" w:color="9BC2E6"/>
              <w:right w:val="nil"/>
            </w:tcBorders>
            <w:shd w:val="clear" w:color="auto" w:fill="auto"/>
            <w:noWrap/>
            <w:hideMark/>
          </w:tcPr>
          <w:p w14:paraId="3A4FA5A8"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a web front end machine was unable to communicate with a specific back end Access Data Services application server. Traffic will be load balanced to another server if one is available.</w:t>
            </w:r>
          </w:p>
        </w:tc>
      </w:tr>
      <w:tr w:rsidR="00407E83" w:rsidRPr="00407E83" w14:paraId="7D77B373" w14:textId="77777777" w:rsidTr="001D34AA">
        <w:trPr>
          <w:trHeight w:val="300"/>
        </w:trPr>
        <w:tc>
          <w:tcPr>
            <w:tcW w:w="2119" w:type="pct"/>
            <w:tcBorders>
              <w:top w:val="nil"/>
              <w:left w:val="nil"/>
              <w:bottom w:val="single" w:sz="4" w:space="0" w:color="9BC2E6"/>
              <w:right w:val="nil"/>
            </w:tcBorders>
            <w:shd w:val="clear" w:color="DDEBF7" w:fill="DDEBF7"/>
            <w:noWrap/>
            <w:hideMark/>
          </w:tcPr>
          <w:p w14:paraId="4CD19C78"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 xml:space="preserve">Access Services 2010: Failed </w:t>
            </w:r>
            <w:proofErr w:type="gramStart"/>
            <w:r w:rsidRPr="00407E83">
              <w:rPr>
                <w:rFonts w:ascii="Calibri" w:eastAsia="Times New Roman" w:hAnsi="Calibri" w:cs="Times New Roman"/>
                <w:b/>
                <w:bCs/>
                <w:color w:val="000000"/>
                <w:lang w:eastAsia="en-US"/>
              </w:rPr>
              <w:t>To</w:t>
            </w:r>
            <w:proofErr w:type="gramEnd"/>
            <w:r w:rsidRPr="00407E83">
              <w:rPr>
                <w:rFonts w:ascii="Calibri" w:eastAsia="Times New Roman" w:hAnsi="Calibri" w:cs="Times New Roman"/>
                <w:b/>
                <w:bCs/>
                <w:color w:val="000000"/>
                <w:lang w:eastAsia="en-US"/>
              </w:rPr>
              <w:t xml:space="preserve"> Load Calculation Library</w:t>
            </w:r>
          </w:p>
        </w:tc>
        <w:tc>
          <w:tcPr>
            <w:tcW w:w="2881" w:type="pct"/>
            <w:tcBorders>
              <w:top w:val="nil"/>
              <w:left w:val="nil"/>
              <w:bottom w:val="single" w:sz="4" w:space="0" w:color="9BC2E6"/>
              <w:right w:val="nil"/>
            </w:tcBorders>
            <w:shd w:val="clear" w:color="DDEBF7" w:fill="DDEBF7"/>
            <w:noWrap/>
            <w:hideMark/>
          </w:tcPr>
          <w:p w14:paraId="206C8003"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Access Services fails to load a required library, the calculation library. The server may not be able to process requests.</w:t>
            </w:r>
          </w:p>
        </w:tc>
      </w:tr>
      <w:tr w:rsidR="00407E83" w:rsidRPr="00407E83" w14:paraId="10736721" w14:textId="77777777" w:rsidTr="001D34AA">
        <w:trPr>
          <w:trHeight w:val="300"/>
        </w:trPr>
        <w:tc>
          <w:tcPr>
            <w:tcW w:w="2119" w:type="pct"/>
            <w:tcBorders>
              <w:top w:val="nil"/>
              <w:left w:val="nil"/>
              <w:bottom w:val="single" w:sz="4" w:space="0" w:color="9BC2E6"/>
              <w:right w:val="nil"/>
            </w:tcBorders>
            <w:shd w:val="clear" w:color="auto" w:fill="auto"/>
            <w:noWrap/>
            <w:hideMark/>
          </w:tcPr>
          <w:p w14:paraId="742C441A"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Access Services 2010: Machine Is Not Available</w:t>
            </w:r>
          </w:p>
        </w:tc>
        <w:tc>
          <w:tcPr>
            <w:tcW w:w="2881" w:type="pct"/>
            <w:tcBorders>
              <w:top w:val="nil"/>
              <w:left w:val="nil"/>
              <w:bottom w:val="single" w:sz="4" w:space="0" w:color="9BC2E6"/>
              <w:right w:val="nil"/>
            </w:tcBorders>
            <w:shd w:val="clear" w:color="auto" w:fill="auto"/>
            <w:noWrap/>
            <w:hideMark/>
          </w:tcPr>
          <w:p w14:paraId="613D8710"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no Access Data Services machines are available. All requests for Access Service applications that consume any data will fail.</w:t>
            </w:r>
          </w:p>
        </w:tc>
      </w:tr>
      <w:tr w:rsidR="00407E83" w:rsidRPr="00407E83" w14:paraId="7BAC35E9" w14:textId="77777777" w:rsidTr="001D34AA">
        <w:trPr>
          <w:trHeight w:val="300"/>
        </w:trPr>
        <w:tc>
          <w:tcPr>
            <w:tcW w:w="2119" w:type="pct"/>
            <w:tcBorders>
              <w:top w:val="nil"/>
              <w:left w:val="nil"/>
              <w:bottom w:val="single" w:sz="4" w:space="0" w:color="9BC2E6"/>
              <w:right w:val="nil"/>
            </w:tcBorders>
            <w:shd w:val="clear" w:color="DDEBF7" w:fill="DDEBF7"/>
            <w:noWrap/>
            <w:hideMark/>
          </w:tcPr>
          <w:p w14:paraId="36480932"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Access Services 2010: Machine No Longer Available</w:t>
            </w:r>
          </w:p>
        </w:tc>
        <w:tc>
          <w:tcPr>
            <w:tcW w:w="2881" w:type="pct"/>
            <w:tcBorders>
              <w:top w:val="nil"/>
              <w:left w:val="nil"/>
              <w:bottom w:val="single" w:sz="4" w:space="0" w:color="9BC2E6"/>
              <w:right w:val="nil"/>
            </w:tcBorders>
            <w:shd w:val="clear" w:color="DDEBF7" w:fill="DDEBF7"/>
            <w:noWrap/>
            <w:hideMark/>
          </w:tcPr>
          <w:p w14:paraId="0495A373"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 xml:space="preserve">This Rule collects data when a web front end machine failed to contact a </w:t>
            </w:r>
            <w:proofErr w:type="gramStart"/>
            <w:r w:rsidRPr="00407E83">
              <w:rPr>
                <w:rFonts w:ascii="Calibri" w:eastAsia="Times New Roman" w:hAnsi="Calibri" w:cs="Times New Roman"/>
                <w:color w:val="000000"/>
                <w:lang w:eastAsia="en-US"/>
              </w:rPr>
              <w:t>back end</w:t>
            </w:r>
            <w:proofErr w:type="gramEnd"/>
            <w:r w:rsidRPr="00407E83">
              <w:rPr>
                <w:rFonts w:ascii="Calibri" w:eastAsia="Times New Roman" w:hAnsi="Calibri" w:cs="Times New Roman"/>
                <w:color w:val="000000"/>
                <w:lang w:eastAsia="en-US"/>
              </w:rPr>
              <w:t xml:space="preserve"> Access Data Services machine. All future requests to this Access Data Services machine will likely fail.  Traffic may be </w:t>
            </w:r>
            <w:r w:rsidRPr="00407E83">
              <w:rPr>
                <w:rFonts w:ascii="Calibri" w:eastAsia="Times New Roman" w:hAnsi="Calibri" w:cs="Times New Roman"/>
                <w:color w:val="000000"/>
                <w:lang w:eastAsia="en-US"/>
              </w:rPr>
              <w:lastRenderedPageBreak/>
              <w:t>load balanced to other Access Data Services machines if they exist.</w:t>
            </w:r>
          </w:p>
        </w:tc>
      </w:tr>
      <w:tr w:rsidR="00407E83" w:rsidRPr="00407E83" w14:paraId="03501D1F" w14:textId="77777777" w:rsidTr="001D34AA">
        <w:trPr>
          <w:trHeight w:val="300"/>
        </w:trPr>
        <w:tc>
          <w:tcPr>
            <w:tcW w:w="2119" w:type="pct"/>
            <w:tcBorders>
              <w:top w:val="nil"/>
              <w:left w:val="nil"/>
              <w:bottom w:val="single" w:sz="4" w:space="0" w:color="9BC2E6"/>
              <w:right w:val="nil"/>
            </w:tcBorders>
            <w:shd w:val="clear" w:color="auto" w:fill="auto"/>
            <w:noWrap/>
            <w:hideMark/>
          </w:tcPr>
          <w:p w14:paraId="189D2242"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lastRenderedPageBreak/>
              <w:t xml:space="preserve">Access Services 2010: Out </w:t>
            </w:r>
            <w:proofErr w:type="gramStart"/>
            <w:r w:rsidRPr="00407E83">
              <w:rPr>
                <w:rFonts w:ascii="Calibri" w:eastAsia="Times New Roman" w:hAnsi="Calibri" w:cs="Times New Roman"/>
                <w:b/>
                <w:bCs/>
                <w:color w:val="000000"/>
                <w:lang w:eastAsia="en-US"/>
              </w:rPr>
              <w:t>Of</w:t>
            </w:r>
            <w:proofErr w:type="gramEnd"/>
            <w:r w:rsidRPr="00407E83">
              <w:rPr>
                <w:rFonts w:ascii="Calibri" w:eastAsia="Times New Roman" w:hAnsi="Calibri" w:cs="Times New Roman"/>
                <w:b/>
                <w:bCs/>
                <w:color w:val="000000"/>
                <w:lang w:eastAsia="en-US"/>
              </w:rPr>
              <w:t xml:space="preserve"> Memory</w:t>
            </w:r>
          </w:p>
        </w:tc>
        <w:tc>
          <w:tcPr>
            <w:tcW w:w="2881" w:type="pct"/>
            <w:tcBorders>
              <w:top w:val="nil"/>
              <w:left w:val="nil"/>
              <w:bottom w:val="single" w:sz="4" w:space="0" w:color="9BC2E6"/>
              <w:right w:val="nil"/>
            </w:tcBorders>
            <w:shd w:val="clear" w:color="auto" w:fill="auto"/>
            <w:noWrap/>
            <w:hideMark/>
          </w:tcPr>
          <w:p w14:paraId="5F380622"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the backend application server Access Data Services machine runs out of memory.</w:t>
            </w:r>
          </w:p>
        </w:tc>
      </w:tr>
      <w:tr w:rsidR="00407E83" w:rsidRPr="00407E83" w14:paraId="4D0E633F" w14:textId="77777777" w:rsidTr="001D34AA">
        <w:trPr>
          <w:trHeight w:val="300"/>
        </w:trPr>
        <w:tc>
          <w:tcPr>
            <w:tcW w:w="2119" w:type="pct"/>
            <w:tcBorders>
              <w:top w:val="nil"/>
              <w:left w:val="nil"/>
              <w:bottom w:val="single" w:sz="4" w:space="0" w:color="9BC2E6"/>
              <w:right w:val="nil"/>
            </w:tcBorders>
            <w:shd w:val="clear" w:color="DDEBF7" w:fill="DDEBF7"/>
            <w:noWrap/>
            <w:hideMark/>
          </w:tcPr>
          <w:p w14:paraId="3379EEC7"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Access Services 2010: Template File Error</w:t>
            </w:r>
          </w:p>
        </w:tc>
        <w:tc>
          <w:tcPr>
            <w:tcW w:w="2881" w:type="pct"/>
            <w:tcBorders>
              <w:top w:val="nil"/>
              <w:left w:val="nil"/>
              <w:bottom w:val="single" w:sz="4" w:space="0" w:color="9BC2E6"/>
              <w:right w:val="nil"/>
            </w:tcBorders>
            <w:shd w:val="clear" w:color="DDEBF7" w:fill="DDEBF7"/>
            <w:noWrap/>
            <w:hideMark/>
          </w:tcPr>
          <w:p w14:paraId="67CA0AD4"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an Access template file is missing or when there was an error reading it from the hard disk or the template file wasn't valid.</w:t>
            </w:r>
          </w:p>
        </w:tc>
      </w:tr>
      <w:tr w:rsidR="00407E83" w:rsidRPr="00407E83" w14:paraId="1C7464F3" w14:textId="77777777" w:rsidTr="001D34AA">
        <w:trPr>
          <w:trHeight w:val="300"/>
        </w:trPr>
        <w:tc>
          <w:tcPr>
            <w:tcW w:w="2119" w:type="pct"/>
            <w:tcBorders>
              <w:top w:val="nil"/>
              <w:left w:val="nil"/>
              <w:bottom w:val="single" w:sz="4" w:space="0" w:color="9BC2E6"/>
              <w:right w:val="nil"/>
            </w:tcBorders>
            <w:shd w:val="clear" w:color="auto" w:fill="auto"/>
            <w:noWrap/>
            <w:hideMark/>
          </w:tcPr>
          <w:p w14:paraId="3C0247DF"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 xml:space="preserve">Access Services: Failed </w:t>
            </w:r>
            <w:proofErr w:type="gramStart"/>
            <w:r w:rsidRPr="00407E83">
              <w:rPr>
                <w:rFonts w:ascii="Calibri" w:eastAsia="Times New Roman" w:hAnsi="Calibri" w:cs="Times New Roman"/>
                <w:b/>
                <w:bCs/>
                <w:color w:val="000000"/>
                <w:lang w:eastAsia="en-US"/>
              </w:rPr>
              <w:t>To</w:t>
            </w:r>
            <w:proofErr w:type="gramEnd"/>
            <w:r w:rsidRPr="00407E83">
              <w:rPr>
                <w:rFonts w:ascii="Calibri" w:eastAsia="Times New Roman" w:hAnsi="Calibri" w:cs="Times New Roman"/>
                <w:b/>
                <w:bCs/>
                <w:color w:val="000000"/>
                <w:lang w:eastAsia="en-US"/>
              </w:rPr>
              <w:t xml:space="preserve"> Access Configuration Database</w:t>
            </w:r>
          </w:p>
        </w:tc>
        <w:tc>
          <w:tcPr>
            <w:tcW w:w="2881" w:type="pct"/>
            <w:tcBorders>
              <w:top w:val="nil"/>
              <w:left w:val="nil"/>
              <w:bottom w:val="single" w:sz="4" w:space="0" w:color="9BC2E6"/>
              <w:right w:val="nil"/>
            </w:tcBorders>
            <w:shd w:val="clear" w:color="auto" w:fill="auto"/>
            <w:noWrap/>
            <w:hideMark/>
          </w:tcPr>
          <w:p w14:paraId="3E8C03A3"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 xml:space="preserve">This Rule collects data when the </w:t>
            </w:r>
            <w:proofErr w:type="gramStart"/>
            <w:r w:rsidRPr="00407E83">
              <w:rPr>
                <w:rFonts w:ascii="Calibri" w:eastAsia="Times New Roman" w:hAnsi="Calibri" w:cs="Times New Roman"/>
                <w:color w:val="000000"/>
                <w:lang w:eastAsia="en-US"/>
              </w:rPr>
              <w:t>back end</w:t>
            </w:r>
            <w:proofErr w:type="gramEnd"/>
            <w:r w:rsidRPr="00407E83">
              <w:rPr>
                <w:rFonts w:ascii="Calibri" w:eastAsia="Times New Roman" w:hAnsi="Calibri" w:cs="Times New Roman"/>
                <w:color w:val="000000"/>
                <w:lang w:eastAsia="en-US"/>
              </w:rPr>
              <w:t xml:space="preserve"> Access Data Services application server fails to access the configuration database and may not be able to read or save any settings.</w:t>
            </w:r>
          </w:p>
        </w:tc>
      </w:tr>
      <w:tr w:rsidR="00407E83" w:rsidRPr="00407E83" w14:paraId="2AE4D488" w14:textId="77777777" w:rsidTr="001D34AA">
        <w:trPr>
          <w:trHeight w:val="300"/>
        </w:trPr>
        <w:tc>
          <w:tcPr>
            <w:tcW w:w="2119" w:type="pct"/>
            <w:tcBorders>
              <w:top w:val="nil"/>
              <w:left w:val="nil"/>
              <w:bottom w:val="single" w:sz="4" w:space="0" w:color="9BC2E6"/>
              <w:right w:val="nil"/>
            </w:tcBorders>
            <w:shd w:val="clear" w:color="DDEBF7" w:fill="DDEBF7"/>
            <w:noWrap/>
            <w:hideMark/>
          </w:tcPr>
          <w:p w14:paraId="385184DC"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 xml:space="preserve">Access Services: Failed </w:t>
            </w:r>
            <w:proofErr w:type="gramStart"/>
            <w:r w:rsidRPr="00407E83">
              <w:rPr>
                <w:rFonts w:ascii="Calibri" w:eastAsia="Times New Roman" w:hAnsi="Calibri" w:cs="Times New Roman"/>
                <w:b/>
                <w:bCs/>
                <w:color w:val="000000"/>
                <w:lang w:eastAsia="en-US"/>
              </w:rPr>
              <w:t>To</w:t>
            </w:r>
            <w:proofErr w:type="gramEnd"/>
            <w:r w:rsidRPr="00407E83">
              <w:rPr>
                <w:rFonts w:ascii="Calibri" w:eastAsia="Times New Roman" w:hAnsi="Calibri" w:cs="Times New Roman"/>
                <w:b/>
                <w:bCs/>
                <w:color w:val="000000"/>
                <w:lang w:eastAsia="en-US"/>
              </w:rPr>
              <w:t xml:space="preserve"> Contact Access Application Server</w:t>
            </w:r>
          </w:p>
        </w:tc>
        <w:tc>
          <w:tcPr>
            <w:tcW w:w="2881" w:type="pct"/>
            <w:tcBorders>
              <w:top w:val="nil"/>
              <w:left w:val="nil"/>
              <w:bottom w:val="single" w:sz="4" w:space="0" w:color="9BC2E6"/>
              <w:right w:val="nil"/>
            </w:tcBorders>
            <w:shd w:val="clear" w:color="DDEBF7" w:fill="DDEBF7"/>
            <w:noWrap/>
            <w:hideMark/>
          </w:tcPr>
          <w:p w14:paraId="2A62C9CF"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a web front end machine was unable to communicate with a specific back end Access Data Services application server. Traffic will be load balanced to another server if one is available.</w:t>
            </w:r>
          </w:p>
        </w:tc>
      </w:tr>
      <w:tr w:rsidR="00407E83" w:rsidRPr="00407E83" w14:paraId="4056A5D3" w14:textId="77777777" w:rsidTr="001D34AA">
        <w:trPr>
          <w:trHeight w:val="300"/>
        </w:trPr>
        <w:tc>
          <w:tcPr>
            <w:tcW w:w="2119" w:type="pct"/>
            <w:tcBorders>
              <w:top w:val="nil"/>
              <w:left w:val="nil"/>
              <w:bottom w:val="single" w:sz="4" w:space="0" w:color="9BC2E6"/>
              <w:right w:val="nil"/>
            </w:tcBorders>
            <w:shd w:val="clear" w:color="auto" w:fill="auto"/>
            <w:noWrap/>
            <w:hideMark/>
          </w:tcPr>
          <w:p w14:paraId="27BA2014"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 xml:space="preserve">Access Services: Failed </w:t>
            </w:r>
            <w:proofErr w:type="gramStart"/>
            <w:r w:rsidRPr="00407E83">
              <w:rPr>
                <w:rFonts w:ascii="Calibri" w:eastAsia="Times New Roman" w:hAnsi="Calibri" w:cs="Times New Roman"/>
                <w:b/>
                <w:bCs/>
                <w:color w:val="000000"/>
                <w:lang w:eastAsia="en-US"/>
              </w:rPr>
              <w:t>To</w:t>
            </w:r>
            <w:proofErr w:type="gramEnd"/>
            <w:r w:rsidRPr="00407E83">
              <w:rPr>
                <w:rFonts w:ascii="Calibri" w:eastAsia="Times New Roman" w:hAnsi="Calibri" w:cs="Times New Roman"/>
                <w:b/>
                <w:bCs/>
                <w:color w:val="000000"/>
                <w:lang w:eastAsia="en-US"/>
              </w:rPr>
              <w:t xml:space="preserve"> Load Calculation Library</w:t>
            </w:r>
          </w:p>
        </w:tc>
        <w:tc>
          <w:tcPr>
            <w:tcW w:w="2881" w:type="pct"/>
            <w:tcBorders>
              <w:top w:val="nil"/>
              <w:left w:val="nil"/>
              <w:bottom w:val="single" w:sz="4" w:space="0" w:color="9BC2E6"/>
              <w:right w:val="nil"/>
            </w:tcBorders>
            <w:shd w:val="clear" w:color="auto" w:fill="auto"/>
            <w:noWrap/>
            <w:hideMark/>
          </w:tcPr>
          <w:p w14:paraId="2A6D5B5C"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Access Services fails to load a required library, the calculation library. The server may not be able to process requests.</w:t>
            </w:r>
          </w:p>
        </w:tc>
      </w:tr>
      <w:tr w:rsidR="00407E83" w:rsidRPr="00407E83" w14:paraId="40E00D40" w14:textId="77777777" w:rsidTr="001D34AA">
        <w:trPr>
          <w:trHeight w:val="300"/>
        </w:trPr>
        <w:tc>
          <w:tcPr>
            <w:tcW w:w="2119" w:type="pct"/>
            <w:tcBorders>
              <w:top w:val="nil"/>
              <w:left w:val="nil"/>
              <w:bottom w:val="single" w:sz="4" w:space="0" w:color="9BC2E6"/>
              <w:right w:val="nil"/>
            </w:tcBorders>
            <w:shd w:val="clear" w:color="DDEBF7" w:fill="DDEBF7"/>
            <w:noWrap/>
            <w:hideMark/>
          </w:tcPr>
          <w:p w14:paraId="57245B7B"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Access Services: Machine Is Not Available</w:t>
            </w:r>
          </w:p>
        </w:tc>
        <w:tc>
          <w:tcPr>
            <w:tcW w:w="2881" w:type="pct"/>
            <w:tcBorders>
              <w:top w:val="nil"/>
              <w:left w:val="nil"/>
              <w:bottom w:val="single" w:sz="4" w:space="0" w:color="9BC2E6"/>
              <w:right w:val="nil"/>
            </w:tcBorders>
            <w:shd w:val="clear" w:color="DDEBF7" w:fill="DDEBF7"/>
            <w:noWrap/>
            <w:hideMark/>
          </w:tcPr>
          <w:p w14:paraId="28D650A2"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no Access Data Services machines are available. All requests for Access Service applications that consume any data will fail.</w:t>
            </w:r>
          </w:p>
        </w:tc>
      </w:tr>
      <w:tr w:rsidR="00407E83" w:rsidRPr="00407E83" w14:paraId="167B4727" w14:textId="77777777" w:rsidTr="001D34AA">
        <w:trPr>
          <w:trHeight w:val="300"/>
        </w:trPr>
        <w:tc>
          <w:tcPr>
            <w:tcW w:w="2119" w:type="pct"/>
            <w:tcBorders>
              <w:top w:val="nil"/>
              <w:left w:val="nil"/>
              <w:bottom w:val="single" w:sz="4" w:space="0" w:color="9BC2E6"/>
              <w:right w:val="nil"/>
            </w:tcBorders>
            <w:shd w:val="clear" w:color="auto" w:fill="auto"/>
            <w:noWrap/>
            <w:hideMark/>
          </w:tcPr>
          <w:p w14:paraId="6E692524"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Access Services: Machine No Longer Available</w:t>
            </w:r>
          </w:p>
        </w:tc>
        <w:tc>
          <w:tcPr>
            <w:tcW w:w="2881" w:type="pct"/>
            <w:tcBorders>
              <w:top w:val="nil"/>
              <w:left w:val="nil"/>
              <w:bottom w:val="single" w:sz="4" w:space="0" w:color="9BC2E6"/>
              <w:right w:val="nil"/>
            </w:tcBorders>
            <w:shd w:val="clear" w:color="auto" w:fill="auto"/>
            <w:noWrap/>
            <w:hideMark/>
          </w:tcPr>
          <w:p w14:paraId="52C2CE90"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 xml:space="preserve">This Rule collects data when a web front end machine failed to contact a </w:t>
            </w:r>
            <w:proofErr w:type="gramStart"/>
            <w:r w:rsidRPr="00407E83">
              <w:rPr>
                <w:rFonts w:ascii="Calibri" w:eastAsia="Times New Roman" w:hAnsi="Calibri" w:cs="Times New Roman"/>
                <w:color w:val="000000"/>
                <w:lang w:eastAsia="en-US"/>
              </w:rPr>
              <w:t>back end</w:t>
            </w:r>
            <w:proofErr w:type="gramEnd"/>
            <w:r w:rsidRPr="00407E83">
              <w:rPr>
                <w:rFonts w:ascii="Calibri" w:eastAsia="Times New Roman" w:hAnsi="Calibri" w:cs="Times New Roman"/>
                <w:color w:val="000000"/>
                <w:lang w:eastAsia="en-US"/>
              </w:rPr>
              <w:t xml:space="preserve"> Access Data Services machine. All future requests to this Access Data Services machine will likely fail.  Traffic may be load balanced to other Access Data Services machines if they exist.</w:t>
            </w:r>
          </w:p>
        </w:tc>
      </w:tr>
      <w:tr w:rsidR="00407E83" w:rsidRPr="00407E83" w14:paraId="17E5907A" w14:textId="77777777" w:rsidTr="001D34AA">
        <w:trPr>
          <w:trHeight w:val="300"/>
        </w:trPr>
        <w:tc>
          <w:tcPr>
            <w:tcW w:w="2119" w:type="pct"/>
            <w:tcBorders>
              <w:top w:val="nil"/>
              <w:left w:val="nil"/>
              <w:bottom w:val="single" w:sz="4" w:space="0" w:color="9BC2E6"/>
              <w:right w:val="nil"/>
            </w:tcBorders>
            <w:shd w:val="clear" w:color="DDEBF7" w:fill="DDEBF7"/>
            <w:noWrap/>
            <w:hideMark/>
          </w:tcPr>
          <w:p w14:paraId="126558AB"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Access Services: Template File Error</w:t>
            </w:r>
          </w:p>
        </w:tc>
        <w:tc>
          <w:tcPr>
            <w:tcW w:w="2881" w:type="pct"/>
            <w:tcBorders>
              <w:top w:val="nil"/>
              <w:left w:val="nil"/>
              <w:bottom w:val="single" w:sz="4" w:space="0" w:color="9BC2E6"/>
              <w:right w:val="nil"/>
            </w:tcBorders>
            <w:shd w:val="clear" w:color="DDEBF7" w:fill="DDEBF7"/>
            <w:noWrap/>
            <w:hideMark/>
          </w:tcPr>
          <w:p w14:paraId="5507661F"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 xml:space="preserve">            This Rule collects data when an Access template file is missing or when there was an error reading it from the hard disk or the template file wasn't valid.            Event ID: [</w:t>
            </w:r>
            <w:proofErr w:type="spellStart"/>
            <w:proofErr w:type="gramStart"/>
            <w:r w:rsidRPr="00407E83">
              <w:rPr>
                <w:rFonts w:ascii="Calibri" w:eastAsia="Times New Roman" w:hAnsi="Calibri" w:cs="Times New Roman"/>
                <w:color w:val="000000"/>
                <w:lang w:eastAsia="en-US"/>
              </w:rPr>
              <w:t>EventID</w:t>
            </w:r>
            <w:proofErr w:type="spellEnd"/>
            <w:r w:rsidRPr="00407E83">
              <w:rPr>
                <w:rFonts w:ascii="Calibri" w:eastAsia="Times New Roman" w:hAnsi="Calibri" w:cs="Times New Roman"/>
                <w:color w:val="000000"/>
                <w:lang w:eastAsia="en-US"/>
              </w:rPr>
              <w:t xml:space="preserve">]   </w:t>
            </w:r>
            <w:proofErr w:type="gramEnd"/>
            <w:r w:rsidRPr="00407E83">
              <w:rPr>
                <w:rFonts w:ascii="Calibri" w:eastAsia="Times New Roman" w:hAnsi="Calibri" w:cs="Times New Roman"/>
                <w:color w:val="000000"/>
                <w:lang w:eastAsia="en-US"/>
              </w:rPr>
              <w:t xml:space="preserve">         Event Description: [</w:t>
            </w:r>
            <w:proofErr w:type="spellStart"/>
            <w:r w:rsidRPr="00407E83">
              <w:rPr>
                <w:rFonts w:ascii="Calibri" w:eastAsia="Times New Roman" w:hAnsi="Calibri" w:cs="Times New Roman"/>
                <w:color w:val="000000"/>
                <w:lang w:eastAsia="en-US"/>
              </w:rPr>
              <w:t>EventMessage</w:t>
            </w:r>
            <w:proofErr w:type="spellEnd"/>
            <w:r w:rsidRPr="00407E83">
              <w:rPr>
                <w:rFonts w:ascii="Calibri" w:eastAsia="Times New Roman" w:hAnsi="Calibri" w:cs="Times New Roman"/>
                <w:color w:val="000000"/>
                <w:lang w:eastAsia="en-US"/>
              </w:rPr>
              <w:t xml:space="preserve">]          </w:t>
            </w:r>
          </w:p>
        </w:tc>
      </w:tr>
      <w:tr w:rsidR="00407E83" w:rsidRPr="00407E83" w14:paraId="3CBD663C" w14:textId="77777777" w:rsidTr="001D34AA">
        <w:trPr>
          <w:trHeight w:val="300"/>
        </w:trPr>
        <w:tc>
          <w:tcPr>
            <w:tcW w:w="2119" w:type="pct"/>
            <w:tcBorders>
              <w:top w:val="nil"/>
              <w:left w:val="nil"/>
              <w:bottom w:val="single" w:sz="4" w:space="0" w:color="9BC2E6"/>
              <w:right w:val="nil"/>
            </w:tcBorders>
            <w:shd w:val="clear" w:color="auto" w:fill="auto"/>
            <w:noWrap/>
            <w:hideMark/>
          </w:tcPr>
          <w:p w14:paraId="5CE44A4C"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Alternate Access Mapping Update Failed</w:t>
            </w:r>
          </w:p>
        </w:tc>
        <w:tc>
          <w:tcPr>
            <w:tcW w:w="2881" w:type="pct"/>
            <w:tcBorders>
              <w:top w:val="nil"/>
              <w:left w:val="nil"/>
              <w:bottom w:val="single" w:sz="4" w:space="0" w:color="9BC2E6"/>
              <w:right w:val="nil"/>
            </w:tcBorders>
            <w:shd w:val="clear" w:color="auto" w:fill="auto"/>
            <w:noWrap/>
            <w:hideMark/>
          </w:tcPr>
          <w:p w14:paraId="3D03255E"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the timer job used to update alternate access mappings failed on the specified server.</w:t>
            </w:r>
          </w:p>
        </w:tc>
      </w:tr>
      <w:tr w:rsidR="00407E83" w:rsidRPr="00407E83" w14:paraId="2D0AB6BD" w14:textId="77777777" w:rsidTr="001D34AA">
        <w:trPr>
          <w:trHeight w:val="300"/>
        </w:trPr>
        <w:tc>
          <w:tcPr>
            <w:tcW w:w="2119" w:type="pct"/>
            <w:tcBorders>
              <w:top w:val="nil"/>
              <w:left w:val="nil"/>
              <w:bottom w:val="single" w:sz="4" w:space="0" w:color="9BC2E6"/>
              <w:right w:val="nil"/>
            </w:tcBorders>
            <w:shd w:val="clear" w:color="DDEBF7" w:fill="DDEBF7"/>
            <w:noWrap/>
            <w:hideMark/>
          </w:tcPr>
          <w:p w14:paraId="4907D287"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 xml:space="preserve">An Error Occurred While Communicating </w:t>
            </w:r>
            <w:proofErr w:type="gramStart"/>
            <w:r w:rsidRPr="00407E83">
              <w:rPr>
                <w:rFonts w:ascii="Calibri" w:eastAsia="Times New Roman" w:hAnsi="Calibri" w:cs="Times New Roman"/>
                <w:b/>
                <w:bCs/>
                <w:color w:val="000000"/>
                <w:lang w:eastAsia="en-US"/>
              </w:rPr>
              <w:t>With</w:t>
            </w:r>
            <w:proofErr w:type="gramEnd"/>
            <w:r w:rsidRPr="00407E83">
              <w:rPr>
                <w:rFonts w:ascii="Calibri" w:eastAsia="Times New Roman" w:hAnsi="Calibri" w:cs="Times New Roman"/>
                <w:b/>
                <w:bCs/>
                <w:color w:val="000000"/>
                <w:lang w:eastAsia="en-US"/>
              </w:rPr>
              <w:t xml:space="preserve"> The SMTP Server</w:t>
            </w:r>
          </w:p>
        </w:tc>
        <w:tc>
          <w:tcPr>
            <w:tcW w:w="2881" w:type="pct"/>
            <w:tcBorders>
              <w:top w:val="nil"/>
              <w:left w:val="nil"/>
              <w:bottom w:val="single" w:sz="4" w:space="0" w:color="9BC2E6"/>
              <w:right w:val="nil"/>
            </w:tcBorders>
            <w:shd w:val="clear" w:color="DDEBF7" w:fill="DDEBF7"/>
            <w:noWrap/>
            <w:hideMark/>
          </w:tcPr>
          <w:p w14:paraId="4C2470DD"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an error occurs while trying to communicate with the SMTP server.</w:t>
            </w:r>
          </w:p>
        </w:tc>
      </w:tr>
      <w:tr w:rsidR="00407E83" w:rsidRPr="00407E83" w14:paraId="203C9BC4" w14:textId="77777777" w:rsidTr="001D34AA">
        <w:trPr>
          <w:trHeight w:val="300"/>
        </w:trPr>
        <w:tc>
          <w:tcPr>
            <w:tcW w:w="2119" w:type="pct"/>
            <w:tcBorders>
              <w:top w:val="nil"/>
              <w:left w:val="nil"/>
              <w:bottom w:val="single" w:sz="4" w:space="0" w:color="9BC2E6"/>
              <w:right w:val="nil"/>
            </w:tcBorders>
            <w:shd w:val="clear" w:color="auto" w:fill="auto"/>
            <w:noWrap/>
            <w:hideMark/>
          </w:tcPr>
          <w:p w14:paraId="0F112C15"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 xml:space="preserve">Backup Failed Due </w:t>
            </w:r>
            <w:proofErr w:type="gramStart"/>
            <w:r w:rsidRPr="00407E83">
              <w:rPr>
                <w:rFonts w:ascii="Calibri" w:eastAsia="Times New Roman" w:hAnsi="Calibri" w:cs="Times New Roman"/>
                <w:b/>
                <w:bCs/>
                <w:color w:val="000000"/>
                <w:lang w:eastAsia="en-US"/>
              </w:rPr>
              <w:t>To</w:t>
            </w:r>
            <w:proofErr w:type="gramEnd"/>
            <w:r w:rsidRPr="00407E83">
              <w:rPr>
                <w:rFonts w:ascii="Calibri" w:eastAsia="Times New Roman" w:hAnsi="Calibri" w:cs="Times New Roman"/>
                <w:b/>
                <w:bCs/>
                <w:color w:val="000000"/>
                <w:lang w:eastAsia="en-US"/>
              </w:rPr>
              <w:t xml:space="preserve"> Insufficient Permissions</w:t>
            </w:r>
          </w:p>
        </w:tc>
        <w:tc>
          <w:tcPr>
            <w:tcW w:w="2881" w:type="pct"/>
            <w:tcBorders>
              <w:top w:val="nil"/>
              <w:left w:val="nil"/>
              <w:bottom w:val="single" w:sz="4" w:space="0" w:color="9BC2E6"/>
              <w:right w:val="nil"/>
            </w:tcBorders>
            <w:shd w:val="clear" w:color="auto" w:fill="auto"/>
            <w:noWrap/>
            <w:hideMark/>
          </w:tcPr>
          <w:p w14:paraId="20D4D6AE"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the backup of a website fails due to the administrator having inadequate permissions to perform a backup to a file share or folder on the local server, or to the SQL Server database.</w:t>
            </w:r>
          </w:p>
        </w:tc>
      </w:tr>
      <w:tr w:rsidR="00407E83" w:rsidRPr="00407E83" w14:paraId="53E5D17D" w14:textId="77777777" w:rsidTr="001D34AA">
        <w:trPr>
          <w:trHeight w:val="300"/>
        </w:trPr>
        <w:tc>
          <w:tcPr>
            <w:tcW w:w="2119" w:type="pct"/>
            <w:tcBorders>
              <w:top w:val="nil"/>
              <w:left w:val="nil"/>
              <w:bottom w:val="single" w:sz="4" w:space="0" w:color="9BC2E6"/>
              <w:right w:val="nil"/>
            </w:tcBorders>
            <w:shd w:val="clear" w:color="DDEBF7" w:fill="DDEBF7"/>
            <w:noWrap/>
            <w:hideMark/>
          </w:tcPr>
          <w:p w14:paraId="50307DC7"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lastRenderedPageBreak/>
              <w:t xml:space="preserve">Backup Failed Due </w:t>
            </w:r>
            <w:proofErr w:type="gramStart"/>
            <w:r w:rsidRPr="00407E83">
              <w:rPr>
                <w:rFonts w:ascii="Calibri" w:eastAsia="Times New Roman" w:hAnsi="Calibri" w:cs="Times New Roman"/>
                <w:b/>
                <w:bCs/>
                <w:color w:val="000000"/>
                <w:lang w:eastAsia="en-US"/>
              </w:rPr>
              <w:t>To</w:t>
            </w:r>
            <w:proofErr w:type="gramEnd"/>
            <w:r w:rsidRPr="00407E83">
              <w:rPr>
                <w:rFonts w:ascii="Calibri" w:eastAsia="Times New Roman" w:hAnsi="Calibri" w:cs="Times New Roman"/>
                <w:b/>
                <w:bCs/>
                <w:color w:val="000000"/>
                <w:lang w:eastAsia="en-US"/>
              </w:rPr>
              <w:t xml:space="preserve"> Timer Job Failure</w:t>
            </w:r>
          </w:p>
        </w:tc>
        <w:tc>
          <w:tcPr>
            <w:tcW w:w="2881" w:type="pct"/>
            <w:tcBorders>
              <w:top w:val="nil"/>
              <w:left w:val="nil"/>
              <w:bottom w:val="single" w:sz="4" w:space="0" w:color="9BC2E6"/>
              <w:right w:val="nil"/>
            </w:tcBorders>
            <w:shd w:val="clear" w:color="DDEBF7" w:fill="DDEBF7"/>
            <w:noWrap/>
            <w:hideMark/>
          </w:tcPr>
          <w:p w14:paraId="6F561162" w14:textId="77777777" w:rsidR="00407E83" w:rsidRPr="00407E83" w:rsidRDefault="00407E83" w:rsidP="00CD289C">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the SharePoint timer job used to perform the backup of a site failed.</w:t>
            </w:r>
          </w:p>
        </w:tc>
      </w:tr>
      <w:tr w:rsidR="00407E83" w:rsidRPr="00407E83" w14:paraId="41F22D02" w14:textId="77777777" w:rsidTr="001D34AA">
        <w:trPr>
          <w:trHeight w:val="300"/>
        </w:trPr>
        <w:tc>
          <w:tcPr>
            <w:tcW w:w="2119" w:type="pct"/>
            <w:tcBorders>
              <w:top w:val="nil"/>
              <w:left w:val="nil"/>
              <w:bottom w:val="single" w:sz="4" w:space="0" w:color="9BC2E6"/>
              <w:right w:val="nil"/>
            </w:tcBorders>
            <w:shd w:val="clear" w:color="auto" w:fill="auto"/>
            <w:noWrap/>
            <w:hideMark/>
          </w:tcPr>
          <w:p w14:paraId="32A2900A"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 xml:space="preserve">Cannot Connect </w:t>
            </w:r>
            <w:proofErr w:type="gramStart"/>
            <w:r w:rsidRPr="00407E83">
              <w:rPr>
                <w:rFonts w:ascii="Calibri" w:eastAsia="Times New Roman" w:hAnsi="Calibri" w:cs="Times New Roman"/>
                <w:b/>
                <w:bCs/>
                <w:color w:val="000000"/>
                <w:lang w:eastAsia="en-US"/>
              </w:rPr>
              <w:t>To</w:t>
            </w:r>
            <w:proofErr w:type="gramEnd"/>
            <w:r w:rsidRPr="00407E83">
              <w:rPr>
                <w:rFonts w:ascii="Calibri" w:eastAsia="Times New Roman" w:hAnsi="Calibri" w:cs="Times New Roman"/>
                <w:b/>
                <w:bCs/>
                <w:color w:val="000000"/>
                <w:lang w:eastAsia="en-US"/>
              </w:rPr>
              <w:t xml:space="preserve"> SMTP Host</w:t>
            </w:r>
          </w:p>
        </w:tc>
        <w:tc>
          <w:tcPr>
            <w:tcW w:w="2881" w:type="pct"/>
            <w:tcBorders>
              <w:top w:val="nil"/>
              <w:left w:val="nil"/>
              <w:bottom w:val="single" w:sz="4" w:space="0" w:color="9BC2E6"/>
              <w:right w:val="nil"/>
            </w:tcBorders>
            <w:shd w:val="clear" w:color="auto" w:fill="auto"/>
            <w:noWrap/>
            <w:hideMark/>
          </w:tcPr>
          <w:p w14:paraId="217C8B21" w14:textId="77777777" w:rsidR="00407E83" w:rsidRPr="00407E83" w:rsidRDefault="00407E83" w:rsidP="00CD289C">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SharePoint cannot connect to the Simple Mail Transfer Protocol SMTP host.</w:t>
            </w:r>
          </w:p>
        </w:tc>
      </w:tr>
      <w:tr w:rsidR="00407E83" w:rsidRPr="00407E83" w14:paraId="6675A10A" w14:textId="77777777" w:rsidTr="001D34AA">
        <w:trPr>
          <w:trHeight w:val="300"/>
        </w:trPr>
        <w:tc>
          <w:tcPr>
            <w:tcW w:w="2119" w:type="pct"/>
            <w:tcBorders>
              <w:top w:val="nil"/>
              <w:left w:val="nil"/>
              <w:bottom w:val="single" w:sz="4" w:space="0" w:color="9BC2E6"/>
              <w:right w:val="nil"/>
            </w:tcBorders>
            <w:shd w:val="clear" w:color="DDEBF7" w:fill="DDEBF7"/>
            <w:noWrap/>
            <w:hideMark/>
          </w:tcPr>
          <w:p w14:paraId="02B56C2A"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 xml:space="preserve">Cannot Connect </w:t>
            </w:r>
            <w:proofErr w:type="gramStart"/>
            <w:r w:rsidRPr="00407E83">
              <w:rPr>
                <w:rFonts w:ascii="Calibri" w:eastAsia="Times New Roman" w:hAnsi="Calibri" w:cs="Times New Roman"/>
                <w:b/>
                <w:bCs/>
                <w:color w:val="000000"/>
                <w:lang w:eastAsia="en-US"/>
              </w:rPr>
              <w:t>To</w:t>
            </w:r>
            <w:proofErr w:type="gramEnd"/>
            <w:r w:rsidRPr="00407E83">
              <w:rPr>
                <w:rFonts w:ascii="Calibri" w:eastAsia="Times New Roman" w:hAnsi="Calibri" w:cs="Times New Roman"/>
                <w:b/>
                <w:bCs/>
                <w:color w:val="000000"/>
                <w:lang w:eastAsia="en-US"/>
              </w:rPr>
              <w:t xml:space="preserve"> SQL Server</w:t>
            </w:r>
          </w:p>
        </w:tc>
        <w:tc>
          <w:tcPr>
            <w:tcW w:w="2881" w:type="pct"/>
            <w:tcBorders>
              <w:top w:val="nil"/>
              <w:left w:val="nil"/>
              <w:bottom w:val="single" w:sz="4" w:space="0" w:color="9BC2E6"/>
              <w:right w:val="nil"/>
            </w:tcBorders>
            <w:shd w:val="clear" w:color="DDEBF7" w:fill="DDEBF7"/>
            <w:noWrap/>
            <w:hideMark/>
          </w:tcPr>
          <w:p w14:paraId="050330D9" w14:textId="77777777" w:rsidR="00407E83" w:rsidRPr="00407E83" w:rsidRDefault="00407E83" w:rsidP="00CD289C">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SharePoint could not connect to the SQL Server database.</w:t>
            </w:r>
          </w:p>
        </w:tc>
      </w:tr>
      <w:tr w:rsidR="00407E83" w:rsidRPr="00407E83" w14:paraId="1FD0F4B9" w14:textId="77777777" w:rsidTr="001D34AA">
        <w:trPr>
          <w:trHeight w:val="300"/>
        </w:trPr>
        <w:tc>
          <w:tcPr>
            <w:tcW w:w="2119" w:type="pct"/>
            <w:tcBorders>
              <w:top w:val="nil"/>
              <w:left w:val="nil"/>
              <w:bottom w:val="single" w:sz="4" w:space="0" w:color="9BC2E6"/>
              <w:right w:val="nil"/>
            </w:tcBorders>
            <w:shd w:val="clear" w:color="auto" w:fill="auto"/>
            <w:noWrap/>
            <w:hideMark/>
          </w:tcPr>
          <w:p w14:paraId="49AFF3E9"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 xml:space="preserve">Cannot Resolve Name </w:t>
            </w:r>
            <w:proofErr w:type="gramStart"/>
            <w:r w:rsidRPr="00407E83">
              <w:rPr>
                <w:rFonts w:ascii="Calibri" w:eastAsia="Times New Roman" w:hAnsi="Calibri" w:cs="Times New Roman"/>
                <w:b/>
                <w:bCs/>
                <w:color w:val="000000"/>
                <w:lang w:eastAsia="en-US"/>
              </w:rPr>
              <w:t>Of</w:t>
            </w:r>
            <w:proofErr w:type="gramEnd"/>
            <w:r w:rsidRPr="00407E83">
              <w:rPr>
                <w:rFonts w:ascii="Calibri" w:eastAsia="Times New Roman" w:hAnsi="Calibri" w:cs="Times New Roman"/>
                <w:b/>
                <w:bCs/>
                <w:color w:val="000000"/>
                <w:lang w:eastAsia="en-US"/>
              </w:rPr>
              <w:t xml:space="preserve"> The Outbound SMTP Server</w:t>
            </w:r>
          </w:p>
        </w:tc>
        <w:tc>
          <w:tcPr>
            <w:tcW w:w="2881" w:type="pct"/>
            <w:tcBorders>
              <w:top w:val="nil"/>
              <w:left w:val="nil"/>
              <w:bottom w:val="single" w:sz="4" w:space="0" w:color="9BC2E6"/>
              <w:right w:val="nil"/>
            </w:tcBorders>
            <w:shd w:val="clear" w:color="auto" w:fill="auto"/>
            <w:noWrap/>
            <w:hideMark/>
          </w:tcPr>
          <w:p w14:paraId="7E2D02CA" w14:textId="77777777" w:rsidR="00407E83" w:rsidRPr="00407E83" w:rsidRDefault="00407E83" w:rsidP="00CD289C">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 xml:space="preserve">This Rule collects data when SharePoint cannot resolve the name of the Simple Mail Transfer Protocol SMTP server. This can happen because the name of the SMTP mail server is </w:t>
            </w:r>
            <w:proofErr w:type="gramStart"/>
            <w:r w:rsidRPr="00407E83">
              <w:rPr>
                <w:rFonts w:ascii="Calibri" w:eastAsia="Times New Roman" w:hAnsi="Calibri" w:cs="Times New Roman"/>
                <w:color w:val="000000"/>
                <w:lang w:eastAsia="en-US"/>
              </w:rPr>
              <w:t>incorrect</w:t>
            </w:r>
            <w:proofErr w:type="gramEnd"/>
            <w:r w:rsidRPr="00407E83">
              <w:rPr>
                <w:rFonts w:ascii="Calibri" w:eastAsia="Times New Roman" w:hAnsi="Calibri" w:cs="Times New Roman"/>
                <w:color w:val="000000"/>
                <w:lang w:eastAsia="en-US"/>
              </w:rPr>
              <w:t xml:space="preserve"> or the Domain Name Server DNS server is unavailable.</w:t>
            </w:r>
          </w:p>
        </w:tc>
      </w:tr>
      <w:tr w:rsidR="00407E83" w:rsidRPr="00407E83" w14:paraId="6BE4CFE8" w14:textId="77777777" w:rsidTr="001D34AA">
        <w:trPr>
          <w:trHeight w:val="300"/>
        </w:trPr>
        <w:tc>
          <w:tcPr>
            <w:tcW w:w="2119" w:type="pct"/>
            <w:tcBorders>
              <w:top w:val="nil"/>
              <w:left w:val="nil"/>
              <w:bottom w:val="single" w:sz="4" w:space="0" w:color="9BC2E6"/>
              <w:right w:val="nil"/>
            </w:tcBorders>
            <w:shd w:val="clear" w:color="DDEBF7" w:fill="DDEBF7"/>
            <w:noWrap/>
            <w:hideMark/>
          </w:tcPr>
          <w:p w14:paraId="2E492211"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Collect Usage table exceeded max bytes limit event</w:t>
            </w:r>
          </w:p>
        </w:tc>
        <w:tc>
          <w:tcPr>
            <w:tcW w:w="2881" w:type="pct"/>
            <w:tcBorders>
              <w:top w:val="nil"/>
              <w:left w:val="nil"/>
              <w:bottom w:val="single" w:sz="4" w:space="0" w:color="9BC2E6"/>
              <w:right w:val="nil"/>
            </w:tcBorders>
            <w:shd w:val="clear" w:color="DDEBF7" w:fill="DDEBF7"/>
            <w:noWrap/>
            <w:hideMark/>
          </w:tcPr>
          <w:p w14:paraId="46ACBD3E"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Collect Usage table exceeded max bytes limit event.</w:t>
            </w:r>
          </w:p>
        </w:tc>
      </w:tr>
      <w:tr w:rsidR="00407E83" w:rsidRPr="00407E83" w14:paraId="41DF8D50" w14:textId="77777777" w:rsidTr="001D34AA">
        <w:trPr>
          <w:trHeight w:val="300"/>
        </w:trPr>
        <w:tc>
          <w:tcPr>
            <w:tcW w:w="2119" w:type="pct"/>
            <w:tcBorders>
              <w:top w:val="nil"/>
              <w:left w:val="nil"/>
              <w:bottom w:val="single" w:sz="4" w:space="0" w:color="9BC2E6"/>
              <w:right w:val="nil"/>
            </w:tcBorders>
            <w:shd w:val="clear" w:color="auto" w:fill="auto"/>
            <w:noWrap/>
            <w:hideMark/>
          </w:tcPr>
          <w:p w14:paraId="4408F60F"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Enterprise Content Management Deployment Failed</w:t>
            </w:r>
          </w:p>
        </w:tc>
        <w:tc>
          <w:tcPr>
            <w:tcW w:w="2881" w:type="pct"/>
            <w:tcBorders>
              <w:top w:val="nil"/>
              <w:left w:val="nil"/>
              <w:bottom w:val="single" w:sz="4" w:space="0" w:color="9BC2E6"/>
              <w:right w:val="nil"/>
            </w:tcBorders>
            <w:shd w:val="clear" w:color="auto" w:fill="auto"/>
            <w:noWrap/>
            <w:hideMark/>
          </w:tcPr>
          <w:p w14:paraId="26D4842E"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Enterprise Content Management deployment has failed.</w:t>
            </w:r>
          </w:p>
        </w:tc>
      </w:tr>
      <w:tr w:rsidR="00407E83" w:rsidRPr="00407E83" w14:paraId="42192B94" w14:textId="77777777" w:rsidTr="001D34AA">
        <w:trPr>
          <w:trHeight w:val="300"/>
        </w:trPr>
        <w:tc>
          <w:tcPr>
            <w:tcW w:w="2119" w:type="pct"/>
            <w:tcBorders>
              <w:top w:val="nil"/>
              <w:left w:val="nil"/>
              <w:bottom w:val="single" w:sz="4" w:space="0" w:color="9BC2E6"/>
              <w:right w:val="nil"/>
            </w:tcBorders>
            <w:shd w:val="clear" w:color="DDEBF7" w:fill="DDEBF7"/>
            <w:noWrap/>
            <w:hideMark/>
          </w:tcPr>
          <w:p w14:paraId="383CFD2C"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Enterprise Content Management Deployment Failed</w:t>
            </w:r>
          </w:p>
        </w:tc>
        <w:tc>
          <w:tcPr>
            <w:tcW w:w="2881" w:type="pct"/>
            <w:tcBorders>
              <w:top w:val="nil"/>
              <w:left w:val="nil"/>
              <w:bottom w:val="single" w:sz="4" w:space="0" w:color="9BC2E6"/>
              <w:right w:val="nil"/>
            </w:tcBorders>
            <w:shd w:val="clear" w:color="DDEBF7" w:fill="DDEBF7"/>
            <w:noWrap/>
            <w:hideMark/>
          </w:tcPr>
          <w:p w14:paraId="16C942ED"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Enterprise Content Management deployment has failed.</w:t>
            </w:r>
          </w:p>
        </w:tc>
      </w:tr>
      <w:tr w:rsidR="00407E83" w:rsidRPr="00407E83" w14:paraId="07B5FB41" w14:textId="77777777" w:rsidTr="001D34AA">
        <w:trPr>
          <w:trHeight w:val="300"/>
        </w:trPr>
        <w:tc>
          <w:tcPr>
            <w:tcW w:w="2119" w:type="pct"/>
            <w:tcBorders>
              <w:top w:val="nil"/>
              <w:left w:val="nil"/>
              <w:bottom w:val="single" w:sz="4" w:space="0" w:color="9BC2E6"/>
              <w:right w:val="nil"/>
            </w:tcBorders>
            <w:shd w:val="clear" w:color="auto" w:fill="auto"/>
            <w:noWrap/>
            <w:hideMark/>
          </w:tcPr>
          <w:p w14:paraId="5AA9B06B"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 xml:space="preserve">Enterprise Content Management Disk Based Cache Is </w:t>
            </w:r>
            <w:proofErr w:type="gramStart"/>
            <w:r w:rsidRPr="00407E83">
              <w:rPr>
                <w:rFonts w:ascii="Calibri" w:eastAsia="Times New Roman" w:hAnsi="Calibri" w:cs="Times New Roman"/>
                <w:b/>
                <w:bCs/>
                <w:color w:val="000000"/>
                <w:lang w:eastAsia="en-US"/>
              </w:rPr>
              <w:t>At</w:t>
            </w:r>
            <w:proofErr w:type="gramEnd"/>
            <w:r w:rsidRPr="00407E83">
              <w:rPr>
                <w:rFonts w:ascii="Calibri" w:eastAsia="Times New Roman" w:hAnsi="Calibri" w:cs="Times New Roman"/>
                <w:b/>
                <w:bCs/>
                <w:color w:val="000000"/>
                <w:lang w:eastAsia="en-US"/>
              </w:rPr>
              <w:t xml:space="preserve"> Critical Capacity</w:t>
            </w:r>
          </w:p>
        </w:tc>
        <w:tc>
          <w:tcPr>
            <w:tcW w:w="2881" w:type="pct"/>
            <w:tcBorders>
              <w:top w:val="nil"/>
              <w:left w:val="nil"/>
              <w:bottom w:val="single" w:sz="4" w:space="0" w:color="9BC2E6"/>
              <w:right w:val="nil"/>
            </w:tcBorders>
            <w:shd w:val="clear" w:color="auto" w:fill="auto"/>
            <w:noWrap/>
            <w:hideMark/>
          </w:tcPr>
          <w:p w14:paraId="3AE1E90A"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on Blob Cache Fill Ratio counter to measure the ratio of amount of disk occupied to max disk-based cache size configured.</w:t>
            </w:r>
          </w:p>
        </w:tc>
      </w:tr>
      <w:tr w:rsidR="00407E83" w:rsidRPr="00407E83" w14:paraId="07734366" w14:textId="77777777" w:rsidTr="001D34AA">
        <w:trPr>
          <w:trHeight w:val="300"/>
        </w:trPr>
        <w:tc>
          <w:tcPr>
            <w:tcW w:w="2119" w:type="pct"/>
            <w:tcBorders>
              <w:top w:val="nil"/>
              <w:left w:val="nil"/>
              <w:bottom w:val="single" w:sz="4" w:space="0" w:color="9BC2E6"/>
              <w:right w:val="nil"/>
            </w:tcBorders>
            <w:shd w:val="clear" w:color="DDEBF7" w:fill="DDEBF7"/>
            <w:noWrap/>
            <w:hideMark/>
          </w:tcPr>
          <w:p w14:paraId="6B749F30"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 xml:space="preserve">Enterprise Content Management Disk Based Cache Is </w:t>
            </w:r>
            <w:proofErr w:type="gramStart"/>
            <w:r w:rsidRPr="00407E83">
              <w:rPr>
                <w:rFonts w:ascii="Calibri" w:eastAsia="Times New Roman" w:hAnsi="Calibri" w:cs="Times New Roman"/>
                <w:b/>
                <w:bCs/>
                <w:color w:val="000000"/>
                <w:lang w:eastAsia="en-US"/>
              </w:rPr>
              <w:t>At</w:t>
            </w:r>
            <w:proofErr w:type="gramEnd"/>
            <w:r w:rsidRPr="00407E83">
              <w:rPr>
                <w:rFonts w:ascii="Calibri" w:eastAsia="Times New Roman" w:hAnsi="Calibri" w:cs="Times New Roman"/>
                <w:b/>
                <w:bCs/>
                <w:color w:val="000000"/>
                <w:lang w:eastAsia="en-US"/>
              </w:rPr>
              <w:t xml:space="preserve"> Critical Capacity</w:t>
            </w:r>
          </w:p>
        </w:tc>
        <w:tc>
          <w:tcPr>
            <w:tcW w:w="2881" w:type="pct"/>
            <w:tcBorders>
              <w:top w:val="nil"/>
              <w:left w:val="nil"/>
              <w:bottom w:val="single" w:sz="4" w:space="0" w:color="9BC2E6"/>
              <w:right w:val="nil"/>
            </w:tcBorders>
            <w:shd w:val="clear" w:color="DDEBF7" w:fill="DDEBF7"/>
            <w:noWrap/>
            <w:hideMark/>
          </w:tcPr>
          <w:p w14:paraId="740BE594"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on Blob Cache Fill Ratio counter to measure the ratio of amount of disk occupied to max disk-based cache size configured.</w:t>
            </w:r>
          </w:p>
        </w:tc>
      </w:tr>
      <w:tr w:rsidR="00407E83" w:rsidRPr="00407E83" w14:paraId="349AF5DE" w14:textId="77777777" w:rsidTr="001D34AA">
        <w:trPr>
          <w:trHeight w:val="300"/>
        </w:trPr>
        <w:tc>
          <w:tcPr>
            <w:tcW w:w="2119" w:type="pct"/>
            <w:tcBorders>
              <w:top w:val="nil"/>
              <w:left w:val="nil"/>
              <w:bottom w:val="single" w:sz="4" w:space="0" w:color="9BC2E6"/>
              <w:right w:val="nil"/>
            </w:tcBorders>
            <w:shd w:val="clear" w:color="auto" w:fill="auto"/>
            <w:noWrap/>
            <w:hideMark/>
          </w:tcPr>
          <w:p w14:paraId="6BED516E"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Enterprise Content Management Disk-Based Cache Is Compacting</w:t>
            </w:r>
          </w:p>
        </w:tc>
        <w:tc>
          <w:tcPr>
            <w:tcW w:w="2881" w:type="pct"/>
            <w:tcBorders>
              <w:top w:val="nil"/>
              <w:left w:val="nil"/>
              <w:bottom w:val="single" w:sz="4" w:space="0" w:color="9BC2E6"/>
              <w:right w:val="nil"/>
            </w:tcBorders>
            <w:shd w:val="clear" w:color="auto" w:fill="auto"/>
            <w:noWrap/>
            <w:hideMark/>
          </w:tcPr>
          <w:p w14:paraId="0A59DDB4"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 xml:space="preserve">This Rule collects data on Total Number </w:t>
            </w:r>
            <w:proofErr w:type="gramStart"/>
            <w:r w:rsidRPr="00407E83">
              <w:rPr>
                <w:rFonts w:ascii="Calibri" w:eastAsia="Times New Roman" w:hAnsi="Calibri" w:cs="Times New Roman"/>
                <w:color w:val="000000"/>
                <w:lang w:eastAsia="en-US"/>
              </w:rPr>
              <w:t>Of</w:t>
            </w:r>
            <w:proofErr w:type="gramEnd"/>
            <w:r w:rsidRPr="00407E83">
              <w:rPr>
                <w:rFonts w:ascii="Calibri" w:eastAsia="Times New Roman" w:hAnsi="Calibri" w:cs="Times New Roman"/>
                <w:color w:val="000000"/>
                <w:lang w:eastAsia="en-US"/>
              </w:rPr>
              <w:t xml:space="preserve"> Cache Compactions counter to measure the total number of times the disk-based cache has compacted due to size.</w:t>
            </w:r>
          </w:p>
        </w:tc>
      </w:tr>
      <w:tr w:rsidR="00407E83" w:rsidRPr="00407E83" w14:paraId="7B4378EF" w14:textId="77777777" w:rsidTr="001D34AA">
        <w:trPr>
          <w:trHeight w:val="300"/>
        </w:trPr>
        <w:tc>
          <w:tcPr>
            <w:tcW w:w="2119" w:type="pct"/>
            <w:tcBorders>
              <w:top w:val="nil"/>
              <w:left w:val="nil"/>
              <w:bottom w:val="single" w:sz="4" w:space="0" w:color="9BC2E6"/>
              <w:right w:val="nil"/>
            </w:tcBorders>
            <w:shd w:val="clear" w:color="DDEBF7" w:fill="DDEBF7"/>
            <w:noWrap/>
            <w:hideMark/>
          </w:tcPr>
          <w:p w14:paraId="37D71752"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Enterprise Content Management Disk-Based Cache Is Flushing</w:t>
            </w:r>
          </w:p>
        </w:tc>
        <w:tc>
          <w:tcPr>
            <w:tcW w:w="2881" w:type="pct"/>
            <w:tcBorders>
              <w:top w:val="nil"/>
              <w:left w:val="nil"/>
              <w:bottom w:val="single" w:sz="4" w:space="0" w:color="9BC2E6"/>
              <w:right w:val="nil"/>
            </w:tcBorders>
            <w:shd w:val="clear" w:color="DDEBF7" w:fill="DDEBF7"/>
            <w:noWrap/>
            <w:hideMark/>
          </w:tcPr>
          <w:p w14:paraId="51A67E2E"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on Blob Cache Flushes / Second counter to measure the rate at which the disk-based cache is updating due to site changes.</w:t>
            </w:r>
          </w:p>
        </w:tc>
      </w:tr>
      <w:tr w:rsidR="00407E83" w:rsidRPr="00407E83" w14:paraId="5B124ACB" w14:textId="77777777" w:rsidTr="001D34AA">
        <w:trPr>
          <w:trHeight w:val="300"/>
        </w:trPr>
        <w:tc>
          <w:tcPr>
            <w:tcW w:w="2119" w:type="pct"/>
            <w:tcBorders>
              <w:top w:val="nil"/>
              <w:left w:val="nil"/>
              <w:bottom w:val="single" w:sz="4" w:space="0" w:color="9BC2E6"/>
              <w:right w:val="nil"/>
            </w:tcBorders>
            <w:shd w:val="clear" w:color="auto" w:fill="auto"/>
            <w:noWrap/>
            <w:hideMark/>
          </w:tcPr>
          <w:p w14:paraId="66835AF0"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Enterprise Content Management Disk-Based Cache Is Misconfigured</w:t>
            </w:r>
          </w:p>
        </w:tc>
        <w:tc>
          <w:tcPr>
            <w:tcW w:w="2881" w:type="pct"/>
            <w:tcBorders>
              <w:top w:val="nil"/>
              <w:left w:val="nil"/>
              <w:bottom w:val="single" w:sz="4" w:space="0" w:color="9BC2E6"/>
              <w:right w:val="nil"/>
            </w:tcBorders>
            <w:shd w:val="clear" w:color="auto" w:fill="auto"/>
            <w:noWrap/>
            <w:hideMark/>
          </w:tcPr>
          <w:p w14:paraId="58449B9A"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Enterprise Content Management Disk-Based Cache is misconfigured.</w:t>
            </w:r>
          </w:p>
        </w:tc>
      </w:tr>
      <w:tr w:rsidR="00407E83" w:rsidRPr="00407E83" w14:paraId="4B6F0971" w14:textId="77777777" w:rsidTr="001D34AA">
        <w:trPr>
          <w:trHeight w:val="300"/>
        </w:trPr>
        <w:tc>
          <w:tcPr>
            <w:tcW w:w="2119" w:type="pct"/>
            <w:tcBorders>
              <w:top w:val="nil"/>
              <w:left w:val="nil"/>
              <w:bottom w:val="single" w:sz="4" w:space="0" w:color="9BC2E6"/>
              <w:right w:val="nil"/>
            </w:tcBorders>
            <w:shd w:val="clear" w:color="DDEBF7" w:fill="DDEBF7"/>
            <w:noWrap/>
            <w:hideMark/>
          </w:tcPr>
          <w:p w14:paraId="67CC4481"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Enterprise Managed Metadata Service Is Inaccessible</w:t>
            </w:r>
          </w:p>
        </w:tc>
        <w:tc>
          <w:tcPr>
            <w:tcW w:w="2881" w:type="pct"/>
            <w:tcBorders>
              <w:top w:val="nil"/>
              <w:left w:val="nil"/>
              <w:bottom w:val="single" w:sz="4" w:space="0" w:color="9BC2E6"/>
              <w:right w:val="nil"/>
            </w:tcBorders>
            <w:shd w:val="clear" w:color="DDEBF7" w:fill="DDEBF7"/>
            <w:noWrap/>
            <w:hideMark/>
          </w:tcPr>
          <w:p w14:paraId="226D053F"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Enterprise Managed Metadata Service is inaccessible.</w:t>
            </w:r>
          </w:p>
        </w:tc>
      </w:tr>
      <w:tr w:rsidR="00407E83" w:rsidRPr="00407E83" w14:paraId="0A93A4D6" w14:textId="77777777" w:rsidTr="001D34AA">
        <w:trPr>
          <w:trHeight w:val="300"/>
        </w:trPr>
        <w:tc>
          <w:tcPr>
            <w:tcW w:w="2119" w:type="pct"/>
            <w:tcBorders>
              <w:top w:val="nil"/>
              <w:left w:val="nil"/>
              <w:bottom w:val="single" w:sz="4" w:space="0" w:color="9BC2E6"/>
              <w:right w:val="nil"/>
            </w:tcBorders>
            <w:shd w:val="clear" w:color="auto" w:fill="auto"/>
            <w:noWrap/>
            <w:hideMark/>
          </w:tcPr>
          <w:p w14:paraId="7DCA1FCB"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 xml:space="preserve">Event Handler Failed </w:t>
            </w:r>
            <w:proofErr w:type="gramStart"/>
            <w:r w:rsidRPr="00407E83">
              <w:rPr>
                <w:rFonts w:ascii="Calibri" w:eastAsia="Times New Roman" w:hAnsi="Calibri" w:cs="Times New Roman"/>
                <w:b/>
                <w:bCs/>
                <w:color w:val="000000"/>
                <w:lang w:eastAsia="en-US"/>
              </w:rPr>
              <w:t>To</w:t>
            </w:r>
            <w:proofErr w:type="gramEnd"/>
            <w:r w:rsidRPr="00407E83">
              <w:rPr>
                <w:rFonts w:ascii="Calibri" w:eastAsia="Times New Roman" w:hAnsi="Calibri" w:cs="Times New Roman"/>
                <w:b/>
                <w:bCs/>
                <w:color w:val="000000"/>
                <w:lang w:eastAsia="en-US"/>
              </w:rPr>
              <w:t xml:space="preserve"> Load</w:t>
            </w:r>
          </w:p>
        </w:tc>
        <w:tc>
          <w:tcPr>
            <w:tcW w:w="2881" w:type="pct"/>
            <w:tcBorders>
              <w:top w:val="nil"/>
              <w:left w:val="nil"/>
              <w:bottom w:val="single" w:sz="4" w:space="0" w:color="9BC2E6"/>
              <w:right w:val="nil"/>
            </w:tcBorders>
            <w:shd w:val="clear" w:color="auto" w:fill="auto"/>
            <w:noWrap/>
            <w:hideMark/>
          </w:tcPr>
          <w:p w14:paraId="4E32B697"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 xml:space="preserve">This Rule collects data when the specified event handler failed to load. This can happen because the event receiver assembly is </w:t>
            </w:r>
            <w:proofErr w:type="gramStart"/>
            <w:r w:rsidRPr="00407E83">
              <w:rPr>
                <w:rFonts w:ascii="Calibri" w:eastAsia="Times New Roman" w:hAnsi="Calibri" w:cs="Times New Roman"/>
                <w:color w:val="000000"/>
                <w:lang w:eastAsia="en-US"/>
              </w:rPr>
              <w:t>missing</w:t>
            </w:r>
            <w:proofErr w:type="gramEnd"/>
            <w:r w:rsidRPr="00407E83">
              <w:rPr>
                <w:rFonts w:ascii="Calibri" w:eastAsia="Times New Roman" w:hAnsi="Calibri" w:cs="Times New Roman"/>
                <w:color w:val="000000"/>
                <w:lang w:eastAsia="en-US"/>
              </w:rPr>
              <w:t xml:space="preserve"> or the assembly does not have the event receiver class.</w:t>
            </w:r>
          </w:p>
        </w:tc>
      </w:tr>
      <w:tr w:rsidR="00407E83" w:rsidRPr="00407E83" w14:paraId="235B07ED" w14:textId="77777777" w:rsidTr="001D34AA">
        <w:trPr>
          <w:trHeight w:val="300"/>
        </w:trPr>
        <w:tc>
          <w:tcPr>
            <w:tcW w:w="2119" w:type="pct"/>
            <w:tcBorders>
              <w:top w:val="nil"/>
              <w:left w:val="nil"/>
              <w:bottom w:val="single" w:sz="4" w:space="0" w:color="9BC2E6"/>
              <w:right w:val="nil"/>
            </w:tcBorders>
            <w:shd w:val="clear" w:color="DDEBF7" w:fill="DDEBF7"/>
            <w:noWrap/>
            <w:hideMark/>
          </w:tcPr>
          <w:p w14:paraId="5D276162"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Event Log Flooding Protection Activated</w:t>
            </w:r>
          </w:p>
        </w:tc>
        <w:tc>
          <w:tcPr>
            <w:tcW w:w="2881" w:type="pct"/>
            <w:tcBorders>
              <w:top w:val="nil"/>
              <w:left w:val="nil"/>
              <w:bottom w:val="single" w:sz="4" w:space="0" w:color="9BC2E6"/>
              <w:right w:val="nil"/>
            </w:tcBorders>
            <w:shd w:val="clear" w:color="DDEBF7" w:fill="DDEBF7"/>
            <w:noWrap/>
            <w:hideMark/>
          </w:tcPr>
          <w:p w14:paraId="4ACFDCEB"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Event Log Flood Protection was activated because an event was fired more than 5 times in 2 minutes.</w:t>
            </w:r>
          </w:p>
        </w:tc>
      </w:tr>
      <w:tr w:rsidR="00407E83" w:rsidRPr="00407E83" w14:paraId="2FE92AA7" w14:textId="77777777" w:rsidTr="001D34AA">
        <w:trPr>
          <w:trHeight w:val="300"/>
        </w:trPr>
        <w:tc>
          <w:tcPr>
            <w:tcW w:w="2119" w:type="pct"/>
            <w:tcBorders>
              <w:top w:val="nil"/>
              <w:left w:val="nil"/>
              <w:bottom w:val="single" w:sz="4" w:space="0" w:color="9BC2E6"/>
              <w:right w:val="nil"/>
            </w:tcBorders>
            <w:shd w:val="clear" w:color="auto" w:fill="auto"/>
            <w:noWrap/>
            <w:hideMark/>
          </w:tcPr>
          <w:p w14:paraId="764BDFCB"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Event Receiver Failed</w:t>
            </w:r>
          </w:p>
        </w:tc>
        <w:tc>
          <w:tcPr>
            <w:tcW w:w="2881" w:type="pct"/>
            <w:tcBorders>
              <w:top w:val="nil"/>
              <w:left w:val="nil"/>
              <w:bottom w:val="single" w:sz="4" w:space="0" w:color="9BC2E6"/>
              <w:right w:val="nil"/>
            </w:tcBorders>
            <w:shd w:val="clear" w:color="auto" w:fill="auto"/>
            <w:noWrap/>
            <w:hideMark/>
          </w:tcPr>
          <w:p w14:paraId="57D560A3"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the event receiver failed.</w:t>
            </w:r>
          </w:p>
        </w:tc>
      </w:tr>
      <w:tr w:rsidR="00407E83" w:rsidRPr="00407E83" w14:paraId="6316F89B" w14:textId="77777777" w:rsidTr="001D34AA">
        <w:trPr>
          <w:trHeight w:val="300"/>
        </w:trPr>
        <w:tc>
          <w:tcPr>
            <w:tcW w:w="2119" w:type="pct"/>
            <w:tcBorders>
              <w:top w:val="nil"/>
              <w:left w:val="nil"/>
              <w:bottom w:val="single" w:sz="4" w:space="0" w:color="9BC2E6"/>
              <w:right w:val="nil"/>
            </w:tcBorders>
            <w:shd w:val="clear" w:color="DDEBF7" w:fill="DDEBF7"/>
            <w:noWrap/>
            <w:hideMark/>
          </w:tcPr>
          <w:p w14:paraId="1F160F8D"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lastRenderedPageBreak/>
              <w:t xml:space="preserve">Exception </w:t>
            </w:r>
            <w:proofErr w:type="gramStart"/>
            <w:r w:rsidRPr="00407E83">
              <w:rPr>
                <w:rFonts w:ascii="Calibri" w:eastAsia="Times New Roman" w:hAnsi="Calibri" w:cs="Times New Roman"/>
                <w:b/>
                <w:bCs/>
                <w:color w:val="000000"/>
                <w:lang w:eastAsia="en-US"/>
              </w:rPr>
              <w:t>In</w:t>
            </w:r>
            <w:proofErr w:type="gramEnd"/>
            <w:r w:rsidRPr="00407E83">
              <w:rPr>
                <w:rFonts w:ascii="Calibri" w:eastAsia="Times New Roman" w:hAnsi="Calibri" w:cs="Times New Roman"/>
                <w:b/>
                <w:bCs/>
                <w:color w:val="000000"/>
                <w:lang w:eastAsia="en-US"/>
              </w:rPr>
              <w:t xml:space="preserve"> Execute Method Of Job Definition</w:t>
            </w:r>
          </w:p>
        </w:tc>
        <w:tc>
          <w:tcPr>
            <w:tcW w:w="2881" w:type="pct"/>
            <w:tcBorders>
              <w:top w:val="nil"/>
              <w:left w:val="nil"/>
              <w:bottom w:val="single" w:sz="4" w:space="0" w:color="9BC2E6"/>
              <w:right w:val="nil"/>
            </w:tcBorders>
            <w:shd w:val="clear" w:color="DDEBF7" w:fill="DDEBF7"/>
            <w:noWrap/>
            <w:hideMark/>
          </w:tcPr>
          <w:p w14:paraId="2C5F679F"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 xml:space="preserve">This Rule collects data when an exception occurred in the execute method of the job definition for a </w:t>
            </w:r>
            <w:proofErr w:type="gramStart"/>
            <w:r w:rsidRPr="00407E83">
              <w:rPr>
                <w:rFonts w:ascii="Calibri" w:eastAsia="Times New Roman" w:hAnsi="Calibri" w:cs="Times New Roman"/>
                <w:color w:val="000000"/>
                <w:lang w:eastAsia="en-US"/>
              </w:rPr>
              <w:t>particular timer</w:t>
            </w:r>
            <w:proofErr w:type="gramEnd"/>
            <w:r w:rsidRPr="00407E83">
              <w:rPr>
                <w:rFonts w:ascii="Calibri" w:eastAsia="Times New Roman" w:hAnsi="Calibri" w:cs="Times New Roman"/>
                <w:color w:val="000000"/>
                <w:lang w:eastAsia="en-US"/>
              </w:rPr>
              <w:t xml:space="preserve"> job.</w:t>
            </w:r>
          </w:p>
        </w:tc>
      </w:tr>
      <w:tr w:rsidR="00407E83" w:rsidRPr="00407E83" w14:paraId="4F7D4007" w14:textId="77777777" w:rsidTr="001D34AA">
        <w:trPr>
          <w:trHeight w:val="300"/>
        </w:trPr>
        <w:tc>
          <w:tcPr>
            <w:tcW w:w="2119" w:type="pct"/>
            <w:tcBorders>
              <w:top w:val="nil"/>
              <w:left w:val="nil"/>
              <w:bottom w:val="single" w:sz="4" w:space="0" w:color="9BC2E6"/>
              <w:right w:val="nil"/>
            </w:tcBorders>
            <w:shd w:val="clear" w:color="auto" w:fill="auto"/>
            <w:noWrap/>
            <w:hideMark/>
          </w:tcPr>
          <w:p w14:paraId="034C34D8"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 xml:space="preserve">Failed </w:t>
            </w:r>
            <w:proofErr w:type="gramStart"/>
            <w:r w:rsidRPr="00407E83">
              <w:rPr>
                <w:rFonts w:ascii="Calibri" w:eastAsia="Times New Roman" w:hAnsi="Calibri" w:cs="Times New Roman"/>
                <w:b/>
                <w:bCs/>
                <w:color w:val="000000"/>
                <w:lang w:eastAsia="en-US"/>
              </w:rPr>
              <w:t>To</w:t>
            </w:r>
            <w:proofErr w:type="gramEnd"/>
            <w:r w:rsidRPr="00407E83">
              <w:rPr>
                <w:rFonts w:ascii="Calibri" w:eastAsia="Times New Roman" w:hAnsi="Calibri" w:cs="Times New Roman"/>
                <w:b/>
                <w:bCs/>
                <w:color w:val="000000"/>
                <w:lang w:eastAsia="en-US"/>
              </w:rPr>
              <w:t xml:space="preserve"> Create Site</w:t>
            </w:r>
          </w:p>
        </w:tc>
        <w:tc>
          <w:tcPr>
            <w:tcW w:w="2881" w:type="pct"/>
            <w:tcBorders>
              <w:top w:val="nil"/>
              <w:left w:val="nil"/>
              <w:bottom w:val="single" w:sz="4" w:space="0" w:color="9BC2E6"/>
              <w:right w:val="nil"/>
            </w:tcBorders>
            <w:shd w:val="clear" w:color="auto" w:fill="auto"/>
            <w:noWrap/>
            <w:hideMark/>
          </w:tcPr>
          <w:p w14:paraId="1D93F07A"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an attempt to create a new SharePoint site has failed.</w:t>
            </w:r>
          </w:p>
        </w:tc>
      </w:tr>
      <w:tr w:rsidR="00407E83" w:rsidRPr="00407E83" w14:paraId="0FE809C5" w14:textId="77777777" w:rsidTr="001D34AA">
        <w:trPr>
          <w:trHeight w:val="300"/>
        </w:trPr>
        <w:tc>
          <w:tcPr>
            <w:tcW w:w="2119" w:type="pct"/>
            <w:tcBorders>
              <w:top w:val="nil"/>
              <w:left w:val="nil"/>
              <w:bottom w:val="single" w:sz="4" w:space="0" w:color="9BC2E6"/>
              <w:right w:val="nil"/>
            </w:tcBorders>
            <w:shd w:val="clear" w:color="DDEBF7" w:fill="DDEBF7"/>
            <w:noWrap/>
            <w:hideMark/>
          </w:tcPr>
          <w:p w14:paraId="130E36DF"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 xml:space="preserve">InfoPath Forms Services </w:t>
            </w:r>
            <w:proofErr w:type="gramStart"/>
            <w:r w:rsidRPr="00407E83">
              <w:rPr>
                <w:rFonts w:ascii="Calibri" w:eastAsia="Times New Roman" w:hAnsi="Calibri" w:cs="Times New Roman"/>
                <w:b/>
                <w:bCs/>
                <w:color w:val="000000"/>
                <w:lang w:eastAsia="en-US"/>
              </w:rPr>
              <w:t>An</w:t>
            </w:r>
            <w:proofErr w:type="gramEnd"/>
            <w:r w:rsidRPr="00407E83">
              <w:rPr>
                <w:rFonts w:ascii="Calibri" w:eastAsia="Times New Roman" w:hAnsi="Calibri" w:cs="Times New Roman"/>
                <w:b/>
                <w:bCs/>
                <w:color w:val="000000"/>
                <w:lang w:eastAsia="en-US"/>
              </w:rPr>
              <w:t xml:space="preserve"> Illegal Cross-Domain Query Data Connection Was Attempted</w:t>
            </w:r>
          </w:p>
        </w:tc>
        <w:tc>
          <w:tcPr>
            <w:tcW w:w="2881" w:type="pct"/>
            <w:tcBorders>
              <w:top w:val="nil"/>
              <w:left w:val="nil"/>
              <w:bottom w:val="single" w:sz="4" w:space="0" w:color="9BC2E6"/>
              <w:right w:val="nil"/>
            </w:tcBorders>
            <w:shd w:val="clear" w:color="DDEBF7" w:fill="DDEBF7"/>
            <w:noWrap/>
            <w:hideMark/>
          </w:tcPr>
          <w:p w14:paraId="235BB2D3"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a form could not retrieve data from a data source because it would violate cross-domain restrictions.</w:t>
            </w:r>
          </w:p>
        </w:tc>
      </w:tr>
      <w:tr w:rsidR="00407E83" w:rsidRPr="00407E83" w14:paraId="1622F527" w14:textId="77777777" w:rsidTr="001D34AA">
        <w:trPr>
          <w:trHeight w:val="300"/>
        </w:trPr>
        <w:tc>
          <w:tcPr>
            <w:tcW w:w="2119" w:type="pct"/>
            <w:tcBorders>
              <w:top w:val="nil"/>
              <w:left w:val="nil"/>
              <w:bottom w:val="single" w:sz="4" w:space="0" w:color="9BC2E6"/>
              <w:right w:val="nil"/>
            </w:tcBorders>
            <w:shd w:val="clear" w:color="auto" w:fill="auto"/>
            <w:noWrap/>
            <w:hideMark/>
          </w:tcPr>
          <w:p w14:paraId="53CB781F"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 xml:space="preserve">InfoPath Forms Services </w:t>
            </w:r>
            <w:proofErr w:type="gramStart"/>
            <w:r w:rsidRPr="00407E83">
              <w:rPr>
                <w:rFonts w:ascii="Calibri" w:eastAsia="Times New Roman" w:hAnsi="Calibri" w:cs="Times New Roman"/>
                <w:b/>
                <w:bCs/>
                <w:color w:val="000000"/>
                <w:lang w:eastAsia="en-US"/>
              </w:rPr>
              <w:t>An</w:t>
            </w:r>
            <w:proofErr w:type="gramEnd"/>
            <w:r w:rsidRPr="00407E83">
              <w:rPr>
                <w:rFonts w:ascii="Calibri" w:eastAsia="Times New Roman" w:hAnsi="Calibri" w:cs="Times New Roman"/>
                <w:b/>
                <w:bCs/>
                <w:color w:val="000000"/>
                <w:lang w:eastAsia="en-US"/>
              </w:rPr>
              <w:t xml:space="preserve"> Illegal Cross-Domain Submit Data Connection Was Attempted</w:t>
            </w:r>
          </w:p>
        </w:tc>
        <w:tc>
          <w:tcPr>
            <w:tcW w:w="2881" w:type="pct"/>
            <w:tcBorders>
              <w:top w:val="nil"/>
              <w:left w:val="nil"/>
              <w:bottom w:val="single" w:sz="4" w:space="0" w:color="9BC2E6"/>
              <w:right w:val="nil"/>
            </w:tcBorders>
            <w:shd w:val="clear" w:color="auto" w:fill="auto"/>
            <w:noWrap/>
            <w:hideMark/>
          </w:tcPr>
          <w:p w14:paraId="3FCC27E3"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a form could not be submitted to a data source by InfoPath Forms Services because this action would violate cross-domain security restrictions.</w:t>
            </w:r>
          </w:p>
        </w:tc>
      </w:tr>
      <w:tr w:rsidR="00407E83" w:rsidRPr="00407E83" w14:paraId="003B1395" w14:textId="77777777" w:rsidTr="001D34AA">
        <w:trPr>
          <w:trHeight w:val="300"/>
        </w:trPr>
        <w:tc>
          <w:tcPr>
            <w:tcW w:w="2119" w:type="pct"/>
            <w:tcBorders>
              <w:top w:val="nil"/>
              <w:left w:val="nil"/>
              <w:bottom w:val="single" w:sz="4" w:space="0" w:color="9BC2E6"/>
              <w:right w:val="nil"/>
            </w:tcBorders>
            <w:shd w:val="clear" w:color="DDEBF7" w:fill="DDEBF7"/>
            <w:noWrap/>
            <w:hideMark/>
          </w:tcPr>
          <w:p w14:paraId="562389CC"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 xml:space="preserve">InfoPath Forms Services Business Logic Attempted </w:t>
            </w:r>
            <w:proofErr w:type="gramStart"/>
            <w:r w:rsidRPr="00407E83">
              <w:rPr>
                <w:rFonts w:ascii="Calibri" w:eastAsia="Times New Roman" w:hAnsi="Calibri" w:cs="Times New Roman"/>
                <w:b/>
                <w:bCs/>
                <w:color w:val="000000"/>
                <w:lang w:eastAsia="en-US"/>
              </w:rPr>
              <w:t>To</w:t>
            </w:r>
            <w:proofErr w:type="gramEnd"/>
            <w:r w:rsidRPr="00407E83">
              <w:rPr>
                <w:rFonts w:ascii="Calibri" w:eastAsia="Times New Roman" w:hAnsi="Calibri" w:cs="Times New Roman"/>
                <w:b/>
                <w:bCs/>
                <w:color w:val="000000"/>
                <w:lang w:eastAsia="en-US"/>
              </w:rPr>
              <w:t xml:space="preserve"> Store A Non-Serializable Object</w:t>
            </w:r>
          </w:p>
        </w:tc>
        <w:tc>
          <w:tcPr>
            <w:tcW w:w="2881" w:type="pct"/>
            <w:tcBorders>
              <w:top w:val="nil"/>
              <w:left w:val="nil"/>
              <w:bottom w:val="single" w:sz="4" w:space="0" w:color="9BC2E6"/>
              <w:right w:val="nil"/>
            </w:tcBorders>
            <w:shd w:val="clear" w:color="DDEBF7" w:fill="DDEBF7"/>
            <w:noWrap/>
            <w:hideMark/>
          </w:tcPr>
          <w:p w14:paraId="2C6A2C87"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InfoPath Forms Services Business Logic attempts to store a non-serialized object.</w:t>
            </w:r>
          </w:p>
        </w:tc>
      </w:tr>
      <w:tr w:rsidR="00407E83" w:rsidRPr="00407E83" w14:paraId="758675C6" w14:textId="77777777" w:rsidTr="001D34AA">
        <w:trPr>
          <w:trHeight w:val="300"/>
        </w:trPr>
        <w:tc>
          <w:tcPr>
            <w:tcW w:w="2119" w:type="pct"/>
            <w:tcBorders>
              <w:top w:val="nil"/>
              <w:left w:val="nil"/>
              <w:bottom w:val="single" w:sz="4" w:space="0" w:color="9BC2E6"/>
              <w:right w:val="nil"/>
            </w:tcBorders>
            <w:shd w:val="clear" w:color="auto" w:fill="auto"/>
            <w:noWrap/>
            <w:hideMark/>
          </w:tcPr>
          <w:p w14:paraId="756AFB1D"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 xml:space="preserve">InfoPath Forms Services Business Logic Exceeded </w:t>
            </w:r>
            <w:proofErr w:type="gramStart"/>
            <w:r w:rsidRPr="00407E83">
              <w:rPr>
                <w:rFonts w:ascii="Calibri" w:eastAsia="Times New Roman" w:hAnsi="Calibri" w:cs="Times New Roman"/>
                <w:b/>
                <w:bCs/>
                <w:color w:val="000000"/>
                <w:lang w:eastAsia="en-US"/>
              </w:rPr>
              <w:t>The</w:t>
            </w:r>
            <w:proofErr w:type="gramEnd"/>
            <w:r w:rsidRPr="00407E83">
              <w:rPr>
                <w:rFonts w:ascii="Calibri" w:eastAsia="Times New Roman" w:hAnsi="Calibri" w:cs="Times New Roman"/>
                <w:b/>
                <w:bCs/>
                <w:color w:val="000000"/>
                <w:lang w:eastAsia="en-US"/>
              </w:rPr>
              <w:t xml:space="preserve"> Maximum Limit Of Operations</w:t>
            </w:r>
          </w:p>
        </w:tc>
        <w:tc>
          <w:tcPr>
            <w:tcW w:w="2881" w:type="pct"/>
            <w:tcBorders>
              <w:top w:val="nil"/>
              <w:left w:val="nil"/>
              <w:bottom w:val="single" w:sz="4" w:space="0" w:color="9BC2E6"/>
              <w:right w:val="nil"/>
            </w:tcBorders>
            <w:shd w:val="clear" w:color="auto" w:fill="auto"/>
            <w:noWrap/>
            <w:hideMark/>
          </w:tcPr>
          <w:p w14:paraId="24308C63"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an error occurred in the business logic of a form.</w:t>
            </w:r>
          </w:p>
        </w:tc>
      </w:tr>
      <w:tr w:rsidR="00407E83" w:rsidRPr="00407E83" w14:paraId="582CCB02" w14:textId="77777777" w:rsidTr="001D34AA">
        <w:trPr>
          <w:trHeight w:val="300"/>
        </w:trPr>
        <w:tc>
          <w:tcPr>
            <w:tcW w:w="2119" w:type="pct"/>
            <w:tcBorders>
              <w:top w:val="nil"/>
              <w:left w:val="nil"/>
              <w:bottom w:val="single" w:sz="4" w:space="0" w:color="9BC2E6"/>
              <w:right w:val="nil"/>
            </w:tcBorders>
            <w:shd w:val="clear" w:color="DDEBF7" w:fill="DDEBF7"/>
            <w:noWrap/>
            <w:hideMark/>
          </w:tcPr>
          <w:p w14:paraId="42611588"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InfoPath Forms Services Business Logic Exception Occurred While Loading A Form Template</w:t>
            </w:r>
          </w:p>
        </w:tc>
        <w:tc>
          <w:tcPr>
            <w:tcW w:w="2881" w:type="pct"/>
            <w:tcBorders>
              <w:top w:val="nil"/>
              <w:left w:val="nil"/>
              <w:bottom w:val="single" w:sz="4" w:space="0" w:color="9BC2E6"/>
              <w:right w:val="nil"/>
            </w:tcBorders>
            <w:shd w:val="clear" w:color="DDEBF7" w:fill="DDEBF7"/>
            <w:noWrap/>
            <w:hideMark/>
          </w:tcPr>
          <w:p w14:paraId="2183CBC3"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a form template cannot be loaded by InfoPath Forms Services due to a business logic exception.</w:t>
            </w:r>
          </w:p>
        </w:tc>
      </w:tr>
      <w:tr w:rsidR="00407E83" w:rsidRPr="00407E83" w14:paraId="67BF61F3" w14:textId="77777777" w:rsidTr="001D34AA">
        <w:trPr>
          <w:trHeight w:val="300"/>
        </w:trPr>
        <w:tc>
          <w:tcPr>
            <w:tcW w:w="2119" w:type="pct"/>
            <w:tcBorders>
              <w:top w:val="nil"/>
              <w:left w:val="nil"/>
              <w:bottom w:val="single" w:sz="4" w:space="0" w:color="9BC2E6"/>
              <w:right w:val="nil"/>
            </w:tcBorders>
            <w:shd w:val="clear" w:color="auto" w:fill="auto"/>
            <w:noWrap/>
            <w:hideMark/>
          </w:tcPr>
          <w:p w14:paraId="4974FD64"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 xml:space="preserve">InfoPath Forms Services Business Logic Failed Due </w:t>
            </w:r>
            <w:proofErr w:type="gramStart"/>
            <w:r w:rsidRPr="00407E83">
              <w:rPr>
                <w:rFonts w:ascii="Calibri" w:eastAsia="Times New Roman" w:hAnsi="Calibri" w:cs="Times New Roman"/>
                <w:b/>
                <w:bCs/>
                <w:color w:val="000000"/>
                <w:lang w:eastAsia="en-US"/>
              </w:rPr>
              <w:t>To</w:t>
            </w:r>
            <w:proofErr w:type="gramEnd"/>
            <w:r w:rsidRPr="00407E83">
              <w:rPr>
                <w:rFonts w:ascii="Calibri" w:eastAsia="Times New Roman" w:hAnsi="Calibri" w:cs="Times New Roman"/>
                <w:b/>
                <w:bCs/>
                <w:color w:val="000000"/>
                <w:lang w:eastAsia="en-US"/>
              </w:rPr>
              <w:t xml:space="preserve"> An Exception</w:t>
            </w:r>
          </w:p>
        </w:tc>
        <w:tc>
          <w:tcPr>
            <w:tcW w:w="2881" w:type="pct"/>
            <w:tcBorders>
              <w:top w:val="nil"/>
              <w:left w:val="nil"/>
              <w:bottom w:val="single" w:sz="4" w:space="0" w:color="9BC2E6"/>
              <w:right w:val="nil"/>
            </w:tcBorders>
            <w:shd w:val="clear" w:color="auto" w:fill="auto"/>
            <w:noWrap/>
            <w:hideMark/>
          </w:tcPr>
          <w:p w14:paraId="2829D439"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Business Logic in a form template failed due to an exception.</w:t>
            </w:r>
          </w:p>
        </w:tc>
      </w:tr>
      <w:tr w:rsidR="00407E83" w:rsidRPr="00407E83" w14:paraId="7FC0147D" w14:textId="77777777" w:rsidTr="001D34AA">
        <w:trPr>
          <w:trHeight w:val="300"/>
        </w:trPr>
        <w:tc>
          <w:tcPr>
            <w:tcW w:w="2119" w:type="pct"/>
            <w:tcBorders>
              <w:top w:val="nil"/>
              <w:left w:val="nil"/>
              <w:bottom w:val="single" w:sz="4" w:space="0" w:color="9BC2E6"/>
              <w:right w:val="nil"/>
            </w:tcBorders>
            <w:shd w:val="clear" w:color="DDEBF7" w:fill="DDEBF7"/>
            <w:noWrap/>
            <w:hideMark/>
          </w:tcPr>
          <w:p w14:paraId="341D9FEA"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 xml:space="preserve">InfoPath Forms Services Business Logic Out </w:t>
            </w:r>
            <w:proofErr w:type="gramStart"/>
            <w:r w:rsidRPr="00407E83">
              <w:rPr>
                <w:rFonts w:ascii="Calibri" w:eastAsia="Times New Roman" w:hAnsi="Calibri" w:cs="Times New Roman"/>
                <w:b/>
                <w:bCs/>
                <w:color w:val="000000"/>
                <w:lang w:eastAsia="en-US"/>
              </w:rPr>
              <w:t>Of</w:t>
            </w:r>
            <w:proofErr w:type="gramEnd"/>
            <w:r w:rsidRPr="00407E83">
              <w:rPr>
                <w:rFonts w:ascii="Calibri" w:eastAsia="Times New Roman" w:hAnsi="Calibri" w:cs="Times New Roman"/>
                <w:b/>
                <w:bCs/>
                <w:color w:val="000000"/>
                <w:lang w:eastAsia="en-US"/>
              </w:rPr>
              <w:t xml:space="preserve"> Memory</w:t>
            </w:r>
          </w:p>
        </w:tc>
        <w:tc>
          <w:tcPr>
            <w:tcW w:w="2881" w:type="pct"/>
            <w:tcBorders>
              <w:top w:val="nil"/>
              <w:left w:val="nil"/>
              <w:bottom w:val="single" w:sz="4" w:space="0" w:color="9BC2E6"/>
              <w:right w:val="nil"/>
            </w:tcBorders>
            <w:shd w:val="clear" w:color="DDEBF7" w:fill="DDEBF7"/>
            <w:noWrap/>
            <w:hideMark/>
          </w:tcPr>
          <w:p w14:paraId="6F8C986A"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a memory allocation made by business logic could not be satisfied.</w:t>
            </w:r>
          </w:p>
        </w:tc>
      </w:tr>
      <w:tr w:rsidR="00407E83" w:rsidRPr="00407E83" w14:paraId="6412D032" w14:textId="77777777" w:rsidTr="001D34AA">
        <w:trPr>
          <w:trHeight w:val="300"/>
        </w:trPr>
        <w:tc>
          <w:tcPr>
            <w:tcW w:w="2119" w:type="pct"/>
            <w:tcBorders>
              <w:top w:val="nil"/>
              <w:left w:val="nil"/>
              <w:bottom w:val="single" w:sz="4" w:space="0" w:color="9BC2E6"/>
              <w:right w:val="nil"/>
            </w:tcBorders>
            <w:shd w:val="clear" w:color="auto" w:fill="auto"/>
            <w:noWrap/>
            <w:hideMark/>
          </w:tcPr>
          <w:p w14:paraId="06DEF487"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 xml:space="preserve">InfoPath Forms Services Failed </w:t>
            </w:r>
            <w:proofErr w:type="gramStart"/>
            <w:r w:rsidRPr="00407E83">
              <w:rPr>
                <w:rFonts w:ascii="Calibri" w:eastAsia="Times New Roman" w:hAnsi="Calibri" w:cs="Times New Roman"/>
                <w:b/>
                <w:bCs/>
                <w:color w:val="000000"/>
                <w:lang w:eastAsia="en-US"/>
              </w:rPr>
              <w:t>To</w:t>
            </w:r>
            <w:proofErr w:type="gramEnd"/>
            <w:r w:rsidRPr="00407E83">
              <w:rPr>
                <w:rFonts w:ascii="Calibri" w:eastAsia="Times New Roman" w:hAnsi="Calibri" w:cs="Times New Roman"/>
                <w:b/>
                <w:bCs/>
                <w:color w:val="000000"/>
                <w:lang w:eastAsia="en-US"/>
              </w:rPr>
              <w:t xml:space="preserve"> Load A Form Template</w:t>
            </w:r>
          </w:p>
        </w:tc>
        <w:tc>
          <w:tcPr>
            <w:tcW w:w="2881" w:type="pct"/>
            <w:tcBorders>
              <w:top w:val="nil"/>
              <w:left w:val="nil"/>
              <w:bottom w:val="single" w:sz="4" w:space="0" w:color="9BC2E6"/>
              <w:right w:val="nil"/>
            </w:tcBorders>
            <w:shd w:val="clear" w:color="auto" w:fill="auto"/>
            <w:noWrap/>
            <w:hideMark/>
          </w:tcPr>
          <w:p w14:paraId="32578EEC"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a form template could not be loaded by InfoPath Forms Services.</w:t>
            </w:r>
          </w:p>
        </w:tc>
      </w:tr>
      <w:tr w:rsidR="00407E83" w:rsidRPr="00407E83" w14:paraId="42BE0E91" w14:textId="77777777" w:rsidTr="001D34AA">
        <w:trPr>
          <w:trHeight w:val="300"/>
        </w:trPr>
        <w:tc>
          <w:tcPr>
            <w:tcW w:w="2119" w:type="pct"/>
            <w:tcBorders>
              <w:top w:val="nil"/>
              <w:left w:val="nil"/>
              <w:bottom w:val="single" w:sz="4" w:space="0" w:color="9BC2E6"/>
              <w:right w:val="nil"/>
            </w:tcBorders>
            <w:shd w:val="clear" w:color="DDEBF7" w:fill="DDEBF7"/>
            <w:noWrap/>
            <w:hideMark/>
          </w:tcPr>
          <w:p w14:paraId="40C9ED8C"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 xml:space="preserve">InfoPath Forms Services Form Templates Are Being Reloaded Frequently </w:t>
            </w:r>
            <w:proofErr w:type="gramStart"/>
            <w:r w:rsidRPr="00407E83">
              <w:rPr>
                <w:rFonts w:ascii="Calibri" w:eastAsia="Times New Roman" w:hAnsi="Calibri" w:cs="Times New Roman"/>
                <w:b/>
                <w:bCs/>
                <w:color w:val="000000"/>
                <w:lang w:eastAsia="en-US"/>
              </w:rPr>
              <w:t>In</w:t>
            </w:r>
            <w:proofErr w:type="gramEnd"/>
            <w:r w:rsidRPr="00407E83">
              <w:rPr>
                <w:rFonts w:ascii="Calibri" w:eastAsia="Times New Roman" w:hAnsi="Calibri" w:cs="Times New Roman"/>
                <w:b/>
                <w:bCs/>
                <w:color w:val="000000"/>
                <w:lang w:eastAsia="en-US"/>
              </w:rPr>
              <w:t xml:space="preserve"> Memory</w:t>
            </w:r>
          </w:p>
        </w:tc>
        <w:tc>
          <w:tcPr>
            <w:tcW w:w="2881" w:type="pct"/>
            <w:tcBorders>
              <w:top w:val="nil"/>
              <w:left w:val="nil"/>
              <w:bottom w:val="single" w:sz="4" w:space="0" w:color="9BC2E6"/>
              <w:right w:val="nil"/>
            </w:tcBorders>
            <w:shd w:val="clear" w:color="DDEBF7" w:fill="DDEBF7"/>
            <w:noWrap/>
            <w:hideMark/>
          </w:tcPr>
          <w:p w14:paraId="1DAAF678"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Form Templates are being reloaded frequently in memory.</w:t>
            </w:r>
          </w:p>
        </w:tc>
      </w:tr>
      <w:tr w:rsidR="00407E83" w:rsidRPr="00407E83" w14:paraId="7DE5D101" w14:textId="77777777" w:rsidTr="001D34AA">
        <w:trPr>
          <w:trHeight w:val="300"/>
        </w:trPr>
        <w:tc>
          <w:tcPr>
            <w:tcW w:w="2119" w:type="pct"/>
            <w:tcBorders>
              <w:top w:val="nil"/>
              <w:left w:val="nil"/>
              <w:bottom w:val="single" w:sz="4" w:space="0" w:color="9BC2E6"/>
              <w:right w:val="nil"/>
            </w:tcBorders>
            <w:shd w:val="clear" w:color="auto" w:fill="auto"/>
            <w:noWrap/>
            <w:hideMark/>
          </w:tcPr>
          <w:p w14:paraId="1041BAA1"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InfoPath Forms Services Form Templates Have Conflicting Business Logic Assembly Identities</w:t>
            </w:r>
          </w:p>
        </w:tc>
        <w:tc>
          <w:tcPr>
            <w:tcW w:w="2881" w:type="pct"/>
            <w:tcBorders>
              <w:top w:val="nil"/>
              <w:left w:val="nil"/>
              <w:bottom w:val="single" w:sz="4" w:space="0" w:color="9BC2E6"/>
              <w:right w:val="nil"/>
            </w:tcBorders>
            <w:shd w:val="clear" w:color="auto" w:fill="auto"/>
            <w:noWrap/>
            <w:hideMark/>
          </w:tcPr>
          <w:p w14:paraId="44A15FD2"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conflicting assemblies are identified, an entry is logged in the Windows Event log.</w:t>
            </w:r>
          </w:p>
        </w:tc>
      </w:tr>
      <w:tr w:rsidR="00407E83" w:rsidRPr="00407E83" w14:paraId="5AFCD209" w14:textId="77777777" w:rsidTr="001D34AA">
        <w:trPr>
          <w:trHeight w:val="300"/>
        </w:trPr>
        <w:tc>
          <w:tcPr>
            <w:tcW w:w="2119" w:type="pct"/>
            <w:tcBorders>
              <w:top w:val="nil"/>
              <w:left w:val="nil"/>
              <w:bottom w:val="single" w:sz="4" w:space="0" w:color="9BC2E6"/>
              <w:right w:val="nil"/>
            </w:tcBorders>
            <w:shd w:val="clear" w:color="DDEBF7" w:fill="DDEBF7"/>
            <w:noWrap/>
            <w:hideMark/>
          </w:tcPr>
          <w:p w14:paraId="74900BC5"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 xml:space="preserve">InfoPath Forms Services </w:t>
            </w:r>
            <w:proofErr w:type="spellStart"/>
            <w:r w:rsidRPr="00407E83">
              <w:rPr>
                <w:rFonts w:ascii="Calibri" w:eastAsia="Times New Roman" w:hAnsi="Calibri" w:cs="Times New Roman"/>
                <w:b/>
                <w:bCs/>
                <w:color w:val="000000"/>
                <w:lang w:eastAsia="en-US"/>
              </w:rPr>
              <w:t>Postback</w:t>
            </w:r>
            <w:proofErr w:type="spellEnd"/>
            <w:r w:rsidRPr="00407E83">
              <w:rPr>
                <w:rFonts w:ascii="Calibri" w:eastAsia="Times New Roman" w:hAnsi="Calibri" w:cs="Times New Roman"/>
                <w:b/>
                <w:bCs/>
                <w:color w:val="000000"/>
                <w:lang w:eastAsia="en-US"/>
              </w:rPr>
              <w:t xml:space="preserve"> Failure</w:t>
            </w:r>
          </w:p>
        </w:tc>
        <w:tc>
          <w:tcPr>
            <w:tcW w:w="2881" w:type="pct"/>
            <w:tcBorders>
              <w:top w:val="nil"/>
              <w:left w:val="nil"/>
              <w:bottom w:val="single" w:sz="4" w:space="0" w:color="9BC2E6"/>
              <w:right w:val="nil"/>
            </w:tcBorders>
            <w:shd w:val="clear" w:color="DDEBF7" w:fill="DDEBF7"/>
            <w:noWrap/>
            <w:hideMark/>
          </w:tcPr>
          <w:p w14:paraId="552080DF"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an error occurred while a form request was being processed by InfoPath Forms Services.</w:t>
            </w:r>
          </w:p>
        </w:tc>
      </w:tr>
      <w:tr w:rsidR="00407E83" w:rsidRPr="00407E83" w14:paraId="530C878B" w14:textId="77777777" w:rsidTr="001D34AA">
        <w:trPr>
          <w:trHeight w:val="300"/>
        </w:trPr>
        <w:tc>
          <w:tcPr>
            <w:tcW w:w="2119" w:type="pct"/>
            <w:tcBorders>
              <w:top w:val="nil"/>
              <w:left w:val="nil"/>
              <w:bottom w:val="single" w:sz="4" w:space="0" w:color="9BC2E6"/>
              <w:right w:val="nil"/>
            </w:tcBorders>
            <w:shd w:val="clear" w:color="auto" w:fill="auto"/>
            <w:noWrap/>
            <w:hideMark/>
          </w:tcPr>
          <w:p w14:paraId="30129A1B"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Insufficient SQL Server Database Permissions</w:t>
            </w:r>
          </w:p>
        </w:tc>
        <w:tc>
          <w:tcPr>
            <w:tcW w:w="2881" w:type="pct"/>
            <w:tcBorders>
              <w:top w:val="nil"/>
              <w:left w:val="nil"/>
              <w:bottom w:val="single" w:sz="4" w:space="0" w:color="9BC2E6"/>
              <w:right w:val="nil"/>
            </w:tcBorders>
            <w:shd w:val="clear" w:color="auto" w:fill="auto"/>
            <w:noWrap/>
            <w:hideMark/>
          </w:tcPr>
          <w:p w14:paraId="54AEDACB" w14:textId="77777777" w:rsidR="00407E83" w:rsidRPr="00407E83" w:rsidRDefault="00407E83" w:rsidP="00CD289C">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insufficient privileges have been granted in the SQL Server database to the service account specified in SharePoint.</w:t>
            </w:r>
          </w:p>
        </w:tc>
      </w:tr>
      <w:tr w:rsidR="00407E83" w:rsidRPr="00407E83" w14:paraId="09F97CB9" w14:textId="77777777" w:rsidTr="001D34AA">
        <w:trPr>
          <w:trHeight w:val="300"/>
        </w:trPr>
        <w:tc>
          <w:tcPr>
            <w:tcW w:w="2119" w:type="pct"/>
            <w:tcBorders>
              <w:top w:val="nil"/>
              <w:left w:val="nil"/>
              <w:bottom w:val="single" w:sz="4" w:space="0" w:color="9BC2E6"/>
              <w:right w:val="nil"/>
            </w:tcBorders>
            <w:shd w:val="clear" w:color="DDEBF7" w:fill="DDEBF7"/>
            <w:noWrap/>
            <w:hideMark/>
          </w:tcPr>
          <w:p w14:paraId="22B8CB9F"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Mail Service Cannot Deliver Email Rule</w:t>
            </w:r>
          </w:p>
        </w:tc>
        <w:tc>
          <w:tcPr>
            <w:tcW w:w="2881" w:type="pct"/>
            <w:tcBorders>
              <w:top w:val="nil"/>
              <w:left w:val="nil"/>
              <w:bottom w:val="single" w:sz="4" w:space="0" w:color="9BC2E6"/>
              <w:right w:val="nil"/>
            </w:tcBorders>
            <w:shd w:val="clear" w:color="DDEBF7" w:fill="DDEBF7"/>
            <w:noWrap/>
            <w:hideMark/>
          </w:tcPr>
          <w:p w14:paraId="26684A5C"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 xml:space="preserve">This Rule collects data when </w:t>
            </w:r>
            <w:proofErr w:type="gramStart"/>
            <w:r w:rsidRPr="00407E83">
              <w:rPr>
                <w:rFonts w:ascii="Calibri" w:eastAsia="Times New Roman" w:hAnsi="Calibri" w:cs="Times New Roman"/>
                <w:color w:val="000000"/>
                <w:lang w:eastAsia="en-US"/>
              </w:rPr>
              <w:t>a large number of</w:t>
            </w:r>
            <w:proofErr w:type="gramEnd"/>
            <w:r w:rsidRPr="00407E83">
              <w:rPr>
                <w:rFonts w:ascii="Calibri" w:eastAsia="Times New Roman" w:hAnsi="Calibri" w:cs="Times New Roman"/>
                <w:color w:val="000000"/>
                <w:lang w:eastAsia="en-US"/>
              </w:rPr>
              <w:t xml:space="preserve"> Incoming Email Service lookup fails.</w:t>
            </w:r>
          </w:p>
        </w:tc>
      </w:tr>
      <w:tr w:rsidR="00407E83" w:rsidRPr="00407E83" w14:paraId="7A6676CA" w14:textId="77777777" w:rsidTr="001D34AA">
        <w:trPr>
          <w:trHeight w:val="300"/>
        </w:trPr>
        <w:tc>
          <w:tcPr>
            <w:tcW w:w="2119" w:type="pct"/>
            <w:tcBorders>
              <w:top w:val="nil"/>
              <w:left w:val="nil"/>
              <w:bottom w:val="single" w:sz="4" w:space="0" w:color="9BC2E6"/>
              <w:right w:val="nil"/>
            </w:tcBorders>
            <w:shd w:val="clear" w:color="auto" w:fill="auto"/>
            <w:noWrap/>
            <w:hideMark/>
          </w:tcPr>
          <w:p w14:paraId="43327BC1"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Page Response Time</w:t>
            </w:r>
          </w:p>
        </w:tc>
        <w:tc>
          <w:tcPr>
            <w:tcW w:w="2881" w:type="pct"/>
            <w:tcBorders>
              <w:top w:val="nil"/>
              <w:left w:val="nil"/>
              <w:bottom w:val="single" w:sz="4" w:space="0" w:color="9BC2E6"/>
              <w:right w:val="nil"/>
            </w:tcBorders>
            <w:shd w:val="clear" w:color="auto" w:fill="auto"/>
            <w:noWrap/>
            <w:hideMark/>
          </w:tcPr>
          <w:p w14:paraId="02C27DF3"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on Executing Time/Page Request counter which counts the amount of time application is taking to render a webpage.</w:t>
            </w:r>
          </w:p>
        </w:tc>
      </w:tr>
      <w:tr w:rsidR="00407E83" w:rsidRPr="00407E83" w14:paraId="357B627A" w14:textId="77777777" w:rsidTr="001D34AA">
        <w:trPr>
          <w:trHeight w:val="300"/>
        </w:trPr>
        <w:tc>
          <w:tcPr>
            <w:tcW w:w="2119" w:type="pct"/>
            <w:tcBorders>
              <w:top w:val="nil"/>
              <w:left w:val="nil"/>
              <w:bottom w:val="single" w:sz="4" w:space="0" w:color="9BC2E6"/>
              <w:right w:val="nil"/>
            </w:tcBorders>
            <w:shd w:val="clear" w:color="DDEBF7" w:fill="DDEBF7"/>
            <w:noWrap/>
            <w:hideMark/>
          </w:tcPr>
          <w:p w14:paraId="47E82755"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lastRenderedPageBreak/>
              <w:t>Project Active Directory Connection Failed</w:t>
            </w:r>
          </w:p>
        </w:tc>
        <w:tc>
          <w:tcPr>
            <w:tcW w:w="2881" w:type="pct"/>
            <w:tcBorders>
              <w:top w:val="nil"/>
              <w:left w:val="nil"/>
              <w:bottom w:val="single" w:sz="4" w:space="0" w:color="9BC2E6"/>
              <w:right w:val="nil"/>
            </w:tcBorders>
            <w:shd w:val="clear" w:color="DDEBF7" w:fill="DDEBF7"/>
            <w:noWrap/>
            <w:hideMark/>
          </w:tcPr>
          <w:p w14:paraId="3039D3B4"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Project Server could not access the Active Directory.</w:t>
            </w:r>
          </w:p>
        </w:tc>
      </w:tr>
      <w:tr w:rsidR="00407E83" w:rsidRPr="00407E83" w14:paraId="4636667A" w14:textId="77777777" w:rsidTr="001D34AA">
        <w:trPr>
          <w:trHeight w:val="300"/>
        </w:trPr>
        <w:tc>
          <w:tcPr>
            <w:tcW w:w="2119" w:type="pct"/>
            <w:tcBorders>
              <w:top w:val="nil"/>
              <w:left w:val="nil"/>
              <w:bottom w:val="single" w:sz="4" w:space="0" w:color="9BC2E6"/>
              <w:right w:val="nil"/>
            </w:tcBorders>
            <w:shd w:val="clear" w:color="auto" w:fill="auto"/>
            <w:noWrap/>
            <w:hideMark/>
          </w:tcPr>
          <w:p w14:paraId="597DC41A"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Project Active Directory Exception Occurred During Synchronization</w:t>
            </w:r>
          </w:p>
        </w:tc>
        <w:tc>
          <w:tcPr>
            <w:tcW w:w="2881" w:type="pct"/>
            <w:tcBorders>
              <w:top w:val="nil"/>
              <w:left w:val="nil"/>
              <w:bottom w:val="single" w:sz="4" w:space="0" w:color="9BC2E6"/>
              <w:right w:val="nil"/>
            </w:tcBorders>
            <w:shd w:val="clear" w:color="auto" w:fill="auto"/>
            <w:noWrap/>
            <w:hideMark/>
          </w:tcPr>
          <w:p w14:paraId="48D8F4DC"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Project Server Failed to obtain a reference to an Active Directory Group.</w:t>
            </w:r>
          </w:p>
        </w:tc>
      </w:tr>
      <w:tr w:rsidR="00407E83" w:rsidRPr="00407E83" w14:paraId="5426F70B" w14:textId="77777777" w:rsidTr="001D34AA">
        <w:trPr>
          <w:trHeight w:val="300"/>
        </w:trPr>
        <w:tc>
          <w:tcPr>
            <w:tcW w:w="2119" w:type="pct"/>
            <w:tcBorders>
              <w:top w:val="nil"/>
              <w:left w:val="nil"/>
              <w:bottom w:val="single" w:sz="4" w:space="0" w:color="9BC2E6"/>
              <w:right w:val="nil"/>
            </w:tcBorders>
            <w:shd w:val="clear" w:color="DDEBF7" w:fill="DDEBF7"/>
            <w:noWrap/>
            <w:hideMark/>
          </w:tcPr>
          <w:p w14:paraId="300625E5"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Project Active Directory Nested Foreign Security Principal Could Not Be Resolved</w:t>
            </w:r>
          </w:p>
        </w:tc>
        <w:tc>
          <w:tcPr>
            <w:tcW w:w="2881" w:type="pct"/>
            <w:tcBorders>
              <w:top w:val="nil"/>
              <w:left w:val="nil"/>
              <w:bottom w:val="single" w:sz="4" w:space="0" w:color="9BC2E6"/>
              <w:right w:val="nil"/>
            </w:tcBorders>
            <w:shd w:val="clear" w:color="DDEBF7" w:fill="DDEBF7"/>
            <w:noWrap/>
            <w:hideMark/>
          </w:tcPr>
          <w:p w14:paraId="76E89848"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Project Server could not resolve a nested Active Directory foreign security principal during Active Directory synchronization not the top-level Active Directory group.</w:t>
            </w:r>
          </w:p>
        </w:tc>
      </w:tr>
      <w:tr w:rsidR="00407E83" w:rsidRPr="00407E83" w14:paraId="4498D8EE" w14:textId="77777777" w:rsidTr="001D34AA">
        <w:trPr>
          <w:trHeight w:val="300"/>
        </w:trPr>
        <w:tc>
          <w:tcPr>
            <w:tcW w:w="2119" w:type="pct"/>
            <w:tcBorders>
              <w:top w:val="nil"/>
              <w:left w:val="nil"/>
              <w:bottom w:val="single" w:sz="4" w:space="0" w:color="9BC2E6"/>
              <w:right w:val="nil"/>
            </w:tcBorders>
            <w:shd w:val="clear" w:color="auto" w:fill="auto"/>
            <w:noWrap/>
            <w:hideMark/>
          </w:tcPr>
          <w:p w14:paraId="75E0489E"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Project Active Directory Nested Object Could Not Be Resolved</w:t>
            </w:r>
          </w:p>
        </w:tc>
        <w:tc>
          <w:tcPr>
            <w:tcW w:w="2881" w:type="pct"/>
            <w:tcBorders>
              <w:top w:val="nil"/>
              <w:left w:val="nil"/>
              <w:bottom w:val="single" w:sz="4" w:space="0" w:color="9BC2E6"/>
              <w:right w:val="nil"/>
            </w:tcBorders>
            <w:shd w:val="clear" w:color="auto" w:fill="auto"/>
            <w:noWrap/>
            <w:hideMark/>
          </w:tcPr>
          <w:p w14:paraId="384EDD9E"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Project Server could not resolve a nested Active Directory object during Active Directory synchronization not the top-level Active Directory group.</w:t>
            </w:r>
          </w:p>
        </w:tc>
      </w:tr>
      <w:tr w:rsidR="00407E83" w:rsidRPr="00407E83" w14:paraId="0CB44C51" w14:textId="77777777" w:rsidTr="001D34AA">
        <w:trPr>
          <w:trHeight w:val="300"/>
        </w:trPr>
        <w:tc>
          <w:tcPr>
            <w:tcW w:w="2119" w:type="pct"/>
            <w:tcBorders>
              <w:top w:val="nil"/>
              <w:left w:val="nil"/>
              <w:bottom w:val="single" w:sz="4" w:space="0" w:color="9BC2E6"/>
              <w:right w:val="nil"/>
            </w:tcBorders>
            <w:shd w:val="clear" w:color="DDEBF7" w:fill="DDEBF7"/>
            <w:noWrap/>
            <w:hideMark/>
          </w:tcPr>
          <w:p w14:paraId="36C6F6D5"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Project Active Directory PWA Group Could Not Be Resolved</w:t>
            </w:r>
          </w:p>
        </w:tc>
        <w:tc>
          <w:tcPr>
            <w:tcW w:w="2881" w:type="pct"/>
            <w:tcBorders>
              <w:top w:val="nil"/>
              <w:left w:val="nil"/>
              <w:bottom w:val="single" w:sz="4" w:space="0" w:color="9BC2E6"/>
              <w:right w:val="nil"/>
            </w:tcBorders>
            <w:shd w:val="clear" w:color="DDEBF7" w:fill="DDEBF7"/>
            <w:noWrap/>
            <w:hideMark/>
          </w:tcPr>
          <w:p w14:paraId="09F81117"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during security group synchronization, the top-level Active Directory object could not be resolved.</w:t>
            </w:r>
          </w:p>
        </w:tc>
      </w:tr>
      <w:tr w:rsidR="00407E83" w:rsidRPr="00407E83" w14:paraId="19090046" w14:textId="77777777" w:rsidTr="001D34AA">
        <w:trPr>
          <w:trHeight w:val="300"/>
        </w:trPr>
        <w:tc>
          <w:tcPr>
            <w:tcW w:w="2119" w:type="pct"/>
            <w:tcBorders>
              <w:top w:val="nil"/>
              <w:left w:val="nil"/>
              <w:bottom w:val="single" w:sz="4" w:space="0" w:color="9BC2E6"/>
              <w:right w:val="nil"/>
            </w:tcBorders>
            <w:shd w:val="clear" w:color="auto" w:fill="auto"/>
            <w:noWrap/>
            <w:hideMark/>
          </w:tcPr>
          <w:p w14:paraId="7BE0724C"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Project Active Directory Top-Level Group Has No Members</w:t>
            </w:r>
          </w:p>
        </w:tc>
        <w:tc>
          <w:tcPr>
            <w:tcW w:w="2881" w:type="pct"/>
            <w:tcBorders>
              <w:top w:val="nil"/>
              <w:left w:val="nil"/>
              <w:bottom w:val="single" w:sz="4" w:space="0" w:color="9BC2E6"/>
              <w:right w:val="nil"/>
            </w:tcBorders>
            <w:shd w:val="clear" w:color="auto" w:fill="auto"/>
            <w:noWrap/>
            <w:hideMark/>
          </w:tcPr>
          <w:p w14:paraId="6C8DDA9F"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the top-level Active Directory group that is mapped to the Enterprise Resource Pool or a Project Web Access Security Group does not contain any members.</w:t>
            </w:r>
          </w:p>
        </w:tc>
      </w:tr>
      <w:tr w:rsidR="00407E83" w:rsidRPr="00407E83" w14:paraId="5236EBE7" w14:textId="77777777" w:rsidTr="001D34AA">
        <w:trPr>
          <w:trHeight w:val="300"/>
        </w:trPr>
        <w:tc>
          <w:tcPr>
            <w:tcW w:w="2119" w:type="pct"/>
            <w:tcBorders>
              <w:top w:val="nil"/>
              <w:left w:val="nil"/>
              <w:bottom w:val="single" w:sz="4" w:space="0" w:color="9BC2E6"/>
              <w:right w:val="nil"/>
            </w:tcBorders>
            <w:shd w:val="clear" w:color="DDEBF7" w:fill="DDEBF7"/>
            <w:noWrap/>
            <w:hideMark/>
          </w:tcPr>
          <w:p w14:paraId="095C304F"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Project Creating Report Center Web Failed</w:t>
            </w:r>
          </w:p>
        </w:tc>
        <w:tc>
          <w:tcPr>
            <w:tcW w:w="2881" w:type="pct"/>
            <w:tcBorders>
              <w:top w:val="nil"/>
              <w:left w:val="nil"/>
              <w:bottom w:val="single" w:sz="4" w:space="0" w:color="9BC2E6"/>
              <w:right w:val="nil"/>
            </w:tcBorders>
            <w:shd w:val="clear" w:color="DDEBF7" w:fill="DDEBF7"/>
            <w:noWrap/>
            <w:hideMark/>
          </w:tcPr>
          <w:p w14:paraId="30B606FD"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 xml:space="preserve">This Rule collects data when the </w:t>
            </w:r>
            <w:proofErr w:type="spellStart"/>
            <w:r w:rsidRPr="00407E83">
              <w:rPr>
                <w:rFonts w:ascii="Calibri" w:eastAsia="Times New Roman" w:hAnsi="Calibri" w:cs="Times New Roman"/>
                <w:color w:val="000000"/>
                <w:lang w:eastAsia="en-US"/>
              </w:rPr>
              <w:t>ProjectBICenter</w:t>
            </w:r>
            <w:proofErr w:type="spellEnd"/>
            <w:r w:rsidRPr="00407E83">
              <w:rPr>
                <w:rFonts w:ascii="Calibri" w:eastAsia="Times New Roman" w:hAnsi="Calibri" w:cs="Times New Roman"/>
                <w:color w:val="000000"/>
                <w:lang w:eastAsia="en-US"/>
              </w:rPr>
              <w:t xml:space="preserve"> could not be created during provisioning.</w:t>
            </w:r>
          </w:p>
        </w:tc>
      </w:tr>
      <w:tr w:rsidR="00407E83" w:rsidRPr="00407E83" w14:paraId="1E1D8489" w14:textId="77777777" w:rsidTr="001D34AA">
        <w:trPr>
          <w:trHeight w:val="300"/>
        </w:trPr>
        <w:tc>
          <w:tcPr>
            <w:tcW w:w="2119" w:type="pct"/>
            <w:tcBorders>
              <w:top w:val="nil"/>
              <w:left w:val="nil"/>
              <w:bottom w:val="single" w:sz="4" w:space="0" w:color="9BC2E6"/>
              <w:right w:val="nil"/>
            </w:tcBorders>
            <w:shd w:val="clear" w:color="auto" w:fill="auto"/>
            <w:noWrap/>
            <w:hideMark/>
          </w:tcPr>
          <w:p w14:paraId="2004EE83"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Project Cube Build Service Analysis Services Server Connection Failure</w:t>
            </w:r>
          </w:p>
        </w:tc>
        <w:tc>
          <w:tcPr>
            <w:tcW w:w="2881" w:type="pct"/>
            <w:tcBorders>
              <w:top w:val="nil"/>
              <w:left w:val="nil"/>
              <w:bottom w:val="single" w:sz="4" w:space="0" w:color="9BC2E6"/>
              <w:right w:val="nil"/>
            </w:tcBorders>
            <w:shd w:val="clear" w:color="auto" w:fill="auto"/>
            <w:noWrap/>
            <w:hideMark/>
          </w:tcPr>
          <w:p w14:paraId="783ED926"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 xml:space="preserve">This Rule collects data </w:t>
            </w:r>
            <w:proofErr w:type="gramStart"/>
            <w:r w:rsidRPr="00407E83">
              <w:rPr>
                <w:rFonts w:ascii="Calibri" w:eastAsia="Times New Roman" w:hAnsi="Calibri" w:cs="Times New Roman"/>
                <w:color w:val="000000"/>
                <w:lang w:eastAsia="en-US"/>
              </w:rPr>
              <w:t>when  Project</w:t>
            </w:r>
            <w:proofErr w:type="gramEnd"/>
            <w:r w:rsidRPr="00407E83">
              <w:rPr>
                <w:rFonts w:ascii="Calibri" w:eastAsia="Times New Roman" w:hAnsi="Calibri" w:cs="Times New Roman"/>
                <w:color w:val="000000"/>
                <w:lang w:eastAsia="en-US"/>
              </w:rPr>
              <w:t xml:space="preserve"> Server failed to connect to the Analysis Services server for building cubes.</w:t>
            </w:r>
          </w:p>
        </w:tc>
      </w:tr>
      <w:tr w:rsidR="00407E83" w:rsidRPr="00407E83" w14:paraId="4C96EBE1" w14:textId="77777777" w:rsidTr="001D34AA">
        <w:trPr>
          <w:trHeight w:val="300"/>
        </w:trPr>
        <w:tc>
          <w:tcPr>
            <w:tcW w:w="2119" w:type="pct"/>
            <w:tcBorders>
              <w:top w:val="nil"/>
              <w:left w:val="nil"/>
              <w:bottom w:val="single" w:sz="4" w:space="0" w:color="9BC2E6"/>
              <w:right w:val="nil"/>
            </w:tcBorders>
            <w:shd w:val="clear" w:color="DDEBF7" w:fill="DDEBF7"/>
            <w:noWrap/>
            <w:hideMark/>
          </w:tcPr>
          <w:p w14:paraId="6D724DD0"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Project Cube Build Service Analysis Services Server Lock Time Out</w:t>
            </w:r>
          </w:p>
        </w:tc>
        <w:tc>
          <w:tcPr>
            <w:tcW w:w="2881" w:type="pct"/>
            <w:tcBorders>
              <w:top w:val="nil"/>
              <w:left w:val="nil"/>
              <w:bottom w:val="single" w:sz="4" w:space="0" w:color="9BC2E6"/>
              <w:right w:val="nil"/>
            </w:tcBorders>
            <w:shd w:val="clear" w:color="DDEBF7" w:fill="DDEBF7"/>
            <w:noWrap/>
            <w:hideMark/>
          </w:tcPr>
          <w:p w14:paraId="552020CB"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Project Server could not get a lock on the Analysis Services database that was generated.</w:t>
            </w:r>
          </w:p>
        </w:tc>
      </w:tr>
      <w:tr w:rsidR="00407E83" w:rsidRPr="00407E83" w14:paraId="10293891" w14:textId="77777777" w:rsidTr="001D34AA">
        <w:trPr>
          <w:trHeight w:val="300"/>
        </w:trPr>
        <w:tc>
          <w:tcPr>
            <w:tcW w:w="2119" w:type="pct"/>
            <w:tcBorders>
              <w:top w:val="nil"/>
              <w:left w:val="nil"/>
              <w:bottom w:val="single" w:sz="4" w:space="0" w:color="9BC2E6"/>
              <w:right w:val="nil"/>
            </w:tcBorders>
            <w:shd w:val="clear" w:color="auto" w:fill="auto"/>
            <w:noWrap/>
            <w:hideMark/>
          </w:tcPr>
          <w:p w14:paraId="54E3F24D"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 xml:space="preserve">Project Cube Build Service Attempt </w:t>
            </w:r>
            <w:proofErr w:type="gramStart"/>
            <w:r w:rsidRPr="00407E83">
              <w:rPr>
                <w:rFonts w:ascii="Calibri" w:eastAsia="Times New Roman" w:hAnsi="Calibri" w:cs="Times New Roman"/>
                <w:b/>
                <w:bCs/>
                <w:color w:val="000000"/>
                <w:lang w:eastAsia="en-US"/>
              </w:rPr>
              <w:t>To</w:t>
            </w:r>
            <w:proofErr w:type="gramEnd"/>
            <w:r w:rsidRPr="00407E83">
              <w:rPr>
                <w:rFonts w:ascii="Calibri" w:eastAsia="Times New Roman" w:hAnsi="Calibri" w:cs="Times New Roman"/>
                <w:b/>
                <w:bCs/>
                <w:color w:val="000000"/>
                <w:lang w:eastAsia="en-US"/>
              </w:rPr>
              <w:t xml:space="preserve"> Overwrite Failed</w:t>
            </w:r>
          </w:p>
        </w:tc>
        <w:tc>
          <w:tcPr>
            <w:tcW w:w="2881" w:type="pct"/>
            <w:tcBorders>
              <w:top w:val="nil"/>
              <w:left w:val="nil"/>
              <w:bottom w:val="single" w:sz="4" w:space="0" w:color="9BC2E6"/>
              <w:right w:val="nil"/>
            </w:tcBorders>
            <w:shd w:val="clear" w:color="auto" w:fill="auto"/>
            <w:noWrap/>
            <w:hideMark/>
          </w:tcPr>
          <w:p w14:paraId="47D34C76"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the Cube Build Service failed to build an Analysis Services database because another Analysis Services database already exists with the same name.</w:t>
            </w:r>
          </w:p>
        </w:tc>
      </w:tr>
      <w:tr w:rsidR="00407E83" w:rsidRPr="00407E83" w14:paraId="72D660DE" w14:textId="77777777" w:rsidTr="001D34AA">
        <w:trPr>
          <w:trHeight w:val="300"/>
        </w:trPr>
        <w:tc>
          <w:tcPr>
            <w:tcW w:w="2119" w:type="pct"/>
            <w:tcBorders>
              <w:top w:val="nil"/>
              <w:left w:val="nil"/>
              <w:bottom w:val="single" w:sz="4" w:space="0" w:color="9BC2E6"/>
              <w:right w:val="nil"/>
            </w:tcBorders>
            <w:shd w:val="clear" w:color="DDEBF7" w:fill="DDEBF7"/>
            <w:noWrap/>
            <w:hideMark/>
          </w:tcPr>
          <w:p w14:paraId="186BC328"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Project Cube Build Service Decision Support Object Is Not Installed</w:t>
            </w:r>
          </w:p>
        </w:tc>
        <w:tc>
          <w:tcPr>
            <w:tcW w:w="2881" w:type="pct"/>
            <w:tcBorders>
              <w:top w:val="nil"/>
              <w:left w:val="nil"/>
              <w:bottom w:val="single" w:sz="4" w:space="0" w:color="9BC2E6"/>
              <w:right w:val="nil"/>
            </w:tcBorders>
            <w:shd w:val="clear" w:color="DDEBF7" w:fill="DDEBF7"/>
            <w:noWrap/>
            <w:hideMark/>
          </w:tcPr>
          <w:p w14:paraId="792A9D02"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 xml:space="preserve">This Rule collects data </w:t>
            </w:r>
            <w:proofErr w:type="gramStart"/>
            <w:r w:rsidRPr="00407E83">
              <w:rPr>
                <w:rFonts w:ascii="Calibri" w:eastAsia="Times New Roman" w:hAnsi="Calibri" w:cs="Times New Roman"/>
                <w:color w:val="000000"/>
                <w:lang w:eastAsia="en-US"/>
              </w:rPr>
              <w:t>when  the</w:t>
            </w:r>
            <w:proofErr w:type="gramEnd"/>
            <w:r w:rsidRPr="00407E83">
              <w:rPr>
                <w:rFonts w:ascii="Calibri" w:eastAsia="Times New Roman" w:hAnsi="Calibri" w:cs="Times New Roman"/>
                <w:color w:val="000000"/>
                <w:lang w:eastAsia="en-US"/>
              </w:rPr>
              <w:t xml:space="preserve"> Cube Build Service requires the DSO component of Analysis Services to be installed.</w:t>
            </w:r>
          </w:p>
        </w:tc>
      </w:tr>
      <w:tr w:rsidR="00407E83" w:rsidRPr="00407E83" w14:paraId="5277E09D" w14:textId="77777777" w:rsidTr="001D34AA">
        <w:trPr>
          <w:trHeight w:val="300"/>
        </w:trPr>
        <w:tc>
          <w:tcPr>
            <w:tcW w:w="2119" w:type="pct"/>
            <w:tcBorders>
              <w:top w:val="nil"/>
              <w:left w:val="nil"/>
              <w:bottom w:val="single" w:sz="4" w:space="0" w:color="9BC2E6"/>
              <w:right w:val="nil"/>
            </w:tcBorders>
            <w:shd w:val="clear" w:color="auto" w:fill="auto"/>
            <w:noWrap/>
            <w:hideMark/>
          </w:tcPr>
          <w:p w14:paraId="254F0A54"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Project Cube Build Service OLAP Processing Failure</w:t>
            </w:r>
          </w:p>
        </w:tc>
        <w:tc>
          <w:tcPr>
            <w:tcW w:w="2881" w:type="pct"/>
            <w:tcBorders>
              <w:top w:val="nil"/>
              <w:left w:val="nil"/>
              <w:bottom w:val="single" w:sz="4" w:space="0" w:color="9BC2E6"/>
              <w:right w:val="nil"/>
            </w:tcBorders>
            <w:shd w:val="clear" w:color="auto" w:fill="auto"/>
            <w:noWrap/>
            <w:hideMark/>
          </w:tcPr>
          <w:p w14:paraId="644BFEB9"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after the cube structures are built, the Analysis Services server has failed to process the cube.</w:t>
            </w:r>
          </w:p>
        </w:tc>
      </w:tr>
      <w:tr w:rsidR="00407E83" w:rsidRPr="00407E83" w14:paraId="56157D50" w14:textId="77777777" w:rsidTr="001D34AA">
        <w:trPr>
          <w:trHeight w:val="300"/>
        </w:trPr>
        <w:tc>
          <w:tcPr>
            <w:tcW w:w="2119" w:type="pct"/>
            <w:tcBorders>
              <w:top w:val="nil"/>
              <w:left w:val="nil"/>
              <w:bottom w:val="single" w:sz="4" w:space="0" w:color="9BC2E6"/>
              <w:right w:val="nil"/>
            </w:tcBorders>
            <w:shd w:val="clear" w:color="DDEBF7" w:fill="DDEBF7"/>
            <w:noWrap/>
            <w:hideMark/>
          </w:tcPr>
          <w:p w14:paraId="5BF0C5F8"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Project Failure Creating A Project Workspace</w:t>
            </w:r>
          </w:p>
        </w:tc>
        <w:tc>
          <w:tcPr>
            <w:tcW w:w="2881" w:type="pct"/>
            <w:tcBorders>
              <w:top w:val="nil"/>
              <w:left w:val="nil"/>
              <w:bottom w:val="single" w:sz="4" w:space="0" w:color="9BC2E6"/>
              <w:right w:val="nil"/>
            </w:tcBorders>
            <w:shd w:val="clear" w:color="DDEBF7" w:fill="DDEBF7"/>
            <w:noWrap/>
            <w:hideMark/>
          </w:tcPr>
          <w:p w14:paraId="3EE79A41"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the asynchronous Project Workspace creation on a project publish through the Queue Service has failed.</w:t>
            </w:r>
          </w:p>
        </w:tc>
      </w:tr>
      <w:tr w:rsidR="00407E83" w:rsidRPr="00407E83" w14:paraId="7C4CCA04" w14:textId="77777777" w:rsidTr="001D34AA">
        <w:trPr>
          <w:trHeight w:val="300"/>
        </w:trPr>
        <w:tc>
          <w:tcPr>
            <w:tcW w:w="2119" w:type="pct"/>
            <w:tcBorders>
              <w:top w:val="nil"/>
              <w:left w:val="nil"/>
              <w:bottom w:val="single" w:sz="4" w:space="0" w:color="9BC2E6"/>
              <w:right w:val="nil"/>
            </w:tcBorders>
            <w:shd w:val="clear" w:color="auto" w:fill="auto"/>
            <w:noWrap/>
            <w:hideMark/>
          </w:tcPr>
          <w:p w14:paraId="11754DC4"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 xml:space="preserve">Project General Data Access Layer Error Connecting </w:t>
            </w:r>
            <w:proofErr w:type="gramStart"/>
            <w:r w:rsidRPr="00407E83">
              <w:rPr>
                <w:rFonts w:ascii="Calibri" w:eastAsia="Times New Roman" w:hAnsi="Calibri" w:cs="Times New Roman"/>
                <w:b/>
                <w:bCs/>
                <w:color w:val="000000"/>
                <w:lang w:eastAsia="en-US"/>
              </w:rPr>
              <w:t>To</w:t>
            </w:r>
            <w:proofErr w:type="gramEnd"/>
            <w:r w:rsidRPr="00407E83">
              <w:rPr>
                <w:rFonts w:ascii="Calibri" w:eastAsia="Times New Roman" w:hAnsi="Calibri" w:cs="Times New Roman"/>
                <w:b/>
                <w:bCs/>
                <w:color w:val="000000"/>
                <w:lang w:eastAsia="en-US"/>
              </w:rPr>
              <w:t xml:space="preserve"> Database</w:t>
            </w:r>
          </w:p>
        </w:tc>
        <w:tc>
          <w:tcPr>
            <w:tcW w:w="2881" w:type="pct"/>
            <w:tcBorders>
              <w:top w:val="nil"/>
              <w:left w:val="nil"/>
              <w:bottom w:val="single" w:sz="4" w:space="0" w:color="9BC2E6"/>
              <w:right w:val="nil"/>
            </w:tcBorders>
            <w:shd w:val="clear" w:color="auto" w:fill="auto"/>
            <w:noWrap/>
            <w:hideMark/>
          </w:tcPr>
          <w:p w14:paraId="5C351AAA"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the Data Access Layer attempted but failed to connect to one of the four Project Server databases.</w:t>
            </w:r>
          </w:p>
        </w:tc>
      </w:tr>
      <w:tr w:rsidR="00407E83" w:rsidRPr="00407E83" w14:paraId="09C0FB6D" w14:textId="77777777" w:rsidTr="001D34AA">
        <w:trPr>
          <w:trHeight w:val="300"/>
        </w:trPr>
        <w:tc>
          <w:tcPr>
            <w:tcW w:w="2119" w:type="pct"/>
            <w:tcBorders>
              <w:top w:val="nil"/>
              <w:left w:val="nil"/>
              <w:bottom w:val="single" w:sz="4" w:space="0" w:color="9BC2E6"/>
              <w:right w:val="nil"/>
            </w:tcBorders>
            <w:shd w:val="clear" w:color="DDEBF7" w:fill="DDEBF7"/>
            <w:noWrap/>
            <w:hideMark/>
          </w:tcPr>
          <w:p w14:paraId="28EEE8A0"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lastRenderedPageBreak/>
              <w:t>Project General Data Access Layer Error While Getting Connection Strings</w:t>
            </w:r>
          </w:p>
        </w:tc>
        <w:tc>
          <w:tcPr>
            <w:tcW w:w="2881" w:type="pct"/>
            <w:tcBorders>
              <w:top w:val="nil"/>
              <w:left w:val="nil"/>
              <w:bottom w:val="single" w:sz="4" w:space="0" w:color="9BC2E6"/>
              <w:right w:val="nil"/>
            </w:tcBorders>
            <w:shd w:val="clear" w:color="DDEBF7" w:fill="DDEBF7"/>
            <w:noWrap/>
            <w:hideMark/>
          </w:tcPr>
          <w:p w14:paraId="705F0EA0" w14:textId="77777777" w:rsidR="00407E83" w:rsidRPr="00407E83" w:rsidRDefault="00407E83" w:rsidP="00CD289C">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 xml:space="preserve">This Rule collects data </w:t>
            </w:r>
            <w:proofErr w:type="gramStart"/>
            <w:r w:rsidRPr="00407E83">
              <w:rPr>
                <w:rFonts w:ascii="Calibri" w:eastAsia="Times New Roman" w:hAnsi="Calibri" w:cs="Times New Roman"/>
                <w:color w:val="000000"/>
                <w:lang w:eastAsia="en-US"/>
              </w:rPr>
              <w:t>when  the</w:t>
            </w:r>
            <w:proofErr w:type="gramEnd"/>
            <w:r w:rsidRPr="00407E83">
              <w:rPr>
                <w:rFonts w:ascii="Calibri" w:eastAsia="Times New Roman" w:hAnsi="Calibri" w:cs="Times New Roman"/>
                <w:color w:val="000000"/>
                <w:lang w:eastAsia="en-US"/>
              </w:rPr>
              <w:t xml:space="preserve"> Data Access Layer cannot read information from the configuration database of the SharePoint farm.</w:t>
            </w:r>
          </w:p>
        </w:tc>
      </w:tr>
      <w:tr w:rsidR="00407E83" w:rsidRPr="00407E83" w14:paraId="28C4C4AC" w14:textId="77777777" w:rsidTr="001D34AA">
        <w:trPr>
          <w:trHeight w:val="300"/>
        </w:trPr>
        <w:tc>
          <w:tcPr>
            <w:tcW w:w="2119" w:type="pct"/>
            <w:tcBorders>
              <w:top w:val="nil"/>
              <w:left w:val="nil"/>
              <w:bottom w:val="single" w:sz="4" w:space="0" w:color="9BC2E6"/>
              <w:right w:val="nil"/>
            </w:tcBorders>
            <w:shd w:val="clear" w:color="auto" w:fill="auto"/>
            <w:noWrap/>
            <w:hideMark/>
          </w:tcPr>
          <w:p w14:paraId="4B7A3C45"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Project Notification E-mail Delivery Failed</w:t>
            </w:r>
          </w:p>
        </w:tc>
        <w:tc>
          <w:tcPr>
            <w:tcW w:w="2881" w:type="pct"/>
            <w:tcBorders>
              <w:top w:val="nil"/>
              <w:left w:val="nil"/>
              <w:bottom w:val="single" w:sz="4" w:space="0" w:color="9BC2E6"/>
              <w:right w:val="nil"/>
            </w:tcBorders>
            <w:shd w:val="clear" w:color="auto" w:fill="auto"/>
            <w:noWrap/>
            <w:hideMark/>
          </w:tcPr>
          <w:p w14:paraId="2B66FB55"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the notification e-mail delivery failed because the connection to the SMTP server failed.</w:t>
            </w:r>
          </w:p>
        </w:tc>
      </w:tr>
      <w:tr w:rsidR="00407E83" w:rsidRPr="00407E83" w14:paraId="44F8755B" w14:textId="77777777" w:rsidTr="001D34AA">
        <w:trPr>
          <w:trHeight w:val="300"/>
        </w:trPr>
        <w:tc>
          <w:tcPr>
            <w:tcW w:w="2119" w:type="pct"/>
            <w:tcBorders>
              <w:top w:val="nil"/>
              <w:left w:val="nil"/>
              <w:bottom w:val="single" w:sz="4" w:space="0" w:color="9BC2E6"/>
              <w:right w:val="nil"/>
            </w:tcBorders>
            <w:shd w:val="clear" w:color="DDEBF7" w:fill="DDEBF7"/>
            <w:noWrap/>
            <w:hideMark/>
          </w:tcPr>
          <w:p w14:paraId="1FB9B754"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Project Notification XSLT Transformation Error</w:t>
            </w:r>
          </w:p>
        </w:tc>
        <w:tc>
          <w:tcPr>
            <w:tcW w:w="2881" w:type="pct"/>
            <w:tcBorders>
              <w:top w:val="nil"/>
              <w:left w:val="nil"/>
              <w:bottom w:val="single" w:sz="4" w:space="0" w:color="9BC2E6"/>
              <w:right w:val="nil"/>
            </w:tcBorders>
            <w:shd w:val="clear" w:color="DDEBF7" w:fill="DDEBF7"/>
            <w:noWrap/>
            <w:hideMark/>
          </w:tcPr>
          <w:p w14:paraId="32BAD7E0"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the XSL used to transform XML data in the body of a notification e-mail has failed.</w:t>
            </w:r>
          </w:p>
        </w:tc>
      </w:tr>
      <w:tr w:rsidR="00407E83" w:rsidRPr="00407E83" w14:paraId="2525550E" w14:textId="77777777" w:rsidTr="001D34AA">
        <w:trPr>
          <w:trHeight w:val="300"/>
        </w:trPr>
        <w:tc>
          <w:tcPr>
            <w:tcW w:w="2119" w:type="pct"/>
            <w:tcBorders>
              <w:top w:val="nil"/>
              <w:left w:val="nil"/>
              <w:bottom w:val="single" w:sz="4" w:space="0" w:color="9BC2E6"/>
              <w:right w:val="nil"/>
            </w:tcBorders>
            <w:shd w:val="clear" w:color="auto" w:fill="auto"/>
            <w:noWrap/>
            <w:hideMark/>
          </w:tcPr>
          <w:p w14:paraId="0ABAFAC1"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Project Queue General Percentage SQL Retries Per Day</w:t>
            </w:r>
          </w:p>
        </w:tc>
        <w:tc>
          <w:tcPr>
            <w:tcW w:w="2881" w:type="pct"/>
            <w:tcBorders>
              <w:top w:val="nil"/>
              <w:left w:val="nil"/>
              <w:bottom w:val="single" w:sz="4" w:space="0" w:color="9BC2E6"/>
              <w:right w:val="nil"/>
            </w:tcBorders>
            <w:shd w:val="clear" w:color="auto" w:fill="auto"/>
            <w:noWrap/>
            <w:hideMark/>
          </w:tcPr>
          <w:p w14:paraId="423277A9"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The Queue General Percentage SQL Retries Per Day Counter measures the number of SQL retries per day that the Queue hits when it is trying to read jobs from the Project database or write status back.</w:t>
            </w:r>
          </w:p>
        </w:tc>
      </w:tr>
      <w:tr w:rsidR="00407E83" w:rsidRPr="00407E83" w14:paraId="367AF0DD" w14:textId="77777777" w:rsidTr="001D34AA">
        <w:trPr>
          <w:trHeight w:val="300"/>
        </w:trPr>
        <w:tc>
          <w:tcPr>
            <w:tcW w:w="2119" w:type="pct"/>
            <w:tcBorders>
              <w:top w:val="nil"/>
              <w:left w:val="nil"/>
              <w:bottom w:val="single" w:sz="4" w:space="0" w:color="9BC2E6"/>
              <w:right w:val="nil"/>
            </w:tcBorders>
            <w:shd w:val="clear" w:color="DDEBF7" w:fill="DDEBF7"/>
            <w:noWrap/>
            <w:hideMark/>
          </w:tcPr>
          <w:p w14:paraId="243CB894"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Project Queue General Percentage SQL Retries Per Hour</w:t>
            </w:r>
          </w:p>
        </w:tc>
        <w:tc>
          <w:tcPr>
            <w:tcW w:w="2881" w:type="pct"/>
            <w:tcBorders>
              <w:top w:val="nil"/>
              <w:left w:val="nil"/>
              <w:bottom w:val="single" w:sz="4" w:space="0" w:color="9BC2E6"/>
              <w:right w:val="nil"/>
            </w:tcBorders>
            <w:shd w:val="clear" w:color="DDEBF7" w:fill="DDEBF7"/>
            <w:noWrap/>
            <w:hideMark/>
          </w:tcPr>
          <w:p w14:paraId="4881CBF9"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The Queue General Percentage SQL Retries Per Hour Counter measures the number of SQL retries per hour that the Queue hits when it is trying to read jobs from the Project database or write status back.</w:t>
            </w:r>
          </w:p>
        </w:tc>
      </w:tr>
      <w:tr w:rsidR="00407E83" w:rsidRPr="00407E83" w14:paraId="1396CE91" w14:textId="77777777" w:rsidTr="001D34AA">
        <w:trPr>
          <w:trHeight w:val="300"/>
        </w:trPr>
        <w:tc>
          <w:tcPr>
            <w:tcW w:w="2119" w:type="pct"/>
            <w:tcBorders>
              <w:top w:val="nil"/>
              <w:left w:val="nil"/>
              <w:bottom w:val="single" w:sz="4" w:space="0" w:color="9BC2E6"/>
              <w:right w:val="nil"/>
            </w:tcBorders>
            <w:shd w:val="clear" w:color="auto" w:fill="auto"/>
            <w:noWrap/>
            <w:hideMark/>
          </w:tcPr>
          <w:p w14:paraId="25772D39"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Project Queue Jobs Average Wait Time Per Day</w:t>
            </w:r>
          </w:p>
        </w:tc>
        <w:tc>
          <w:tcPr>
            <w:tcW w:w="2881" w:type="pct"/>
            <w:tcBorders>
              <w:top w:val="nil"/>
              <w:left w:val="nil"/>
              <w:bottom w:val="single" w:sz="4" w:space="0" w:color="9BC2E6"/>
              <w:right w:val="nil"/>
            </w:tcBorders>
            <w:shd w:val="clear" w:color="auto" w:fill="auto"/>
            <w:noWrap/>
            <w:hideMark/>
          </w:tcPr>
          <w:p w14:paraId="680E9C80"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 xml:space="preserve">The Queue Jobs Average Wait Time Per Day Counter measures the </w:t>
            </w:r>
            <w:proofErr w:type="spellStart"/>
            <w:r w:rsidRPr="00407E83">
              <w:rPr>
                <w:rFonts w:ascii="Calibri" w:eastAsia="Times New Roman" w:hAnsi="Calibri" w:cs="Times New Roman"/>
                <w:color w:val="000000"/>
                <w:lang w:eastAsia="en-US"/>
              </w:rPr>
              <w:t>the</w:t>
            </w:r>
            <w:proofErr w:type="spellEnd"/>
            <w:r w:rsidRPr="00407E83">
              <w:rPr>
                <w:rFonts w:ascii="Calibri" w:eastAsia="Times New Roman" w:hAnsi="Calibri" w:cs="Times New Roman"/>
                <w:color w:val="000000"/>
                <w:lang w:eastAsia="en-US"/>
              </w:rPr>
              <w:t xml:space="preserve"> amount of time that jobs are waiting in the queue on average before being processed.</w:t>
            </w:r>
          </w:p>
        </w:tc>
      </w:tr>
      <w:tr w:rsidR="00407E83" w:rsidRPr="00407E83" w14:paraId="2F0D6045" w14:textId="77777777" w:rsidTr="001D34AA">
        <w:trPr>
          <w:trHeight w:val="300"/>
        </w:trPr>
        <w:tc>
          <w:tcPr>
            <w:tcW w:w="2119" w:type="pct"/>
            <w:tcBorders>
              <w:top w:val="nil"/>
              <w:left w:val="nil"/>
              <w:bottom w:val="single" w:sz="4" w:space="0" w:color="9BC2E6"/>
              <w:right w:val="nil"/>
            </w:tcBorders>
            <w:shd w:val="clear" w:color="DDEBF7" w:fill="DDEBF7"/>
            <w:noWrap/>
            <w:hideMark/>
          </w:tcPr>
          <w:p w14:paraId="1B7F5204"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Project Queue Jobs Percentage Jobs Failed Per Day</w:t>
            </w:r>
          </w:p>
        </w:tc>
        <w:tc>
          <w:tcPr>
            <w:tcW w:w="2881" w:type="pct"/>
            <w:tcBorders>
              <w:top w:val="nil"/>
              <w:left w:val="nil"/>
              <w:bottom w:val="single" w:sz="4" w:space="0" w:color="9BC2E6"/>
              <w:right w:val="nil"/>
            </w:tcBorders>
            <w:shd w:val="clear" w:color="DDEBF7" w:fill="DDEBF7"/>
            <w:noWrap/>
            <w:hideMark/>
          </w:tcPr>
          <w:p w14:paraId="7E7A25E9"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The Queue Jobs Percentage Jobs Failed Per Day Counter measures the percentage of jobs that failed in the queue of a specific Project Server application server.            This percentage is calculated as follows:            % jobs failed = Total number of jobs that failed / Total number of jobs processed.</w:t>
            </w:r>
          </w:p>
        </w:tc>
      </w:tr>
      <w:tr w:rsidR="00407E83" w:rsidRPr="00407E83" w14:paraId="302FDE96" w14:textId="77777777" w:rsidTr="001D34AA">
        <w:trPr>
          <w:trHeight w:val="300"/>
        </w:trPr>
        <w:tc>
          <w:tcPr>
            <w:tcW w:w="2119" w:type="pct"/>
            <w:tcBorders>
              <w:top w:val="nil"/>
              <w:left w:val="nil"/>
              <w:bottom w:val="single" w:sz="4" w:space="0" w:color="9BC2E6"/>
              <w:right w:val="nil"/>
            </w:tcBorders>
            <w:shd w:val="clear" w:color="auto" w:fill="auto"/>
            <w:noWrap/>
            <w:hideMark/>
          </w:tcPr>
          <w:p w14:paraId="2F32FE06"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Project Queue Jobs Percentage Jobs Failed Per Hour</w:t>
            </w:r>
          </w:p>
        </w:tc>
        <w:tc>
          <w:tcPr>
            <w:tcW w:w="2881" w:type="pct"/>
            <w:tcBorders>
              <w:top w:val="nil"/>
              <w:left w:val="nil"/>
              <w:bottom w:val="single" w:sz="4" w:space="0" w:color="9BC2E6"/>
              <w:right w:val="nil"/>
            </w:tcBorders>
            <w:shd w:val="clear" w:color="auto" w:fill="auto"/>
            <w:noWrap/>
            <w:hideMark/>
          </w:tcPr>
          <w:p w14:paraId="5248068B"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 xml:space="preserve">The Queue Jobs Percentage Jobs Failed Per Hour Counter measures the percentage of jobs that failed in the queue of a specific Project Server application server over the past hour.            This percentage is calculated as follows:           % jobs failed = Total number of jobs that failed during the past hour / Total number of jobs processed during the past hour </w:t>
            </w:r>
          </w:p>
        </w:tc>
      </w:tr>
      <w:tr w:rsidR="00407E83" w:rsidRPr="00407E83" w14:paraId="31131F5D" w14:textId="77777777" w:rsidTr="001D34AA">
        <w:trPr>
          <w:trHeight w:val="300"/>
        </w:trPr>
        <w:tc>
          <w:tcPr>
            <w:tcW w:w="2119" w:type="pct"/>
            <w:tcBorders>
              <w:top w:val="nil"/>
              <w:left w:val="nil"/>
              <w:bottom w:val="single" w:sz="4" w:space="0" w:color="9BC2E6"/>
              <w:right w:val="nil"/>
            </w:tcBorders>
            <w:shd w:val="clear" w:color="DDEBF7" w:fill="DDEBF7"/>
            <w:noWrap/>
            <w:hideMark/>
          </w:tcPr>
          <w:p w14:paraId="377ADD09"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 xml:space="preserve">Project Queue System Restarting Due </w:t>
            </w:r>
            <w:proofErr w:type="gramStart"/>
            <w:r w:rsidRPr="00407E83">
              <w:rPr>
                <w:rFonts w:ascii="Calibri" w:eastAsia="Times New Roman" w:hAnsi="Calibri" w:cs="Times New Roman"/>
                <w:b/>
                <w:bCs/>
                <w:color w:val="000000"/>
                <w:lang w:eastAsia="en-US"/>
              </w:rPr>
              <w:t>To</w:t>
            </w:r>
            <w:proofErr w:type="gramEnd"/>
            <w:r w:rsidRPr="00407E83">
              <w:rPr>
                <w:rFonts w:ascii="Calibri" w:eastAsia="Times New Roman" w:hAnsi="Calibri" w:cs="Times New Roman"/>
                <w:b/>
                <w:bCs/>
                <w:color w:val="000000"/>
                <w:lang w:eastAsia="en-US"/>
              </w:rPr>
              <w:t xml:space="preserve"> Unexpected Error</w:t>
            </w:r>
          </w:p>
        </w:tc>
        <w:tc>
          <w:tcPr>
            <w:tcW w:w="2881" w:type="pct"/>
            <w:tcBorders>
              <w:top w:val="nil"/>
              <w:left w:val="nil"/>
              <w:bottom w:val="single" w:sz="4" w:space="0" w:color="9BC2E6"/>
              <w:right w:val="nil"/>
            </w:tcBorders>
            <w:shd w:val="clear" w:color="DDEBF7" w:fill="DDEBF7"/>
            <w:noWrap/>
            <w:hideMark/>
          </w:tcPr>
          <w:p w14:paraId="7F7E731D"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the Queue System is forced to restart due to an unexpected error.</w:t>
            </w:r>
          </w:p>
        </w:tc>
      </w:tr>
      <w:tr w:rsidR="00407E83" w:rsidRPr="00407E83" w14:paraId="0D2EC510" w14:textId="77777777" w:rsidTr="001D34AA">
        <w:trPr>
          <w:trHeight w:val="300"/>
        </w:trPr>
        <w:tc>
          <w:tcPr>
            <w:tcW w:w="2119" w:type="pct"/>
            <w:tcBorders>
              <w:top w:val="nil"/>
              <w:left w:val="nil"/>
              <w:bottom w:val="single" w:sz="4" w:space="0" w:color="9BC2E6"/>
              <w:right w:val="nil"/>
            </w:tcBorders>
            <w:shd w:val="clear" w:color="auto" w:fill="auto"/>
            <w:noWrap/>
            <w:hideMark/>
          </w:tcPr>
          <w:p w14:paraId="45A70821"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 xml:space="preserve">Project Reporting </w:t>
            </w:r>
            <w:proofErr w:type="gramStart"/>
            <w:r w:rsidRPr="00407E83">
              <w:rPr>
                <w:rFonts w:ascii="Calibri" w:eastAsia="Times New Roman" w:hAnsi="Calibri" w:cs="Times New Roman"/>
                <w:b/>
                <w:bCs/>
                <w:color w:val="000000"/>
                <w:lang w:eastAsia="en-US"/>
              </w:rPr>
              <w:t>Server Side</w:t>
            </w:r>
            <w:proofErr w:type="gramEnd"/>
            <w:r w:rsidRPr="00407E83">
              <w:rPr>
                <w:rFonts w:ascii="Calibri" w:eastAsia="Times New Roman" w:hAnsi="Calibri" w:cs="Times New Roman"/>
                <w:b/>
                <w:bCs/>
                <w:color w:val="000000"/>
                <w:lang w:eastAsia="en-US"/>
              </w:rPr>
              <w:t xml:space="preserve"> Event Has Failed</w:t>
            </w:r>
          </w:p>
        </w:tc>
        <w:tc>
          <w:tcPr>
            <w:tcW w:w="2881" w:type="pct"/>
            <w:tcBorders>
              <w:top w:val="nil"/>
              <w:left w:val="nil"/>
              <w:bottom w:val="single" w:sz="4" w:space="0" w:color="9BC2E6"/>
              <w:right w:val="nil"/>
            </w:tcBorders>
            <w:shd w:val="clear" w:color="auto" w:fill="auto"/>
            <w:noWrap/>
            <w:hideMark/>
          </w:tcPr>
          <w:p w14:paraId="33EFAF8F"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custom server-side event handler within the Reporting Data Service component has failed.</w:t>
            </w:r>
          </w:p>
        </w:tc>
      </w:tr>
      <w:tr w:rsidR="00407E83" w:rsidRPr="00407E83" w14:paraId="431076BE" w14:textId="77777777" w:rsidTr="001D34AA">
        <w:trPr>
          <w:trHeight w:val="300"/>
        </w:trPr>
        <w:tc>
          <w:tcPr>
            <w:tcW w:w="2119" w:type="pct"/>
            <w:tcBorders>
              <w:top w:val="nil"/>
              <w:left w:val="nil"/>
              <w:bottom w:val="single" w:sz="4" w:space="0" w:color="9BC2E6"/>
              <w:right w:val="nil"/>
            </w:tcBorders>
            <w:shd w:val="clear" w:color="DDEBF7" w:fill="DDEBF7"/>
            <w:noWrap/>
            <w:hideMark/>
          </w:tcPr>
          <w:p w14:paraId="564AAE8F"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Project Server Event Handler Could Not Be Found</w:t>
            </w:r>
          </w:p>
        </w:tc>
        <w:tc>
          <w:tcPr>
            <w:tcW w:w="2881" w:type="pct"/>
            <w:tcBorders>
              <w:top w:val="nil"/>
              <w:left w:val="nil"/>
              <w:bottom w:val="single" w:sz="4" w:space="0" w:color="9BC2E6"/>
              <w:right w:val="nil"/>
            </w:tcBorders>
            <w:shd w:val="clear" w:color="DDEBF7" w:fill="DDEBF7"/>
            <w:noWrap/>
            <w:hideMark/>
          </w:tcPr>
          <w:p w14:paraId="0A178330"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 xml:space="preserve">This Rule collects data when a registered event hander for a </w:t>
            </w:r>
            <w:proofErr w:type="gramStart"/>
            <w:r w:rsidRPr="00407E83">
              <w:rPr>
                <w:rFonts w:ascii="Calibri" w:eastAsia="Times New Roman" w:hAnsi="Calibri" w:cs="Times New Roman"/>
                <w:color w:val="000000"/>
                <w:lang w:eastAsia="en-US"/>
              </w:rPr>
              <w:t>server side</w:t>
            </w:r>
            <w:proofErr w:type="gramEnd"/>
            <w:r w:rsidRPr="00407E83">
              <w:rPr>
                <w:rFonts w:ascii="Calibri" w:eastAsia="Times New Roman" w:hAnsi="Calibri" w:cs="Times New Roman"/>
                <w:color w:val="000000"/>
                <w:lang w:eastAsia="en-US"/>
              </w:rPr>
              <w:t xml:space="preserve"> event could not be located.</w:t>
            </w:r>
          </w:p>
        </w:tc>
      </w:tr>
      <w:tr w:rsidR="00407E83" w:rsidRPr="00407E83" w14:paraId="3C9AD92E" w14:textId="77777777" w:rsidTr="001D34AA">
        <w:trPr>
          <w:trHeight w:val="300"/>
        </w:trPr>
        <w:tc>
          <w:tcPr>
            <w:tcW w:w="2119" w:type="pct"/>
            <w:tcBorders>
              <w:top w:val="nil"/>
              <w:left w:val="nil"/>
              <w:bottom w:val="single" w:sz="4" w:space="0" w:color="9BC2E6"/>
              <w:right w:val="nil"/>
            </w:tcBorders>
            <w:shd w:val="clear" w:color="auto" w:fill="auto"/>
            <w:noWrap/>
            <w:hideMark/>
          </w:tcPr>
          <w:p w14:paraId="69A83A9A"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Project Server Event Service Could Not Be Found</w:t>
            </w:r>
          </w:p>
        </w:tc>
        <w:tc>
          <w:tcPr>
            <w:tcW w:w="2881" w:type="pct"/>
            <w:tcBorders>
              <w:top w:val="nil"/>
              <w:left w:val="nil"/>
              <w:bottom w:val="single" w:sz="4" w:space="0" w:color="9BC2E6"/>
              <w:right w:val="nil"/>
            </w:tcBorders>
            <w:shd w:val="clear" w:color="auto" w:fill="auto"/>
            <w:noWrap/>
            <w:hideMark/>
          </w:tcPr>
          <w:p w14:paraId="75DD0F24"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 xml:space="preserve">This Rule collects data when the Project Server </w:t>
            </w:r>
            <w:proofErr w:type="spellStart"/>
            <w:r w:rsidRPr="00407E83">
              <w:rPr>
                <w:rFonts w:ascii="Calibri" w:eastAsia="Times New Roman" w:hAnsi="Calibri" w:cs="Times New Roman"/>
                <w:color w:val="000000"/>
                <w:lang w:eastAsia="en-US"/>
              </w:rPr>
              <w:t>Eventing</w:t>
            </w:r>
            <w:proofErr w:type="spellEnd"/>
            <w:r w:rsidRPr="00407E83">
              <w:rPr>
                <w:rFonts w:ascii="Calibri" w:eastAsia="Times New Roman" w:hAnsi="Calibri" w:cs="Times New Roman"/>
                <w:color w:val="000000"/>
                <w:lang w:eastAsia="en-US"/>
              </w:rPr>
              <w:t xml:space="preserve"> Service is unavailable stopped, paused, and so on.</w:t>
            </w:r>
          </w:p>
        </w:tc>
      </w:tr>
      <w:tr w:rsidR="00407E83" w:rsidRPr="00407E83" w14:paraId="375DE155" w14:textId="77777777" w:rsidTr="001D34AA">
        <w:trPr>
          <w:trHeight w:val="300"/>
        </w:trPr>
        <w:tc>
          <w:tcPr>
            <w:tcW w:w="2119" w:type="pct"/>
            <w:tcBorders>
              <w:top w:val="nil"/>
              <w:left w:val="nil"/>
              <w:bottom w:val="single" w:sz="4" w:space="0" w:color="9BC2E6"/>
              <w:right w:val="nil"/>
            </w:tcBorders>
            <w:shd w:val="clear" w:color="DDEBF7" w:fill="DDEBF7"/>
            <w:noWrap/>
            <w:hideMark/>
          </w:tcPr>
          <w:p w14:paraId="1B8A925B"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lastRenderedPageBreak/>
              <w:t>Project SQL User View Refresh Message Was Not Queued</w:t>
            </w:r>
          </w:p>
        </w:tc>
        <w:tc>
          <w:tcPr>
            <w:tcW w:w="2881" w:type="pct"/>
            <w:tcBorders>
              <w:top w:val="nil"/>
              <w:left w:val="nil"/>
              <w:bottom w:val="single" w:sz="4" w:space="0" w:color="9BC2E6"/>
              <w:right w:val="nil"/>
            </w:tcBorders>
            <w:shd w:val="clear" w:color="DDEBF7" w:fill="DDEBF7"/>
            <w:noWrap/>
            <w:hideMark/>
          </w:tcPr>
          <w:p w14:paraId="2E1D5BF7"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queue service or application logic problem has stopped a request to regenerate a SQL view and the view now may be out of date.</w:t>
            </w:r>
          </w:p>
        </w:tc>
      </w:tr>
      <w:tr w:rsidR="00407E83" w:rsidRPr="00407E83" w14:paraId="3173EC0A" w14:textId="77777777" w:rsidTr="001D34AA">
        <w:trPr>
          <w:trHeight w:val="300"/>
        </w:trPr>
        <w:tc>
          <w:tcPr>
            <w:tcW w:w="2119" w:type="pct"/>
            <w:tcBorders>
              <w:top w:val="nil"/>
              <w:left w:val="nil"/>
              <w:bottom w:val="single" w:sz="4" w:space="0" w:color="9BC2E6"/>
              <w:right w:val="nil"/>
            </w:tcBorders>
            <w:shd w:val="clear" w:color="auto" w:fill="auto"/>
            <w:noWrap/>
            <w:hideMark/>
          </w:tcPr>
          <w:p w14:paraId="279A421D"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Project User View Was Truncated</w:t>
            </w:r>
          </w:p>
        </w:tc>
        <w:tc>
          <w:tcPr>
            <w:tcW w:w="2881" w:type="pct"/>
            <w:tcBorders>
              <w:top w:val="nil"/>
              <w:left w:val="nil"/>
              <w:bottom w:val="single" w:sz="4" w:space="0" w:color="9BC2E6"/>
              <w:right w:val="nil"/>
            </w:tcBorders>
            <w:shd w:val="clear" w:color="auto" w:fill="auto"/>
            <w:noWrap/>
            <w:hideMark/>
          </w:tcPr>
          <w:p w14:paraId="63E709E8"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the Reporting Data Service has recreated the Reporting Database views and the reporting database is configured with more than 1024 columns.</w:t>
            </w:r>
          </w:p>
        </w:tc>
      </w:tr>
      <w:tr w:rsidR="00407E83" w:rsidRPr="00407E83" w14:paraId="05E72B57" w14:textId="77777777" w:rsidTr="001D34AA">
        <w:trPr>
          <w:trHeight w:val="300"/>
        </w:trPr>
        <w:tc>
          <w:tcPr>
            <w:tcW w:w="2119" w:type="pct"/>
            <w:tcBorders>
              <w:top w:val="nil"/>
              <w:left w:val="nil"/>
              <w:bottom w:val="single" w:sz="4" w:space="0" w:color="9BC2E6"/>
              <w:right w:val="nil"/>
            </w:tcBorders>
            <w:shd w:val="clear" w:color="DDEBF7" w:fill="DDEBF7"/>
            <w:noWrap/>
            <w:hideMark/>
          </w:tcPr>
          <w:p w14:paraId="4732FE8B"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Project WFE to application server connection failed</w:t>
            </w:r>
          </w:p>
        </w:tc>
        <w:tc>
          <w:tcPr>
            <w:tcW w:w="2881" w:type="pct"/>
            <w:tcBorders>
              <w:top w:val="nil"/>
              <w:left w:val="nil"/>
              <w:bottom w:val="single" w:sz="4" w:space="0" w:color="9BC2E6"/>
              <w:right w:val="nil"/>
            </w:tcBorders>
            <w:shd w:val="clear" w:color="DDEBF7" w:fill="DDEBF7"/>
            <w:noWrap/>
            <w:hideMark/>
          </w:tcPr>
          <w:p w14:paraId="0A5BFC35"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the data for the Project WFE to application server connection failed monitor. The monitor indicates failure in a connection between an application server and the Web Front End.</w:t>
            </w:r>
          </w:p>
        </w:tc>
      </w:tr>
      <w:tr w:rsidR="00407E83" w:rsidRPr="00407E83" w14:paraId="126DB8A8" w14:textId="77777777" w:rsidTr="001D34AA">
        <w:trPr>
          <w:trHeight w:val="300"/>
        </w:trPr>
        <w:tc>
          <w:tcPr>
            <w:tcW w:w="2119" w:type="pct"/>
            <w:tcBorders>
              <w:top w:val="nil"/>
              <w:left w:val="nil"/>
              <w:bottom w:val="single" w:sz="4" w:space="0" w:color="9BC2E6"/>
              <w:right w:val="nil"/>
            </w:tcBorders>
            <w:shd w:val="clear" w:color="auto" w:fill="auto"/>
            <w:noWrap/>
            <w:hideMark/>
          </w:tcPr>
          <w:p w14:paraId="107650EC"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Project Windows SharePoint Services Format Error</w:t>
            </w:r>
          </w:p>
        </w:tc>
        <w:tc>
          <w:tcPr>
            <w:tcW w:w="2881" w:type="pct"/>
            <w:tcBorders>
              <w:top w:val="nil"/>
              <w:left w:val="nil"/>
              <w:bottom w:val="single" w:sz="4" w:space="0" w:color="9BC2E6"/>
              <w:right w:val="nil"/>
            </w:tcBorders>
            <w:shd w:val="clear" w:color="auto" w:fill="auto"/>
            <w:noWrap/>
            <w:hideMark/>
          </w:tcPr>
          <w:p w14:paraId="260B1692"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Issue, Risk, or Deliverable data from lists defined within each workspace contains data that cannot be stored in its associated Reporting database table.</w:t>
            </w:r>
          </w:p>
        </w:tc>
      </w:tr>
      <w:tr w:rsidR="00407E83" w:rsidRPr="00407E83" w14:paraId="4E4FAF63" w14:textId="77777777" w:rsidTr="001D34AA">
        <w:trPr>
          <w:trHeight w:val="300"/>
        </w:trPr>
        <w:tc>
          <w:tcPr>
            <w:tcW w:w="2119" w:type="pct"/>
            <w:tcBorders>
              <w:top w:val="nil"/>
              <w:left w:val="nil"/>
              <w:bottom w:val="single" w:sz="4" w:space="0" w:color="9BC2E6"/>
              <w:right w:val="nil"/>
            </w:tcBorders>
            <w:shd w:val="clear" w:color="DDEBF7" w:fill="DDEBF7"/>
            <w:noWrap/>
            <w:hideMark/>
          </w:tcPr>
          <w:p w14:paraId="1651C1CD"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 xml:space="preserve">Project </w:t>
            </w:r>
            <w:proofErr w:type="spellStart"/>
            <w:r w:rsidRPr="00407E83">
              <w:rPr>
                <w:rFonts w:ascii="Calibri" w:eastAsia="Times New Roman" w:hAnsi="Calibri" w:cs="Times New Roman"/>
                <w:b/>
                <w:bCs/>
                <w:color w:val="000000"/>
                <w:lang w:eastAsia="en-US"/>
              </w:rPr>
              <w:t>Winproj</w:t>
            </w:r>
            <w:proofErr w:type="spellEnd"/>
            <w:r w:rsidRPr="00407E83">
              <w:rPr>
                <w:rFonts w:ascii="Calibri" w:eastAsia="Times New Roman" w:hAnsi="Calibri" w:cs="Times New Roman"/>
                <w:b/>
                <w:bCs/>
                <w:color w:val="000000"/>
                <w:lang w:eastAsia="en-US"/>
              </w:rPr>
              <w:t xml:space="preserve"> Average Time Taken </w:t>
            </w:r>
            <w:proofErr w:type="gramStart"/>
            <w:r w:rsidRPr="00407E83">
              <w:rPr>
                <w:rFonts w:ascii="Calibri" w:eastAsia="Times New Roman" w:hAnsi="Calibri" w:cs="Times New Roman"/>
                <w:b/>
                <w:bCs/>
                <w:color w:val="000000"/>
                <w:lang w:eastAsia="en-US"/>
              </w:rPr>
              <w:t>For</w:t>
            </w:r>
            <w:proofErr w:type="gramEnd"/>
            <w:r w:rsidRPr="00407E83">
              <w:rPr>
                <w:rFonts w:ascii="Calibri" w:eastAsia="Times New Roman" w:hAnsi="Calibri" w:cs="Times New Roman"/>
                <w:b/>
                <w:bCs/>
                <w:color w:val="000000"/>
                <w:lang w:eastAsia="en-US"/>
              </w:rPr>
              <w:t xml:space="preserve"> Project Open</w:t>
            </w:r>
          </w:p>
        </w:tc>
        <w:tc>
          <w:tcPr>
            <w:tcW w:w="2881" w:type="pct"/>
            <w:tcBorders>
              <w:top w:val="nil"/>
              <w:left w:val="nil"/>
              <w:bottom w:val="single" w:sz="4" w:space="0" w:color="9BC2E6"/>
              <w:right w:val="nil"/>
            </w:tcBorders>
            <w:shd w:val="clear" w:color="DDEBF7" w:fill="DDEBF7"/>
            <w:noWrap/>
            <w:hideMark/>
          </w:tcPr>
          <w:p w14:paraId="598494DC"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 xml:space="preserve">The </w:t>
            </w:r>
            <w:proofErr w:type="spellStart"/>
            <w:r w:rsidRPr="00407E83">
              <w:rPr>
                <w:rFonts w:ascii="Calibri" w:eastAsia="Times New Roman" w:hAnsi="Calibri" w:cs="Times New Roman"/>
                <w:color w:val="000000"/>
                <w:lang w:eastAsia="en-US"/>
              </w:rPr>
              <w:t>Winproj</w:t>
            </w:r>
            <w:proofErr w:type="spellEnd"/>
            <w:r w:rsidRPr="00407E83">
              <w:rPr>
                <w:rFonts w:ascii="Calibri" w:eastAsia="Times New Roman" w:hAnsi="Calibri" w:cs="Times New Roman"/>
                <w:color w:val="000000"/>
                <w:lang w:eastAsia="en-US"/>
              </w:rPr>
              <w:t xml:space="preserve"> Average Time Taken </w:t>
            </w:r>
            <w:proofErr w:type="gramStart"/>
            <w:r w:rsidRPr="00407E83">
              <w:rPr>
                <w:rFonts w:ascii="Calibri" w:eastAsia="Times New Roman" w:hAnsi="Calibri" w:cs="Times New Roman"/>
                <w:color w:val="000000"/>
                <w:lang w:eastAsia="en-US"/>
              </w:rPr>
              <w:t>For</w:t>
            </w:r>
            <w:proofErr w:type="gramEnd"/>
            <w:r w:rsidRPr="00407E83">
              <w:rPr>
                <w:rFonts w:ascii="Calibri" w:eastAsia="Times New Roman" w:hAnsi="Calibri" w:cs="Times New Roman"/>
                <w:color w:val="000000"/>
                <w:lang w:eastAsia="en-US"/>
              </w:rPr>
              <w:t xml:space="preserve"> Project Open Counter measures the average time taken in seconds for a project to open on a Project Server application server using Office Project Professional 2010.            The average time taken for a project to open is calculated as follows:            Average time taken for project to open = Total time taken for all projects to open / total number of times projects were opened.          </w:t>
            </w:r>
          </w:p>
        </w:tc>
      </w:tr>
      <w:tr w:rsidR="00407E83" w:rsidRPr="00407E83" w14:paraId="0667A5C2" w14:textId="77777777" w:rsidTr="001D34AA">
        <w:trPr>
          <w:trHeight w:val="300"/>
        </w:trPr>
        <w:tc>
          <w:tcPr>
            <w:tcW w:w="2119" w:type="pct"/>
            <w:tcBorders>
              <w:top w:val="nil"/>
              <w:left w:val="nil"/>
              <w:bottom w:val="single" w:sz="4" w:space="0" w:color="9BC2E6"/>
              <w:right w:val="nil"/>
            </w:tcBorders>
            <w:shd w:val="clear" w:color="auto" w:fill="auto"/>
            <w:noWrap/>
            <w:hideMark/>
          </w:tcPr>
          <w:p w14:paraId="62083F48"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 xml:space="preserve">Project </w:t>
            </w:r>
            <w:proofErr w:type="spellStart"/>
            <w:r w:rsidRPr="00407E83">
              <w:rPr>
                <w:rFonts w:ascii="Calibri" w:eastAsia="Times New Roman" w:hAnsi="Calibri" w:cs="Times New Roman"/>
                <w:b/>
                <w:bCs/>
                <w:color w:val="000000"/>
                <w:lang w:eastAsia="en-US"/>
              </w:rPr>
              <w:t>Winproj</w:t>
            </w:r>
            <w:proofErr w:type="spellEnd"/>
            <w:r w:rsidRPr="00407E83">
              <w:rPr>
                <w:rFonts w:ascii="Calibri" w:eastAsia="Times New Roman" w:hAnsi="Calibri" w:cs="Times New Roman"/>
                <w:b/>
                <w:bCs/>
                <w:color w:val="000000"/>
                <w:lang w:eastAsia="en-US"/>
              </w:rPr>
              <w:t xml:space="preserve"> percentage Of Incremental Save To Full Save</w:t>
            </w:r>
          </w:p>
        </w:tc>
        <w:tc>
          <w:tcPr>
            <w:tcW w:w="2881" w:type="pct"/>
            <w:tcBorders>
              <w:top w:val="nil"/>
              <w:left w:val="nil"/>
              <w:bottom w:val="single" w:sz="4" w:space="0" w:color="9BC2E6"/>
              <w:right w:val="nil"/>
            </w:tcBorders>
            <w:shd w:val="clear" w:color="auto" w:fill="auto"/>
            <w:noWrap/>
            <w:hideMark/>
          </w:tcPr>
          <w:p w14:paraId="71709095"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 xml:space="preserve">The </w:t>
            </w:r>
            <w:proofErr w:type="spellStart"/>
            <w:r w:rsidRPr="00407E83">
              <w:rPr>
                <w:rFonts w:ascii="Calibri" w:eastAsia="Times New Roman" w:hAnsi="Calibri" w:cs="Times New Roman"/>
                <w:color w:val="000000"/>
                <w:lang w:eastAsia="en-US"/>
              </w:rPr>
              <w:t>Winproj</w:t>
            </w:r>
            <w:proofErr w:type="spellEnd"/>
            <w:r w:rsidRPr="00407E83">
              <w:rPr>
                <w:rFonts w:ascii="Calibri" w:eastAsia="Times New Roman" w:hAnsi="Calibri" w:cs="Times New Roman"/>
                <w:color w:val="000000"/>
                <w:lang w:eastAsia="en-US"/>
              </w:rPr>
              <w:t xml:space="preserve"> Percentage </w:t>
            </w:r>
            <w:proofErr w:type="gramStart"/>
            <w:r w:rsidRPr="00407E83">
              <w:rPr>
                <w:rFonts w:ascii="Calibri" w:eastAsia="Times New Roman" w:hAnsi="Calibri" w:cs="Times New Roman"/>
                <w:color w:val="000000"/>
                <w:lang w:eastAsia="en-US"/>
              </w:rPr>
              <w:t>Of</w:t>
            </w:r>
            <w:proofErr w:type="gramEnd"/>
            <w:r w:rsidRPr="00407E83">
              <w:rPr>
                <w:rFonts w:ascii="Calibri" w:eastAsia="Times New Roman" w:hAnsi="Calibri" w:cs="Times New Roman"/>
                <w:color w:val="000000"/>
                <w:lang w:eastAsia="en-US"/>
              </w:rPr>
              <w:t xml:space="preserve"> Incremental Save To Full Save Counter measures the percentage of incremental saves to full saves. The first time a project is created on the Project Server application server from Project Professional, it is saved using a full save, which means that </w:t>
            </w:r>
            <w:proofErr w:type="gramStart"/>
            <w:r w:rsidRPr="00407E83">
              <w:rPr>
                <w:rFonts w:ascii="Calibri" w:eastAsia="Times New Roman" w:hAnsi="Calibri" w:cs="Times New Roman"/>
                <w:color w:val="000000"/>
                <w:lang w:eastAsia="en-US"/>
              </w:rPr>
              <w:t>all of</w:t>
            </w:r>
            <w:proofErr w:type="gramEnd"/>
            <w:r w:rsidRPr="00407E83">
              <w:rPr>
                <w:rFonts w:ascii="Calibri" w:eastAsia="Times New Roman" w:hAnsi="Calibri" w:cs="Times New Roman"/>
                <w:color w:val="000000"/>
                <w:lang w:eastAsia="en-US"/>
              </w:rPr>
              <w:t xml:space="preserve"> the project data is transmitted and saved in the database used by the Project Server application server. Subsequent saves of the project are saved incrementally, by default. This is mainly to optimize performance.</w:t>
            </w:r>
          </w:p>
        </w:tc>
      </w:tr>
      <w:tr w:rsidR="00407E83" w:rsidRPr="00407E83" w14:paraId="77DBA0E4" w14:textId="77777777" w:rsidTr="001D34AA">
        <w:trPr>
          <w:trHeight w:val="300"/>
        </w:trPr>
        <w:tc>
          <w:tcPr>
            <w:tcW w:w="2119" w:type="pct"/>
            <w:tcBorders>
              <w:top w:val="nil"/>
              <w:left w:val="nil"/>
              <w:bottom w:val="single" w:sz="4" w:space="0" w:color="9BC2E6"/>
              <w:right w:val="nil"/>
            </w:tcBorders>
            <w:shd w:val="clear" w:color="DDEBF7" w:fill="DDEBF7"/>
            <w:noWrap/>
            <w:hideMark/>
          </w:tcPr>
          <w:p w14:paraId="514EC03E"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Project Workspace User Synchronization Failed</w:t>
            </w:r>
          </w:p>
        </w:tc>
        <w:tc>
          <w:tcPr>
            <w:tcW w:w="2881" w:type="pct"/>
            <w:tcBorders>
              <w:top w:val="nil"/>
              <w:left w:val="nil"/>
              <w:bottom w:val="single" w:sz="4" w:space="0" w:color="9BC2E6"/>
              <w:right w:val="nil"/>
            </w:tcBorders>
            <w:shd w:val="clear" w:color="DDEBF7" w:fill="DDEBF7"/>
            <w:noWrap/>
            <w:hideMark/>
          </w:tcPr>
          <w:p w14:paraId="5531F046"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the synchronization of users from Project Server to the Project Workspace has failed.</w:t>
            </w:r>
          </w:p>
        </w:tc>
      </w:tr>
      <w:tr w:rsidR="00407E83" w:rsidRPr="00407E83" w14:paraId="50F6ED4B" w14:textId="77777777" w:rsidTr="001D34AA">
        <w:trPr>
          <w:trHeight w:val="300"/>
        </w:trPr>
        <w:tc>
          <w:tcPr>
            <w:tcW w:w="2119" w:type="pct"/>
            <w:tcBorders>
              <w:top w:val="nil"/>
              <w:left w:val="nil"/>
              <w:bottom w:val="single" w:sz="4" w:space="0" w:color="9BC2E6"/>
              <w:right w:val="nil"/>
            </w:tcBorders>
            <w:shd w:val="clear" w:color="auto" w:fill="auto"/>
            <w:noWrap/>
            <w:hideMark/>
          </w:tcPr>
          <w:p w14:paraId="3FB84782"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 xml:space="preserve">Server Is About </w:t>
            </w:r>
            <w:proofErr w:type="gramStart"/>
            <w:r w:rsidRPr="00407E83">
              <w:rPr>
                <w:rFonts w:ascii="Calibri" w:eastAsia="Times New Roman" w:hAnsi="Calibri" w:cs="Times New Roman"/>
                <w:b/>
                <w:bCs/>
                <w:color w:val="000000"/>
                <w:lang w:eastAsia="en-US"/>
              </w:rPr>
              <w:t>To</w:t>
            </w:r>
            <w:proofErr w:type="gramEnd"/>
            <w:r w:rsidRPr="00407E83">
              <w:rPr>
                <w:rFonts w:ascii="Calibri" w:eastAsia="Times New Roman" w:hAnsi="Calibri" w:cs="Times New Roman"/>
                <w:b/>
                <w:bCs/>
                <w:color w:val="000000"/>
                <w:lang w:eastAsia="en-US"/>
              </w:rPr>
              <w:t xml:space="preserve"> Enter Into Throttling State</w:t>
            </w:r>
          </w:p>
        </w:tc>
        <w:tc>
          <w:tcPr>
            <w:tcW w:w="2881" w:type="pct"/>
            <w:tcBorders>
              <w:top w:val="nil"/>
              <w:left w:val="nil"/>
              <w:bottom w:val="single" w:sz="4" w:space="0" w:color="9BC2E6"/>
              <w:right w:val="nil"/>
            </w:tcBorders>
            <w:shd w:val="clear" w:color="auto" w:fill="auto"/>
            <w:noWrap/>
            <w:hideMark/>
          </w:tcPr>
          <w:p w14:paraId="1B9C29A9"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 xml:space="preserve">This Rule collects data when the Server is about to </w:t>
            </w:r>
            <w:proofErr w:type="gramStart"/>
            <w:r w:rsidRPr="00407E83">
              <w:rPr>
                <w:rFonts w:ascii="Calibri" w:eastAsia="Times New Roman" w:hAnsi="Calibri" w:cs="Times New Roman"/>
                <w:color w:val="000000"/>
                <w:lang w:eastAsia="en-US"/>
              </w:rPr>
              <w:t>enter into</w:t>
            </w:r>
            <w:proofErr w:type="gramEnd"/>
            <w:r w:rsidRPr="00407E83">
              <w:rPr>
                <w:rFonts w:ascii="Calibri" w:eastAsia="Times New Roman" w:hAnsi="Calibri" w:cs="Times New Roman"/>
                <w:color w:val="000000"/>
                <w:lang w:eastAsia="en-US"/>
              </w:rPr>
              <w:t xml:space="preserve"> throttling state.</w:t>
            </w:r>
          </w:p>
        </w:tc>
      </w:tr>
      <w:tr w:rsidR="00407E83" w:rsidRPr="00407E83" w14:paraId="6EBD02CE" w14:textId="77777777" w:rsidTr="001D34AA">
        <w:trPr>
          <w:trHeight w:val="300"/>
        </w:trPr>
        <w:tc>
          <w:tcPr>
            <w:tcW w:w="2119" w:type="pct"/>
            <w:tcBorders>
              <w:top w:val="nil"/>
              <w:left w:val="nil"/>
              <w:bottom w:val="single" w:sz="4" w:space="0" w:color="9BC2E6"/>
              <w:right w:val="nil"/>
            </w:tcBorders>
            <w:shd w:val="clear" w:color="DDEBF7" w:fill="DDEBF7"/>
            <w:noWrap/>
            <w:hideMark/>
          </w:tcPr>
          <w:p w14:paraId="2BFA393A"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Service Instance Provisioning Failed</w:t>
            </w:r>
          </w:p>
        </w:tc>
        <w:tc>
          <w:tcPr>
            <w:tcW w:w="2881" w:type="pct"/>
            <w:tcBorders>
              <w:top w:val="nil"/>
              <w:left w:val="nil"/>
              <w:bottom w:val="single" w:sz="4" w:space="0" w:color="9BC2E6"/>
              <w:right w:val="nil"/>
            </w:tcBorders>
            <w:shd w:val="clear" w:color="DDEBF7" w:fill="DDEBF7"/>
            <w:noWrap/>
            <w:hideMark/>
          </w:tcPr>
          <w:p w14:paraId="39723DE3"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an attempt to start or stop a service instance on a server in the server farm has failed. Additional details about why the service could not be started or stopped are included in the exception message of the Windows NT Event log.</w:t>
            </w:r>
          </w:p>
        </w:tc>
      </w:tr>
      <w:tr w:rsidR="00407E83" w:rsidRPr="00407E83" w14:paraId="150043B4" w14:textId="77777777" w:rsidTr="001D34AA">
        <w:trPr>
          <w:trHeight w:val="300"/>
        </w:trPr>
        <w:tc>
          <w:tcPr>
            <w:tcW w:w="2119" w:type="pct"/>
            <w:tcBorders>
              <w:top w:val="nil"/>
              <w:left w:val="nil"/>
              <w:bottom w:val="single" w:sz="4" w:space="0" w:color="9BC2E6"/>
              <w:right w:val="nil"/>
            </w:tcBorders>
            <w:shd w:val="clear" w:color="auto" w:fill="auto"/>
            <w:noWrap/>
            <w:hideMark/>
          </w:tcPr>
          <w:p w14:paraId="642194C4"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lastRenderedPageBreak/>
              <w:t>SharePoint Administration Service Is Disabled</w:t>
            </w:r>
          </w:p>
        </w:tc>
        <w:tc>
          <w:tcPr>
            <w:tcW w:w="2881" w:type="pct"/>
            <w:tcBorders>
              <w:top w:val="nil"/>
              <w:left w:val="nil"/>
              <w:bottom w:val="single" w:sz="4" w:space="0" w:color="9BC2E6"/>
              <w:right w:val="nil"/>
            </w:tcBorders>
            <w:shd w:val="clear" w:color="auto" w:fill="auto"/>
            <w:noWrap/>
            <w:hideMark/>
          </w:tcPr>
          <w:p w14:paraId="77550DD3" w14:textId="77777777" w:rsidR="00407E83" w:rsidRPr="00407E83" w:rsidRDefault="00407E83" w:rsidP="00CD289C">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 xml:space="preserve">This Rule collects data when the SharePoint timer job is executed and discovers that the </w:t>
            </w:r>
            <w:proofErr w:type="spellStart"/>
            <w:r w:rsidRPr="00407E83">
              <w:rPr>
                <w:rFonts w:ascii="Calibri" w:eastAsia="Times New Roman" w:hAnsi="Calibri" w:cs="Times New Roman"/>
                <w:color w:val="000000"/>
                <w:lang w:eastAsia="en-US"/>
              </w:rPr>
              <w:t>sharePoint</w:t>
            </w:r>
            <w:proofErr w:type="spellEnd"/>
            <w:r w:rsidRPr="00407E83">
              <w:rPr>
                <w:rFonts w:ascii="Calibri" w:eastAsia="Times New Roman" w:hAnsi="Calibri" w:cs="Times New Roman"/>
                <w:color w:val="000000"/>
                <w:lang w:eastAsia="en-US"/>
              </w:rPr>
              <w:t xml:space="preserve"> Administration service is disabled.</w:t>
            </w:r>
          </w:p>
        </w:tc>
      </w:tr>
      <w:tr w:rsidR="00407E83" w:rsidRPr="00407E83" w14:paraId="16AF981E" w14:textId="77777777" w:rsidTr="001D34AA">
        <w:trPr>
          <w:trHeight w:val="300"/>
        </w:trPr>
        <w:tc>
          <w:tcPr>
            <w:tcW w:w="2119" w:type="pct"/>
            <w:tcBorders>
              <w:top w:val="nil"/>
              <w:left w:val="nil"/>
              <w:bottom w:val="single" w:sz="4" w:space="0" w:color="9BC2E6"/>
              <w:right w:val="nil"/>
            </w:tcBorders>
            <w:shd w:val="clear" w:color="DDEBF7" w:fill="DDEBF7"/>
            <w:noWrap/>
            <w:hideMark/>
          </w:tcPr>
          <w:p w14:paraId="4632012B"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SharePoint Lists Cannot Receive Email Rule</w:t>
            </w:r>
          </w:p>
        </w:tc>
        <w:tc>
          <w:tcPr>
            <w:tcW w:w="2881" w:type="pct"/>
            <w:tcBorders>
              <w:top w:val="nil"/>
              <w:left w:val="nil"/>
              <w:bottom w:val="single" w:sz="4" w:space="0" w:color="9BC2E6"/>
              <w:right w:val="nil"/>
            </w:tcBorders>
            <w:shd w:val="clear" w:color="DDEBF7" w:fill="DDEBF7"/>
            <w:noWrap/>
            <w:hideMark/>
          </w:tcPr>
          <w:p w14:paraId="0763B1FB"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SharePoint Lists cannot receive email.</w:t>
            </w:r>
          </w:p>
        </w:tc>
      </w:tr>
      <w:tr w:rsidR="00407E83" w:rsidRPr="00407E83" w14:paraId="650328E5" w14:textId="77777777" w:rsidTr="001D34AA">
        <w:trPr>
          <w:trHeight w:val="300"/>
        </w:trPr>
        <w:tc>
          <w:tcPr>
            <w:tcW w:w="2119" w:type="pct"/>
            <w:tcBorders>
              <w:top w:val="nil"/>
              <w:left w:val="nil"/>
              <w:bottom w:val="single" w:sz="4" w:space="0" w:color="9BC2E6"/>
              <w:right w:val="nil"/>
            </w:tcBorders>
            <w:shd w:val="clear" w:color="auto" w:fill="auto"/>
            <w:noWrap/>
            <w:hideMark/>
          </w:tcPr>
          <w:p w14:paraId="696B77A2"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SQL Server Database Is Full</w:t>
            </w:r>
          </w:p>
        </w:tc>
        <w:tc>
          <w:tcPr>
            <w:tcW w:w="2881" w:type="pct"/>
            <w:tcBorders>
              <w:top w:val="nil"/>
              <w:left w:val="nil"/>
              <w:bottom w:val="single" w:sz="4" w:space="0" w:color="9BC2E6"/>
              <w:right w:val="nil"/>
            </w:tcBorders>
            <w:shd w:val="clear" w:color="auto" w:fill="auto"/>
            <w:noWrap/>
            <w:hideMark/>
          </w:tcPr>
          <w:p w14:paraId="5AD97FA8"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a SQL Server error occurred because the database size limit has been reached.</w:t>
            </w:r>
          </w:p>
        </w:tc>
      </w:tr>
      <w:tr w:rsidR="00407E83" w:rsidRPr="00407E83" w14:paraId="13E03253" w14:textId="77777777" w:rsidTr="001D34AA">
        <w:trPr>
          <w:trHeight w:val="300"/>
        </w:trPr>
        <w:tc>
          <w:tcPr>
            <w:tcW w:w="2119" w:type="pct"/>
            <w:tcBorders>
              <w:top w:val="nil"/>
              <w:left w:val="nil"/>
              <w:bottom w:val="single" w:sz="4" w:space="0" w:color="9BC2E6"/>
              <w:right w:val="nil"/>
            </w:tcBorders>
            <w:shd w:val="clear" w:color="DDEBF7" w:fill="DDEBF7"/>
            <w:noWrap/>
            <w:hideMark/>
          </w:tcPr>
          <w:p w14:paraId="4544C35D"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SQL Server Database Login Failed</w:t>
            </w:r>
          </w:p>
        </w:tc>
        <w:tc>
          <w:tcPr>
            <w:tcW w:w="2881" w:type="pct"/>
            <w:tcBorders>
              <w:top w:val="nil"/>
              <w:left w:val="nil"/>
              <w:bottom w:val="single" w:sz="4" w:space="0" w:color="9BC2E6"/>
              <w:right w:val="nil"/>
            </w:tcBorders>
            <w:shd w:val="clear" w:color="DDEBF7" w:fill="DDEBF7"/>
            <w:noWrap/>
            <w:hideMark/>
          </w:tcPr>
          <w:p w14:paraId="7A07AF62" w14:textId="77777777" w:rsidR="00407E83" w:rsidRPr="00407E83" w:rsidRDefault="00407E83" w:rsidP="00CD289C">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the user name or password for the SharePoint account was invalid before the session or became invalid during the session.</w:t>
            </w:r>
          </w:p>
        </w:tc>
      </w:tr>
      <w:tr w:rsidR="00407E83" w:rsidRPr="00407E83" w14:paraId="3E3AF6E8" w14:textId="77777777" w:rsidTr="001D34AA">
        <w:trPr>
          <w:trHeight w:val="300"/>
        </w:trPr>
        <w:tc>
          <w:tcPr>
            <w:tcW w:w="2119" w:type="pct"/>
            <w:tcBorders>
              <w:top w:val="nil"/>
              <w:left w:val="nil"/>
              <w:bottom w:val="single" w:sz="4" w:space="0" w:color="9BC2E6"/>
              <w:right w:val="nil"/>
            </w:tcBorders>
            <w:shd w:val="clear" w:color="auto" w:fill="auto"/>
            <w:noWrap/>
            <w:hideMark/>
          </w:tcPr>
          <w:p w14:paraId="1AF74709" w14:textId="77777777" w:rsidR="00407E83" w:rsidRPr="00407E83" w:rsidRDefault="00407E83" w:rsidP="00CD289C">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 xml:space="preserve">The Active Directory Organization Unit Registered </w:t>
            </w:r>
            <w:proofErr w:type="gramStart"/>
            <w:r w:rsidRPr="00407E83">
              <w:rPr>
                <w:rFonts w:ascii="Calibri" w:eastAsia="Times New Roman" w:hAnsi="Calibri" w:cs="Times New Roman"/>
                <w:b/>
                <w:bCs/>
                <w:color w:val="000000"/>
                <w:lang w:eastAsia="en-US"/>
              </w:rPr>
              <w:t>In</w:t>
            </w:r>
            <w:proofErr w:type="gramEnd"/>
            <w:r w:rsidRPr="00407E83">
              <w:rPr>
                <w:rFonts w:ascii="Calibri" w:eastAsia="Times New Roman" w:hAnsi="Calibri" w:cs="Times New Roman"/>
                <w:b/>
                <w:bCs/>
                <w:color w:val="000000"/>
                <w:lang w:eastAsia="en-US"/>
              </w:rPr>
              <w:t xml:space="preserve"> SharePoint Does Not Exist</w:t>
            </w:r>
          </w:p>
        </w:tc>
        <w:tc>
          <w:tcPr>
            <w:tcW w:w="2881" w:type="pct"/>
            <w:tcBorders>
              <w:top w:val="nil"/>
              <w:left w:val="nil"/>
              <w:bottom w:val="single" w:sz="4" w:space="0" w:color="9BC2E6"/>
              <w:right w:val="nil"/>
            </w:tcBorders>
            <w:shd w:val="clear" w:color="auto" w:fill="auto"/>
            <w:noWrap/>
            <w:hideMark/>
          </w:tcPr>
          <w:p w14:paraId="1B6CF68B"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the Active Directory organizational unit that was created for account creation mode does not exist. This condition can occur due to a provisioning-time error or a runtime error.</w:t>
            </w:r>
          </w:p>
        </w:tc>
      </w:tr>
      <w:tr w:rsidR="00407E83" w:rsidRPr="00407E83" w14:paraId="32980F5D" w14:textId="77777777" w:rsidTr="001D34AA">
        <w:trPr>
          <w:trHeight w:val="300"/>
        </w:trPr>
        <w:tc>
          <w:tcPr>
            <w:tcW w:w="2119" w:type="pct"/>
            <w:tcBorders>
              <w:top w:val="nil"/>
              <w:left w:val="nil"/>
              <w:bottom w:val="single" w:sz="4" w:space="0" w:color="9BC2E6"/>
              <w:right w:val="nil"/>
            </w:tcBorders>
            <w:shd w:val="clear" w:color="DDEBF7" w:fill="DDEBF7"/>
            <w:noWrap/>
            <w:hideMark/>
          </w:tcPr>
          <w:p w14:paraId="771EF5E6"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 xml:space="preserve">The Application Pool Account Has Insufficient Permissions </w:t>
            </w:r>
            <w:proofErr w:type="gramStart"/>
            <w:r w:rsidRPr="00407E83">
              <w:rPr>
                <w:rFonts w:ascii="Calibri" w:eastAsia="Times New Roman" w:hAnsi="Calibri" w:cs="Times New Roman"/>
                <w:b/>
                <w:bCs/>
                <w:color w:val="000000"/>
                <w:lang w:eastAsia="en-US"/>
              </w:rPr>
              <w:t>To</w:t>
            </w:r>
            <w:proofErr w:type="gramEnd"/>
            <w:r w:rsidRPr="00407E83">
              <w:rPr>
                <w:rFonts w:ascii="Calibri" w:eastAsia="Times New Roman" w:hAnsi="Calibri" w:cs="Times New Roman"/>
                <w:b/>
                <w:bCs/>
                <w:color w:val="000000"/>
                <w:lang w:eastAsia="en-US"/>
              </w:rPr>
              <w:t xml:space="preserve"> Add User Accounts To Active Directory</w:t>
            </w:r>
          </w:p>
        </w:tc>
        <w:tc>
          <w:tcPr>
            <w:tcW w:w="2881" w:type="pct"/>
            <w:tcBorders>
              <w:top w:val="nil"/>
              <w:left w:val="nil"/>
              <w:bottom w:val="single" w:sz="4" w:space="0" w:color="9BC2E6"/>
              <w:right w:val="nil"/>
            </w:tcBorders>
            <w:shd w:val="clear" w:color="DDEBF7" w:fill="DDEBF7"/>
            <w:noWrap/>
            <w:hideMark/>
          </w:tcPr>
          <w:p w14:paraId="79CC6DAA"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the application pool account used by a SharePoint site lacks permissions to add user information to the Active Directory.</w:t>
            </w:r>
          </w:p>
        </w:tc>
      </w:tr>
      <w:tr w:rsidR="00407E83" w:rsidRPr="00407E83" w14:paraId="1AAF2A91" w14:textId="77777777" w:rsidTr="001D34AA">
        <w:trPr>
          <w:trHeight w:val="300"/>
        </w:trPr>
        <w:tc>
          <w:tcPr>
            <w:tcW w:w="2119" w:type="pct"/>
            <w:tcBorders>
              <w:top w:val="nil"/>
              <w:left w:val="nil"/>
              <w:bottom w:val="single" w:sz="4" w:space="0" w:color="9BC2E6"/>
              <w:right w:val="nil"/>
            </w:tcBorders>
            <w:shd w:val="clear" w:color="auto" w:fill="auto"/>
            <w:noWrap/>
            <w:hideMark/>
          </w:tcPr>
          <w:p w14:paraId="0E923F53"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 xml:space="preserve">The Application Pool Account Must Be Registered </w:t>
            </w:r>
            <w:proofErr w:type="gramStart"/>
            <w:r w:rsidRPr="00407E83">
              <w:rPr>
                <w:rFonts w:ascii="Calibri" w:eastAsia="Times New Roman" w:hAnsi="Calibri" w:cs="Times New Roman"/>
                <w:b/>
                <w:bCs/>
                <w:color w:val="000000"/>
                <w:lang w:eastAsia="en-US"/>
              </w:rPr>
              <w:t>As</w:t>
            </w:r>
            <w:proofErr w:type="gramEnd"/>
            <w:r w:rsidRPr="00407E83">
              <w:rPr>
                <w:rFonts w:ascii="Calibri" w:eastAsia="Times New Roman" w:hAnsi="Calibri" w:cs="Times New Roman"/>
                <w:b/>
                <w:bCs/>
                <w:color w:val="000000"/>
                <w:lang w:eastAsia="en-US"/>
              </w:rPr>
              <w:t xml:space="preserve"> A Kerberos Service Provider</w:t>
            </w:r>
          </w:p>
        </w:tc>
        <w:tc>
          <w:tcPr>
            <w:tcW w:w="2881" w:type="pct"/>
            <w:tcBorders>
              <w:top w:val="nil"/>
              <w:left w:val="nil"/>
              <w:bottom w:val="single" w:sz="4" w:space="0" w:color="9BC2E6"/>
              <w:right w:val="nil"/>
            </w:tcBorders>
            <w:shd w:val="clear" w:color="auto" w:fill="auto"/>
            <w:noWrap/>
            <w:hideMark/>
          </w:tcPr>
          <w:p w14:paraId="1B941325"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the application pool account has insufficient permissions to add user accounts to Active Directory. When using Kerberos authentication, the service account used by the Internet Information Services IIS application pool for your Web application must be registered in Active Directory as a Service Principal Name SPN on the domain on which the Web front-end is a member.</w:t>
            </w:r>
          </w:p>
        </w:tc>
      </w:tr>
      <w:tr w:rsidR="00407E83" w:rsidRPr="00407E83" w14:paraId="4264FDC3" w14:textId="77777777" w:rsidTr="001D34AA">
        <w:trPr>
          <w:trHeight w:val="300"/>
        </w:trPr>
        <w:tc>
          <w:tcPr>
            <w:tcW w:w="2119" w:type="pct"/>
            <w:tcBorders>
              <w:top w:val="nil"/>
              <w:left w:val="nil"/>
              <w:bottom w:val="single" w:sz="4" w:space="0" w:color="9BC2E6"/>
              <w:right w:val="nil"/>
            </w:tcBorders>
            <w:shd w:val="clear" w:color="DDEBF7" w:fill="DDEBF7"/>
            <w:noWrap/>
            <w:hideMark/>
          </w:tcPr>
          <w:p w14:paraId="4D00B206"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 xml:space="preserve">Timer Job </w:t>
            </w:r>
            <w:proofErr w:type="gramStart"/>
            <w:r w:rsidRPr="00407E83">
              <w:rPr>
                <w:rFonts w:ascii="Calibri" w:eastAsia="Times New Roman" w:hAnsi="Calibri" w:cs="Times New Roman"/>
                <w:b/>
                <w:bCs/>
                <w:color w:val="000000"/>
                <w:lang w:eastAsia="en-US"/>
              </w:rPr>
              <w:t>To</w:t>
            </w:r>
            <w:proofErr w:type="gramEnd"/>
            <w:r w:rsidRPr="00407E83">
              <w:rPr>
                <w:rFonts w:ascii="Calibri" w:eastAsia="Times New Roman" w:hAnsi="Calibri" w:cs="Times New Roman"/>
                <w:b/>
                <w:bCs/>
                <w:color w:val="000000"/>
                <w:lang w:eastAsia="en-US"/>
              </w:rPr>
              <w:t xml:space="preserve"> Update Central Admin Failed</w:t>
            </w:r>
          </w:p>
        </w:tc>
        <w:tc>
          <w:tcPr>
            <w:tcW w:w="2881" w:type="pct"/>
            <w:tcBorders>
              <w:top w:val="nil"/>
              <w:left w:val="nil"/>
              <w:bottom w:val="single" w:sz="4" w:space="0" w:color="9BC2E6"/>
              <w:right w:val="nil"/>
            </w:tcBorders>
            <w:shd w:val="clear" w:color="DDEBF7" w:fill="DDEBF7"/>
            <w:noWrap/>
            <w:hideMark/>
          </w:tcPr>
          <w:p w14:paraId="2EBA769C" w14:textId="77777777" w:rsidR="00407E83" w:rsidRPr="00407E83" w:rsidRDefault="00407E83" w:rsidP="00CD289C">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 xml:space="preserve">This Rule collects data when the SharePoint timer job to update central administration on a </w:t>
            </w:r>
            <w:proofErr w:type="gramStart"/>
            <w:r w:rsidRPr="00407E83">
              <w:rPr>
                <w:rFonts w:ascii="Calibri" w:eastAsia="Times New Roman" w:hAnsi="Calibri" w:cs="Times New Roman"/>
                <w:color w:val="000000"/>
                <w:lang w:eastAsia="en-US"/>
              </w:rPr>
              <w:t>particular URL</w:t>
            </w:r>
            <w:proofErr w:type="gramEnd"/>
            <w:r w:rsidRPr="00407E83">
              <w:rPr>
                <w:rFonts w:ascii="Calibri" w:eastAsia="Times New Roman" w:hAnsi="Calibri" w:cs="Times New Roman"/>
                <w:color w:val="000000"/>
                <w:lang w:eastAsia="en-US"/>
              </w:rPr>
              <w:t xml:space="preserve"> failed.</w:t>
            </w:r>
          </w:p>
        </w:tc>
      </w:tr>
      <w:tr w:rsidR="00407E83" w:rsidRPr="00407E83" w14:paraId="5BDA35C5" w14:textId="77777777" w:rsidTr="001D34AA">
        <w:trPr>
          <w:trHeight w:val="300"/>
        </w:trPr>
        <w:tc>
          <w:tcPr>
            <w:tcW w:w="2119" w:type="pct"/>
            <w:tcBorders>
              <w:top w:val="nil"/>
              <w:left w:val="nil"/>
              <w:bottom w:val="single" w:sz="4" w:space="0" w:color="9BC2E6"/>
              <w:right w:val="nil"/>
            </w:tcBorders>
            <w:shd w:val="clear" w:color="auto" w:fill="auto"/>
            <w:noWrap/>
            <w:hideMark/>
          </w:tcPr>
          <w:p w14:paraId="3767F96F"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 xml:space="preserve">Unable </w:t>
            </w:r>
            <w:proofErr w:type="gramStart"/>
            <w:r w:rsidRPr="00407E83">
              <w:rPr>
                <w:rFonts w:ascii="Calibri" w:eastAsia="Times New Roman" w:hAnsi="Calibri" w:cs="Times New Roman"/>
                <w:b/>
                <w:bCs/>
                <w:color w:val="000000"/>
                <w:lang w:eastAsia="en-US"/>
              </w:rPr>
              <w:t>To</w:t>
            </w:r>
            <w:proofErr w:type="gramEnd"/>
            <w:r w:rsidRPr="00407E83">
              <w:rPr>
                <w:rFonts w:ascii="Calibri" w:eastAsia="Times New Roman" w:hAnsi="Calibri" w:cs="Times New Roman"/>
                <w:b/>
                <w:bCs/>
                <w:color w:val="000000"/>
                <w:lang w:eastAsia="en-US"/>
              </w:rPr>
              <w:t xml:space="preserve"> Load Authentication Provider</w:t>
            </w:r>
          </w:p>
        </w:tc>
        <w:tc>
          <w:tcPr>
            <w:tcW w:w="2881" w:type="pct"/>
            <w:tcBorders>
              <w:top w:val="nil"/>
              <w:left w:val="nil"/>
              <w:bottom w:val="single" w:sz="4" w:space="0" w:color="9BC2E6"/>
              <w:right w:val="nil"/>
            </w:tcBorders>
            <w:shd w:val="clear" w:color="auto" w:fill="auto"/>
            <w:noWrap/>
            <w:hideMark/>
          </w:tcPr>
          <w:p w14:paraId="2AD8D7C4"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 xml:space="preserve">This Rule collects data when the Role Manager or Membership Provider that is specified for a </w:t>
            </w:r>
            <w:proofErr w:type="gramStart"/>
            <w:r w:rsidRPr="00407E83">
              <w:rPr>
                <w:rFonts w:ascii="Calibri" w:eastAsia="Times New Roman" w:hAnsi="Calibri" w:cs="Times New Roman"/>
                <w:color w:val="000000"/>
                <w:lang w:eastAsia="en-US"/>
              </w:rPr>
              <w:t>particular web</w:t>
            </w:r>
            <w:proofErr w:type="gramEnd"/>
            <w:r w:rsidRPr="00407E83">
              <w:rPr>
                <w:rFonts w:ascii="Calibri" w:eastAsia="Times New Roman" w:hAnsi="Calibri" w:cs="Times New Roman"/>
                <w:color w:val="000000"/>
                <w:lang w:eastAsia="en-US"/>
              </w:rPr>
              <w:t xml:space="preserve"> application is incorrectly configured.</w:t>
            </w:r>
          </w:p>
        </w:tc>
      </w:tr>
      <w:tr w:rsidR="00407E83" w:rsidRPr="00407E83" w14:paraId="47BBE5E6" w14:textId="77777777" w:rsidTr="001D34AA">
        <w:trPr>
          <w:trHeight w:val="300"/>
        </w:trPr>
        <w:tc>
          <w:tcPr>
            <w:tcW w:w="2119" w:type="pct"/>
            <w:tcBorders>
              <w:top w:val="nil"/>
              <w:left w:val="nil"/>
              <w:bottom w:val="single" w:sz="4" w:space="0" w:color="9BC2E6"/>
              <w:right w:val="nil"/>
            </w:tcBorders>
            <w:shd w:val="clear" w:color="DDEBF7" w:fill="DDEBF7"/>
            <w:noWrap/>
            <w:hideMark/>
          </w:tcPr>
          <w:p w14:paraId="5D4DAFEA"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 xml:space="preserve">Unable </w:t>
            </w:r>
            <w:proofErr w:type="gramStart"/>
            <w:r w:rsidRPr="00407E83">
              <w:rPr>
                <w:rFonts w:ascii="Calibri" w:eastAsia="Times New Roman" w:hAnsi="Calibri" w:cs="Times New Roman"/>
                <w:b/>
                <w:bCs/>
                <w:color w:val="000000"/>
                <w:lang w:eastAsia="en-US"/>
              </w:rPr>
              <w:t>To</w:t>
            </w:r>
            <w:proofErr w:type="gramEnd"/>
            <w:r w:rsidRPr="00407E83">
              <w:rPr>
                <w:rFonts w:ascii="Calibri" w:eastAsia="Times New Roman" w:hAnsi="Calibri" w:cs="Times New Roman"/>
                <w:b/>
                <w:bCs/>
                <w:color w:val="000000"/>
                <w:lang w:eastAsia="en-US"/>
              </w:rPr>
              <w:t xml:space="preserve"> Write To Trace Log</w:t>
            </w:r>
          </w:p>
        </w:tc>
        <w:tc>
          <w:tcPr>
            <w:tcW w:w="2881" w:type="pct"/>
            <w:tcBorders>
              <w:top w:val="nil"/>
              <w:left w:val="nil"/>
              <w:bottom w:val="single" w:sz="4" w:space="0" w:color="9BC2E6"/>
              <w:right w:val="nil"/>
            </w:tcBorders>
            <w:shd w:val="clear" w:color="DDEBF7" w:fill="DDEBF7"/>
            <w:noWrap/>
            <w:hideMark/>
          </w:tcPr>
          <w:p w14:paraId="08628CB0" w14:textId="77777777" w:rsidR="00407E83" w:rsidRPr="00407E83" w:rsidRDefault="00407E83" w:rsidP="00CD289C">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the SharePoint cannot write to the Windows Trace log. This can happen because the hard drive on which the Trace log is located is full or the permissions on the trace logging directory are not set correctly.</w:t>
            </w:r>
          </w:p>
        </w:tc>
      </w:tr>
      <w:tr w:rsidR="00407E83" w:rsidRPr="00407E83" w14:paraId="3965EEEB" w14:textId="77777777" w:rsidTr="001D34AA">
        <w:trPr>
          <w:trHeight w:val="300"/>
        </w:trPr>
        <w:tc>
          <w:tcPr>
            <w:tcW w:w="2119" w:type="pct"/>
            <w:tcBorders>
              <w:top w:val="nil"/>
              <w:left w:val="nil"/>
              <w:bottom w:val="single" w:sz="4" w:space="0" w:color="9BC2E6"/>
              <w:right w:val="nil"/>
            </w:tcBorders>
            <w:shd w:val="clear" w:color="auto" w:fill="auto"/>
            <w:noWrap/>
            <w:hideMark/>
          </w:tcPr>
          <w:p w14:paraId="0E6F779B"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User Profile Service Commit User Profile Failure</w:t>
            </w:r>
          </w:p>
        </w:tc>
        <w:tc>
          <w:tcPr>
            <w:tcW w:w="2881" w:type="pct"/>
            <w:tcBorders>
              <w:top w:val="nil"/>
              <w:left w:val="nil"/>
              <w:bottom w:val="single" w:sz="4" w:space="0" w:color="9BC2E6"/>
              <w:right w:val="nil"/>
            </w:tcBorders>
            <w:shd w:val="clear" w:color="auto" w:fill="auto"/>
            <w:noWrap/>
            <w:hideMark/>
          </w:tcPr>
          <w:p w14:paraId="654C40FC"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User Profile fails to commit a User Profile.</w:t>
            </w:r>
          </w:p>
        </w:tc>
      </w:tr>
      <w:tr w:rsidR="00407E83" w:rsidRPr="00407E83" w14:paraId="2A7A35FC" w14:textId="77777777" w:rsidTr="001D34AA">
        <w:trPr>
          <w:trHeight w:val="300"/>
        </w:trPr>
        <w:tc>
          <w:tcPr>
            <w:tcW w:w="2119" w:type="pct"/>
            <w:tcBorders>
              <w:top w:val="nil"/>
              <w:left w:val="nil"/>
              <w:bottom w:val="single" w:sz="4" w:space="0" w:color="9BC2E6"/>
              <w:right w:val="nil"/>
            </w:tcBorders>
            <w:shd w:val="clear" w:color="DDEBF7" w:fill="DDEBF7"/>
            <w:noWrap/>
            <w:hideMark/>
          </w:tcPr>
          <w:p w14:paraId="168B9261"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 xml:space="preserve">User Profile Service Create </w:t>
            </w:r>
            <w:proofErr w:type="spellStart"/>
            <w:r w:rsidRPr="00407E83">
              <w:rPr>
                <w:rFonts w:ascii="Calibri" w:eastAsia="Times New Roman" w:hAnsi="Calibri" w:cs="Times New Roman"/>
                <w:b/>
                <w:bCs/>
                <w:color w:val="000000"/>
                <w:lang w:eastAsia="en-US"/>
              </w:rPr>
              <w:t>MySite</w:t>
            </w:r>
            <w:proofErr w:type="spellEnd"/>
            <w:r w:rsidRPr="00407E83">
              <w:rPr>
                <w:rFonts w:ascii="Calibri" w:eastAsia="Times New Roman" w:hAnsi="Calibri" w:cs="Times New Roman"/>
                <w:b/>
                <w:bCs/>
                <w:color w:val="000000"/>
                <w:lang w:eastAsia="en-US"/>
              </w:rPr>
              <w:t xml:space="preserve"> Failure</w:t>
            </w:r>
          </w:p>
        </w:tc>
        <w:tc>
          <w:tcPr>
            <w:tcW w:w="2881" w:type="pct"/>
            <w:tcBorders>
              <w:top w:val="nil"/>
              <w:left w:val="nil"/>
              <w:bottom w:val="single" w:sz="4" w:space="0" w:color="9BC2E6"/>
              <w:right w:val="nil"/>
            </w:tcBorders>
            <w:shd w:val="clear" w:color="DDEBF7" w:fill="DDEBF7"/>
            <w:noWrap/>
            <w:hideMark/>
          </w:tcPr>
          <w:p w14:paraId="037B4106"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 xml:space="preserve">This Rule collects data when User Profile fails to create a </w:t>
            </w:r>
            <w:proofErr w:type="spellStart"/>
            <w:r w:rsidRPr="00407E83">
              <w:rPr>
                <w:rFonts w:ascii="Calibri" w:eastAsia="Times New Roman" w:hAnsi="Calibri" w:cs="Times New Roman"/>
                <w:color w:val="000000"/>
                <w:lang w:eastAsia="en-US"/>
              </w:rPr>
              <w:t>MySite</w:t>
            </w:r>
            <w:proofErr w:type="spellEnd"/>
            <w:r w:rsidRPr="00407E83">
              <w:rPr>
                <w:rFonts w:ascii="Calibri" w:eastAsia="Times New Roman" w:hAnsi="Calibri" w:cs="Times New Roman"/>
                <w:color w:val="000000"/>
                <w:lang w:eastAsia="en-US"/>
              </w:rPr>
              <w:t>.</w:t>
            </w:r>
          </w:p>
        </w:tc>
      </w:tr>
      <w:tr w:rsidR="00407E83" w:rsidRPr="00407E83" w14:paraId="740CBB0E" w14:textId="77777777" w:rsidTr="001D34AA">
        <w:trPr>
          <w:trHeight w:val="300"/>
        </w:trPr>
        <w:tc>
          <w:tcPr>
            <w:tcW w:w="2119" w:type="pct"/>
            <w:tcBorders>
              <w:top w:val="nil"/>
              <w:left w:val="nil"/>
              <w:bottom w:val="single" w:sz="4" w:space="0" w:color="9BC2E6"/>
              <w:right w:val="nil"/>
            </w:tcBorders>
            <w:shd w:val="clear" w:color="auto" w:fill="auto"/>
            <w:noWrap/>
            <w:hideMark/>
          </w:tcPr>
          <w:p w14:paraId="2D75BDDE"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Visio Graphics Services: Can't connect to the application server</w:t>
            </w:r>
          </w:p>
        </w:tc>
        <w:tc>
          <w:tcPr>
            <w:tcW w:w="2881" w:type="pct"/>
            <w:tcBorders>
              <w:top w:val="nil"/>
              <w:left w:val="nil"/>
              <w:bottom w:val="single" w:sz="4" w:space="0" w:color="9BC2E6"/>
              <w:right w:val="nil"/>
            </w:tcBorders>
            <w:shd w:val="clear" w:color="auto" w:fill="auto"/>
            <w:noWrap/>
            <w:hideMark/>
          </w:tcPr>
          <w:p w14:paraId="1901C5C4"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the Visio Graphics Service cannot connect to the application server.</w:t>
            </w:r>
          </w:p>
        </w:tc>
      </w:tr>
      <w:tr w:rsidR="00407E83" w:rsidRPr="00407E83" w14:paraId="0FBDDD02" w14:textId="77777777" w:rsidTr="001D34AA">
        <w:trPr>
          <w:trHeight w:val="300"/>
        </w:trPr>
        <w:tc>
          <w:tcPr>
            <w:tcW w:w="2119" w:type="pct"/>
            <w:tcBorders>
              <w:top w:val="nil"/>
              <w:left w:val="nil"/>
              <w:bottom w:val="single" w:sz="4" w:space="0" w:color="9BC2E6"/>
              <w:right w:val="nil"/>
            </w:tcBorders>
            <w:shd w:val="clear" w:color="DDEBF7" w:fill="DDEBF7"/>
            <w:noWrap/>
            <w:hideMark/>
          </w:tcPr>
          <w:p w14:paraId="2770F389"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lastRenderedPageBreak/>
              <w:t>Visio Graphics Services: Can't find configuration manager</w:t>
            </w:r>
          </w:p>
        </w:tc>
        <w:tc>
          <w:tcPr>
            <w:tcW w:w="2881" w:type="pct"/>
            <w:tcBorders>
              <w:top w:val="nil"/>
              <w:left w:val="nil"/>
              <w:bottom w:val="single" w:sz="4" w:space="0" w:color="9BC2E6"/>
              <w:right w:val="nil"/>
            </w:tcBorders>
            <w:shd w:val="clear" w:color="DDEBF7" w:fill="DDEBF7"/>
            <w:noWrap/>
            <w:hideMark/>
          </w:tcPr>
          <w:p w14:paraId="333B9487"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the Visio Graphics Service cannot find the configuration manager.</w:t>
            </w:r>
          </w:p>
        </w:tc>
      </w:tr>
      <w:tr w:rsidR="00407E83" w:rsidRPr="00407E83" w14:paraId="05FE432C" w14:textId="77777777" w:rsidTr="001D34AA">
        <w:trPr>
          <w:trHeight w:val="300"/>
        </w:trPr>
        <w:tc>
          <w:tcPr>
            <w:tcW w:w="2119" w:type="pct"/>
            <w:tcBorders>
              <w:top w:val="nil"/>
              <w:left w:val="nil"/>
              <w:bottom w:val="single" w:sz="4" w:space="0" w:color="9BC2E6"/>
              <w:right w:val="nil"/>
            </w:tcBorders>
            <w:shd w:val="clear" w:color="auto" w:fill="auto"/>
            <w:noWrap/>
            <w:hideMark/>
          </w:tcPr>
          <w:p w14:paraId="01D440AA"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Visio Graphics Services: Failed to initialize the rasterizer</w:t>
            </w:r>
          </w:p>
        </w:tc>
        <w:tc>
          <w:tcPr>
            <w:tcW w:w="2881" w:type="pct"/>
            <w:tcBorders>
              <w:top w:val="nil"/>
              <w:left w:val="nil"/>
              <w:bottom w:val="single" w:sz="4" w:space="0" w:color="9BC2E6"/>
              <w:right w:val="nil"/>
            </w:tcBorders>
            <w:shd w:val="clear" w:color="auto" w:fill="auto"/>
            <w:noWrap/>
            <w:hideMark/>
          </w:tcPr>
          <w:p w14:paraId="46C1704E"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the Visio Graphics Service failed to initialize the rasterizer.</w:t>
            </w:r>
          </w:p>
        </w:tc>
      </w:tr>
      <w:tr w:rsidR="00407E83" w:rsidRPr="00407E83" w14:paraId="6AE51B3E" w14:textId="77777777" w:rsidTr="001D34AA">
        <w:trPr>
          <w:trHeight w:val="300"/>
        </w:trPr>
        <w:tc>
          <w:tcPr>
            <w:tcW w:w="2119" w:type="pct"/>
            <w:tcBorders>
              <w:top w:val="nil"/>
              <w:left w:val="nil"/>
              <w:bottom w:val="single" w:sz="4" w:space="0" w:color="9BC2E6"/>
              <w:right w:val="nil"/>
            </w:tcBorders>
            <w:shd w:val="clear" w:color="DDEBF7" w:fill="DDEBF7"/>
            <w:noWrap/>
            <w:hideMark/>
          </w:tcPr>
          <w:p w14:paraId="0663A982"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Visio Graphics Services: Requested data from a non-trusted provider</w:t>
            </w:r>
          </w:p>
        </w:tc>
        <w:tc>
          <w:tcPr>
            <w:tcW w:w="2881" w:type="pct"/>
            <w:tcBorders>
              <w:top w:val="nil"/>
              <w:left w:val="nil"/>
              <w:bottom w:val="single" w:sz="4" w:space="0" w:color="9BC2E6"/>
              <w:right w:val="nil"/>
            </w:tcBorders>
            <w:shd w:val="clear" w:color="DDEBF7" w:fill="DDEBF7"/>
            <w:noWrap/>
            <w:hideMark/>
          </w:tcPr>
          <w:p w14:paraId="386A8E62"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Visio Graphics Service tried to get data from a provider that is not in the trusted provider's list.</w:t>
            </w:r>
          </w:p>
        </w:tc>
      </w:tr>
      <w:tr w:rsidR="00407E83" w:rsidRPr="00407E83" w14:paraId="6AAE5544" w14:textId="77777777" w:rsidTr="001D34AA">
        <w:trPr>
          <w:trHeight w:val="300"/>
        </w:trPr>
        <w:tc>
          <w:tcPr>
            <w:tcW w:w="2119" w:type="pct"/>
            <w:tcBorders>
              <w:top w:val="nil"/>
              <w:left w:val="nil"/>
              <w:bottom w:val="single" w:sz="4" w:space="0" w:color="9BC2E6"/>
              <w:right w:val="nil"/>
            </w:tcBorders>
            <w:shd w:val="clear" w:color="auto" w:fill="auto"/>
            <w:noWrap/>
            <w:hideMark/>
          </w:tcPr>
          <w:p w14:paraId="72530AF6"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Visio Graphics Services: Unable to connect to a requested data provider</w:t>
            </w:r>
          </w:p>
        </w:tc>
        <w:tc>
          <w:tcPr>
            <w:tcW w:w="2881" w:type="pct"/>
            <w:tcBorders>
              <w:top w:val="nil"/>
              <w:left w:val="nil"/>
              <w:bottom w:val="single" w:sz="4" w:space="0" w:color="9BC2E6"/>
              <w:right w:val="nil"/>
            </w:tcBorders>
            <w:shd w:val="clear" w:color="auto" w:fill="auto"/>
            <w:noWrap/>
            <w:hideMark/>
          </w:tcPr>
          <w:p w14:paraId="76D87FDE"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Visio Graphics Service was unable to connect to a requested data provider.</w:t>
            </w:r>
          </w:p>
        </w:tc>
      </w:tr>
      <w:tr w:rsidR="00407E83" w:rsidRPr="00407E83" w14:paraId="39BE4A77" w14:textId="77777777" w:rsidTr="001D34AA">
        <w:trPr>
          <w:trHeight w:val="300"/>
        </w:trPr>
        <w:tc>
          <w:tcPr>
            <w:tcW w:w="2119" w:type="pct"/>
            <w:tcBorders>
              <w:top w:val="nil"/>
              <w:left w:val="nil"/>
              <w:bottom w:val="single" w:sz="4" w:space="0" w:color="9BC2E6"/>
              <w:right w:val="nil"/>
            </w:tcBorders>
            <w:shd w:val="clear" w:color="DDEBF7" w:fill="DDEBF7"/>
            <w:noWrap/>
            <w:hideMark/>
          </w:tcPr>
          <w:p w14:paraId="3D0A0804" w14:textId="77777777" w:rsidR="00407E83" w:rsidRPr="00407E83" w:rsidRDefault="00407E83" w:rsidP="00407E83">
            <w:pPr>
              <w:spacing w:after="0" w:line="240" w:lineRule="auto"/>
              <w:rPr>
                <w:rFonts w:ascii="Calibri" w:eastAsia="Times New Roman" w:hAnsi="Calibri" w:cs="Times New Roman"/>
                <w:b/>
                <w:bCs/>
                <w:color w:val="000000"/>
                <w:lang w:eastAsia="en-US"/>
              </w:rPr>
            </w:pPr>
            <w:r w:rsidRPr="00407E83">
              <w:rPr>
                <w:rFonts w:ascii="Calibri" w:eastAsia="Times New Roman" w:hAnsi="Calibri" w:cs="Times New Roman"/>
                <w:b/>
                <w:bCs/>
                <w:color w:val="000000"/>
                <w:lang w:eastAsia="en-US"/>
              </w:rPr>
              <w:t>Windows SMTP Service Is Not Running Rule</w:t>
            </w:r>
          </w:p>
        </w:tc>
        <w:tc>
          <w:tcPr>
            <w:tcW w:w="2881" w:type="pct"/>
            <w:tcBorders>
              <w:top w:val="nil"/>
              <w:left w:val="nil"/>
              <w:bottom w:val="single" w:sz="4" w:space="0" w:color="9BC2E6"/>
              <w:right w:val="nil"/>
            </w:tcBorders>
            <w:shd w:val="clear" w:color="DDEBF7" w:fill="DDEBF7"/>
            <w:noWrap/>
            <w:hideMark/>
          </w:tcPr>
          <w:p w14:paraId="44E25406" w14:textId="77777777" w:rsidR="00407E83" w:rsidRPr="00407E83" w:rsidRDefault="00407E83" w:rsidP="00407E83">
            <w:pPr>
              <w:spacing w:after="0" w:line="240" w:lineRule="auto"/>
              <w:rPr>
                <w:rFonts w:ascii="Calibri" w:eastAsia="Times New Roman" w:hAnsi="Calibri" w:cs="Times New Roman"/>
                <w:color w:val="000000"/>
                <w:lang w:eastAsia="en-US"/>
              </w:rPr>
            </w:pPr>
            <w:r w:rsidRPr="00407E83">
              <w:rPr>
                <w:rFonts w:ascii="Calibri" w:eastAsia="Times New Roman" w:hAnsi="Calibri" w:cs="Times New Roman"/>
                <w:color w:val="000000"/>
                <w:lang w:eastAsia="en-US"/>
              </w:rPr>
              <w:t>This Rule collects data when Windows SMTP Service is not running.</w:t>
            </w:r>
          </w:p>
        </w:tc>
      </w:tr>
    </w:tbl>
    <w:p w14:paraId="543B7A5E" w14:textId="77777777" w:rsidR="005D3E6C" w:rsidRDefault="005D3E6C"/>
    <w:sectPr w:rsidR="005D3E6C" w:rsidSect="0057411C">
      <w:footerReference w:type="default" r:id="rId40"/>
      <w:type w:val="oddPage"/>
      <w:pgSz w:w="12240" w:h="15840" w:code="1"/>
      <w:pgMar w:top="1440" w:right="1800" w:bottom="1440" w:left="1800" w:header="720" w:footer="720" w:gutter="0"/>
      <w:pgNumType w:start="1"/>
      <w:cols w:space="720"/>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86367" w14:textId="77777777" w:rsidR="00A026D1" w:rsidRDefault="00A026D1">
      <w:pPr>
        <w:spacing w:after="0" w:line="240" w:lineRule="auto"/>
      </w:pPr>
      <w:r>
        <w:separator/>
      </w:r>
    </w:p>
  </w:endnote>
  <w:endnote w:type="continuationSeparator" w:id="0">
    <w:p w14:paraId="23DBC7E7" w14:textId="77777777" w:rsidR="00A026D1" w:rsidRDefault="00A02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MS Shell Dlg">
    <w:panose1 w:val="020B0604020202020204"/>
    <w:charset w:val="00"/>
    <w:family w:val="swiss"/>
    <w:pitch w:val="variable"/>
    <w:sig w:usb0="E5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D6005" w14:textId="77777777" w:rsidR="003006BD" w:rsidRDefault="003006BD" w:rsidP="0057411C">
    <w:pPr>
      <w:pStyle w:val="Footer"/>
      <w:ind w:left="1869" w:right="550"/>
    </w:pPr>
  </w:p>
  <w:p w14:paraId="41B96E44" w14:textId="77777777" w:rsidR="003006BD" w:rsidRDefault="003006BD" w:rsidP="0057411C">
    <w:pPr>
      <w:ind w:left="1869"/>
    </w:pPr>
  </w:p>
  <w:p w14:paraId="01C8075D" w14:textId="77777777" w:rsidR="003006BD" w:rsidRDefault="003006BD"/>
  <w:p w14:paraId="71CF3A66" w14:textId="77777777" w:rsidR="003006BD" w:rsidRDefault="003006BD"/>
  <w:p w14:paraId="36003D10" w14:textId="77777777" w:rsidR="003006BD" w:rsidRDefault="003006BD"/>
  <w:p w14:paraId="42336FD8" w14:textId="77777777" w:rsidR="003006BD" w:rsidRDefault="003006B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5B87F" w14:textId="77777777" w:rsidR="003006BD" w:rsidRDefault="003006BD" w:rsidP="0057411C">
    <w:pPr>
      <w:pStyle w:val="Footer"/>
      <w:ind w:left="1869"/>
    </w:pPr>
  </w:p>
  <w:p w14:paraId="1D33D254" w14:textId="77777777" w:rsidR="003006BD" w:rsidRDefault="003006B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1AA0C" w14:textId="77777777" w:rsidR="003006BD" w:rsidRDefault="003006BD">
    <w:pPr>
      <w:pStyle w:val="Footer"/>
    </w:pPr>
  </w:p>
  <w:p w14:paraId="25355ADD" w14:textId="77777777" w:rsidR="003006BD" w:rsidRDefault="003006B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86362" w14:textId="77777777" w:rsidR="003006BD" w:rsidRDefault="003006BD"/>
  <w:p w14:paraId="44995881" w14:textId="77777777" w:rsidR="003006BD" w:rsidRDefault="003006B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26C5B" w14:textId="77777777" w:rsidR="003006BD" w:rsidRDefault="003006BD" w:rsidP="0057411C">
    <w:pPr>
      <w:pStyle w:val="Footer"/>
      <w:tabs>
        <w:tab w:val="right" w:pos="8640"/>
      </w:tabs>
      <w:jc w:val="left"/>
      <w:rPr>
        <w:rFonts w:cstheme="minorHAnsi"/>
        <w:sz w:val="18"/>
        <w:szCs w:val="18"/>
      </w:rPr>
    </w:pPr>
  </w:p>
  <w:p w14:paraId="09F3BB00" w14:textId="155E67FC" w:rsidR="003006BD" w:rsidRPr="00DE5597" w:rsidRDefault="003006BD" w:rsidP="0057411C">
    <w:pPr>
      <w:pStyle w:val="Footer"/>
      <w:tabs>
        <w:tab w:val="right" w:pos="8640"/>
      </w:tabs>
      <w:jc w:val="left"/>
      <w:rPr>
        <w:rFonts w:cstheme="minorHAnsi"/>
        <w:sz w:val="18"/>
        <w:szCs w:val="18"/>
      </w:rPr>
    </w:pPr>
    <w:r w:rsidRPr="002F08DA">
      <w:rPr>
        <w:rFonts w:cstheme="minorHAnsi"/>
        <w:sz w:val="18"/>
        <w:szCs w:val="18"/>
      </w:rPr>
      <w:t xml:space="preserve">System Center Monitoring Pack guide for Microsoft SharePoint </w:t>
    </w:r>
    <w:r>
      <w:rPr>
        <w:rFonts w:cstheme="minorHAnsi"/>
        <w:sz w:val="18"/>
        <w:szCs w:val="18"/>
      </w:rPr>
      <w:t>2019</w:t>
    </w:r>
    <w:r>
      <w:rPr>
        <w:rFonts w:cstheme="minorHAnsi"/>
        <w:sz w:val="18"/>
        <w:szCs w:val="18"/>
      </w:rPr>
      <w:tab/>
    </w:r>
    <w:r w:rsidRPr="005015EB">
      <w:rPr>
        <w:rFonts w:cstheme="minorHAnsi"/>
        <w:sz w:val="18"/>
        <w:szCs w:val="18"/>
      </w:rPr>
      <w:fldChar w:fldCharType="begin"/>
    </w:r>
    <w:r w:rsidRPr="005015EB">
      <w:rPr>
        <w:rFonts w:cstheme="minorHAnsi"/>
        <w:sz w:val="18"/>
        <w:szCs w:val="18"/>
      </w:rPr>
      <w:instrText xml:space="preserve"> PAGE   \* MERGEFORMAT </w:instrText>
    </w:r>
    <w:r w:rsidRPr="005015EB">
      <w:rPr>
        <w:rFonts w:cstheme="minorHAnsi"/>
        <w:sz w:val="18"/>
        <w:szCs w:val="18"/>
      </w:rPr>
      <w:fldChar w:fldCharType="separate"/>
    </w:r>
    <w:r>
      <w:rPr>
        <w:rFonts w:cstheme="minorHAnsi"/>
        <w:noProof/>
        <w:sz w:val="18"/>
        <w:szCs w:val="18"/>
      </w:rPr>
      <w:t>18</w:t>
    </w:r>
    <w:r w:rsidRPr="005015EB">
      <w:rPr>
        <w:rFonts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8F0F9" w14:textId="77777777" w:rsidR="00A026D1" w:rsidRDefault="00A026D1">
      <w:pPr>
        <w:spacing w:after="0" w:line="240" w:lineRule="auto"/>
      </w:pPr>
      <w:r>
        <w:separator/>
      </w:r>
    </w:p>
  </w:footnote>
  <w:footnote w:type="continuationSeparator" w:id="0">
    <w:p w14:paraId="090E0EA8" w14:textId="77777777" w:rsidR="00A026D1" w:rsidRDefault="00A026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8523C" w14:textId="77777777" w:rsidR="003006BD" w:rsidRDefault="003006BD" w:rsidP="0057411C">
    <w:pPr>
      <w:pStyle w:val="Header"/>
      <w:ind w:left="1869" w:right="440"/>
      <w:jc w:val="left"/>
    </w:pPr>
  </w:p>
  <w:p w14:paraId="3F37A17D" w14:textId="77777777" w:rsidR="003006BD" w:rsidRDefault="003006BD" w:rsidP="0057411C">
    <w:pPr>
      <w:ind w:left="1869"/>
    </w:pPr>
  </w:p>
  <w:p w14:paraId="543AFC25" w14:textId="77777777" w:rsidR="003006BD" w:rsidRDefault="003006BD"/>
  <w:p w14:paraId="75E7F912" w14:textId="77777777" w:rsidR="003006BD" w:rsidRDefault="003006BD"/>
  <w:p w14:paraId="5F4B1B60" w14:textId="77777777" w:rsidR="003006BD" w:rsidRDefault="003006BD"/>
  <w:p w14:paraId="5F662B2F" w14:textId="77777777" w:rsidR="003006BD" w:rsidRDefault="003006B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894A3" w14:textId="77777777" w:rsidR="003006BD" w:rsidRDefault="003006BD" w:rsidP="0057411C">
    <w:pPr>
      <w:pStyle w:val="Header"/>
      <w:ind w:left="1869"/>
    </w:pPr>
  </w:p>
  <w:p w14:paraId="115B036A" w14:textId="77777777" w:rsidR="003006BD" w:rsidRDefault="003006B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992A2" w14:textId="77777777" w:rsidR="003006BD" w:rsidRDefault="003006BD">
    <w:pPr>
      <w:pStyle w:val="Header"/>
    </w:pPr>
  </w:p>
  <w:p w14:paraId="026AFF63" w14:textId="77777777" w:rsidR="003006BD" w:rsidRDefault="003006B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25ADF" w14:textId="77777777" w:rsidR="003006BD" w:rsidRPr="00956F08" w:rsidRDefault="003006BD" w:rsidP="0057411C">
    <w:pPr>
      <w:pStyle w:val="Header"/>
    </w:pPr>
  </w:p>
  <w:p w14:paraId="64C509BB" w14:textId="77777777" w:rsidR="003006BD" w:rsidRDefault="003006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5CE1"/>
    <w:multiLevelType w:val="hybridMultilevel"/>
    <w:tmpl w:val="D708041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54DEE"/>
    <w:multiLevelType w:val="hybridMultilevel"/>
    <w:tmpl w:val="E81ACDA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616DE"/>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197975FF"/>
    <w:multiLevelType w:val="hybridMultilevel"/>
    <w:tmpl w:val="1362D99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E02D33"/>
    <w:multiLevelType w:val="hybridMultilevel"/>
    <w:tmpl w:val="742AE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E0D06"/>
    <w:multiLevelType w:val="hybridMultilevel"/>
    <w:tmpl w:val="9FECA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B016F4A"/>
    <w:multiLevelType w:val="hybridMultilevel"/>
    <w:tmpl w:val="4D16B7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FF621CC"/>
    <w:multiLevelType w:val="hybridMultilevel"/>
    <w:tmpl w:val="A85434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1DC1052"/>
    <w:multiLevelType w:val="hybridMultilevel"/>
    <w:tmpl w:val="80666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264301"/>
    <w:multiLevelType w:val="hybridMultilevel"/>
    <w:tmpl w:val="868625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89269B5"/>
    <w:multiLevelType w:val="hybridMultilevel"/>
    <w:tmpl w:val="16E80148"/>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 w15:restartNumberingAfterBreak="0">
    <w:nsid w:val="3EFC7F1A"/>
    <w:multiLevelType w:val="hybridMultilevel"/>
    <w:tmpl w:val="BEFA1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3D70D5"/>
    <w:multiLevelType w:val="singleLevel"/>
    <w:tmpl w:val="FD6474E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6515517"/>
    <w:multiLevelType w:val="hybridMultilevel"/>
    <w:tmpl w:val="4134F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E3AF4"/>
    <w:multiLevelType w:val="hybridMultilevel"/>
    <w:tmpl w:val="C72A0E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B27531A"/>
    <w:multiLevelType w:val="hybridMultilevel"/>
    <w:tmpl w:val="A9883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7C1162"/>
    <w:multiLevelType w:val="multilevel"/>
    <w:tmpl w:val="FA7064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C436468"/>
    <w:multiLevelType w:val="hybridMultilevel"/>
    <w:tmpl w:val="0F244DD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618125C"/>
    <w:multiLevelType w:val="hybridMultilevel"/>
    <w:tmpl w:val="2E8647A6"/>
    <w:lvl w:ilvl="0" w:tplc="04090017">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6873ABF"/>
    <w:multiLevelType w:val="hybridMultilevel"/>
    <w:tmpl w:val="E1E000E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DF7D2D"/>
    <w:multiLevelType w:val="hybridMultilevel"/>
    <w:tmpl w:val="FE5E037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13A29F3"/>
    <w:multiLevelType w:val="hybridMultilevel"/>
    <w:tmpl w:val="2B1E8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37F50BC"/>
    <w:multiLevelType w:val="hybridMultilevel"/>
    <w:tmpl w:val="D708041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3D9355B"/>
    <w:multiLevelType w:val="hybridMultilevel"/>
    <w:tmpl w:val="259090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63F5AD2"/>
    <w:multiLevelType w:val="hybridMultilevel"/>
    <w:tmpl w:val="C12C3F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B10159"/>
    <w:multiLevelType w:val="hybridMultilevel"/>
    <w:tmpl w:val="CB0E6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BD52BD9"/>
    <w:multiLevelType w:val="hybridMultilevel"/>
    <w:tmpl w:val="996E91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34" w15:restartNumberingAfterBreak="0">
    <w:nsid w:val="6D3D0EB9"/>
    <w:multiLevelType w:val="hybridMultilevel"/>
    <w:tmpl w:val="E2E61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A93055"/>
    <w:multiLevelType w:val="hybridMultilevel"/>
    <w:tmpl w:val="FA08A894"/>
    <w:lvl w:ilvl="0" w:tplc="332A426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E3B172A"/>
    <w:multiLevelType w:val="hybridMultilevel"/>
    <w:tmpl w:val="D6F293D2"/>
    <w:lvl w:ilvl="0" w:tplc="F58CA51E">
      <w:start w:val="10"/>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38" w15:restartNumberingAfterBreak="0">
    <w:nsid w:val="71324841"/>
    <w:multiLevelType w:val="hybridMultilevel"/>
    <w:tmpl w:val="6024B73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1BB74F4"/>
    <w:multiLevelType w:val="singleLevel"/>
    <w:tmpl w:val="B46E85F0"/>
    <w:lvl w:ilvl="0">
      <w:start w:val="1"/>
      <w:numFmt w:val="decimal"/>
      <w:pStyle w:val="NumberedList1"/>
      <w:lvlText w:val="%1."/>
      <w:lvlJc w:val="left"/>
      <w:pPr>
        <w:tabs>
          <w:tab w:val="num" w:pos="360"/>
        </w:tabs>
        <w:ind w:left="360" w:hanging="360"/>
      </w:pPr>
      <w:rPr>
        <w:rFonts w:hint="default"/>
      </w:rPr>
    </w:lvl>
  </w:abstractNum>
  <w:abstractNum w:abstractNumId="40" w15:restartNumberingAfterBreak="0">
    <w:nsid w:val="7B8F618F"/>
    <w:multiLevelType w:val="hybridMultilevel"/>
    <w:tmpl w:val="D708041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C100E9"/>
    <w:multiLevelType w:val="hybridMultilevel"/>
    <w:tmpl w:val="D5BAC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F12BBC"/>
    <w:multiLevelType w:val="hybridMultilevel"/>
    <w:tmpl w:val="E88AA33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FF35586"/>
    <w:multiLevelType w:val="hybridMultilevel"/>
    <w:tmpl w:val="6AFE1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7"/>
  </w:num>
  <w:num w:numId="3">
    <w:abstractNumId w:val="33"/>
  </w:num>
  <w:num w:numId="4">
    <w:abstractNumId w:val="2"/>
  </w:num>
  <w:num w:numId="5">
    <w:abstractNumId w:val="20"/>
  </w:num>
  <w:num w:numId="6">
    <w:abstractNumId w:val="21"/>
  </w:num>
  <w:num w:numId="7">
    <w:abstractNumId w:val="9"/>
  </w:num>
  <w:num w:numId="8">
    <w:abstractNumId w:val="6"/>
  </w:num>
  <w:num w:numId="9">
    <w:abstractNumId w:val="27"/>
  </w:num>
  <w:num w:numId="10">
    <w:abstractNumId w:val="25"/>
  </w:num>
  <w:num w:numId="11">
    <w:abstractNumId w:val="15"/>
  </w:num>
  <w:num w:numId="12">
    <w:abstractNumId w:val="39"/>
  </w:num>
  <w:num w:numId="13">
    <w:abstractNumId w:val="41"/>
  </w:num>
  <w:num w:numId="14">
    <w:abstractNumId w:val="7"/>
  </w:num>
  <w:num w:numId="15">
    <w:abstractNumId w:val="28"/>
  </w:num>
  <w:num w:numId="16">
    <w:abstractNumId w:val="35"/>
  </w:num>
  <w:num w:numId="17">
    <w:abstractNumId w:val="8"/>
  </w:num>
  <w:num w:numId="18">
    <w:abstractNumId w:val="22"/>
  </w:num>
  <w:num w:numId="19">
    <w:abstractNumId w:val="3"/>
  </w:num>
  <w:num w:numId="20">
    <w:abstractNumId w:val="42"/>
  </w:num>
  <w:num w:numId="21">
    <w:abstractNumId w:val="38"/>
  </w:num>
  <w:num w:numId="22">
    <w:abstractNumId w:val="12"/>
  </w:num>
  <w:num w:numId="23">
    <w:abstractNumId w:val="13"/>
  </w:num>
  <w:num w:numId="24">
    <w:abstractNumId w:val="24"/>
  </w:num>
  <w:num w:numId="25">
    <w:abstractNumId w:val="1"/>
  </w:num>
  <w:num w:numId="26">
    <w:abstractNumId w:val="23"/>
  </w:num>
  <w:num w:numId="27">
    <w:abstractNumId w:val="10"/>
  </w:num>
  <w:num w:numId="28">
    <w:abstractNumId w:val="5"/>
  </w:num>
  <w:num w:numId="29">
    <w:abstractNumId w:val="43"/>
  </w:num>
  <w:num w:numId="30">
    <w:abstractNumId w:val="4"/>
  </w:num>
  <w:num w:numId="31">
    <w:abstractNumId w:val="39"/>
    <w:lvlOverride w:ilvl="0">
      <w:startOverride w:val="1"/>
    </w:lvlOverride>
  </w:num>
  <w:num w:numId="32">
    <w:abstractNumId w:val="39"/>
    <w:lvlOverride w:ilvl="0">
      <w:startOverride w:val="1"/>
    </w:lvlOverride>
  </w:num>
  <w:num w:numId="33">
    <w:abstractNumId w:val="39"/>
    <w:lvlOverride w:ilvl="0">
      <w:startOverride w:val="1"/>
    </w:lvlOverride>
  </w:num>
  <w:num w:numId="34">
    <w:abstractNumId w:val="26"/>
  </w:num>
  <w:num w:numId="35">
    <w:abstractNumId w:val="39"/>
    <w:lvlOverride w:ilvl="0">
      <w:startOverride w:val="1"/>
    </w:lvlOverride>
  </w:num>
  <w:num w:numId="36">
    <w:abstractNumId w:val="39"/>
    <w:lvlOverride w:ilvl="0">
      <w:startOverride w:val="1"/>
    </w:lvlOverride>
  </w:num>
  <w:num w:numId="37">
    <w:abstractNumId w:val="39"/>
    <w:lvlOverride w:ilvl="0">
      <w:startOverride w:val="1"/>
    </w:lvlOverride>
  </w:num>
  <w:num w:numId="38">
    <w:abstractNumId w:val="31"/>
  </w:num>
  <w:num w:numId="39">
    <w:abstractNumId w:val="39"/>
    <w:lvlOverride w:ilvl="0">
      <w:startOverride w:val="1"/>
    </w:lvlOverride>
  </w:num>
  <w:num w:numId="40">
    <w:abstractNumId w:val="39"/>
    <w:lvlOverride w:ilvl="0">
      <w:startOverride w:val="1"/>
    </w:lvlOverride>
  </w:num>
  <w:num w:numId="41">
    <w:abstractNumId w:val="39"/>
    <w:lvlOverride w:ilvl="0">
      <w:startOverride w:val="1"/>
    </w:lvlOverride>
  </w:num>
  <w:num w:numId="42">
    <w:abstractNumId w:val="34"/>
  </w:num>
  <w:num w:numId="43">
    <w:abstractNumId w:val="39"/>
    <w:lvlOverride w:ilvl="0">
      <w:startOverride w:val="1"/>
    </w:lvlOverride>
  </w:num>
  <w:num w:numId="44">
    <w:abstractNumId w:val="39"/>
    <w:lvlOverride w:ilvl="0">
      <w:startOverride w:val="1"/>
    </w:lvlOverride>
  </w:num>
  <w:num w:numId="45">
    <w:abstractNumId w:val="39"/>
    <w:lvlOverride w:ilvl="0">
      <w:startOverride w:val="1"/>
    </w:lvlOverride>
  </w:num>
  <w:num w:numId="46">
    <w:abstractNumId w:val="39"/>
    <w:lvlOverride w:ilvl="0">
      <w:startOverride w:val="1"/>
    </w:lvlOverride>
  </w:num>
  <w:num w:numId="47">
    <w:abstractNumId w:val="39"/>
    <w:lvlOverride w:ilvl="0">
      <w:startOverride w:val="1"/>
    </w:lvlOverride>
  </w:num>
  <w:num w:numId="48">
    <w:abstractNumId w:val="39"/>
    <w:lvlOverride w:ilvl="0">
      <w:startOverride w:val="1"/>
    </w:lvlOverride>
  </w:num>
  <w:num w:numId="49">
    <w:abstractNumId w:val="18"/>
  </w:num>
  <w:num w:numId="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6"/>
  </w:num>
  <w:num w:numId="60">
    <w:abstractNumId w:val="17"/>
  </w:num>
  <w:num w:numId="61">
    <w:abstractNumId w:val="0"/>
  </w:num>
  <w:num w:numId="62">
    <w:abstractNumId w:val="40"/>
  </w:num>
  <w:num w:numId="63">
    <w:abstractNumId w:val="11"/>
  </w:num>
  <w:num w:numId="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9"/>
  </w:num>
  <w:num w:numId="66">
    <w:abstractNumId w:val="29"/>
  </w:num>
  <w:num w:numId="67">
    <w:abstractNumId w:val="32"/>
  </w:num>
  <w:num w:numId="68">
    <w:abstractNumId w:val="36"/>
  </w:num>
  <w:num w:numId="69">
    <w:abstractNumId w:val="3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C45"/>
    <w:rsid w:val="00002139"/>
    <w:rsid w:val="000247E6"/>
    <w:rsid w:val="00042BDA"/>
    <w:rsid w:val="00055C69"/>
    <w:rsid w:val="00057985"/>
    <w:rsid w:val="00073224"/>
    <w:rsid w:val="00082E42"/>
    <w:rsid w:val="0008335E"/>
    <w:rsid w:val="000A7969"/>
    <w:rsid w:val="000F4FBA"/>
    <w:rsid w:val="00113C06"/>
    <w:rsid w:val="00130758"/>
    <w:rsid w:val="00144544"/>
    <w:rsid w:val="001503FE"/>
    <w:rsid w:val="001807BD"/>
    <w:rsid w:val="00194FAA"/>
    <w:rsid w:val="001C5C76"/>
    <w:rsid w:val="001D31DA"/>
    <w:rsid w:val="001D34AA"/>
    <w:rsid w:val="001E22E7"/>
    <w:rsid w:val="001F4C46"/>
    <w:rsid w:val="002012BD"/>
    <w:rsid w:val="0021002B"/>
    <w:rsid w:val="002410BF"/>
    <w:rsid w:val="002600C8"/>
    <w:rsid w:val="002A10B6"/>
    <w:rsid w:val="002C097E"/>
    <w:rsid w:val="002C578D"/>
    <w:rsid w:val="002E25AA"/>
    <w:rsid w:val="002F08DA"/>
    <w:rsid w:val="002F7185"/>
    <w:rsid w:val="003006BD"/>
    <w:rsid w:val="00306930"/>
    <w:rsid w:val="0033469A"/>
    <w:rsid w:val="0034504D"/>
    <w:rsid w:val="00351269"/>
    <w:rsid w:val="003555AC"/>
    <w:rsid w:val="00366B3A"/>
    <w:rsid w:val="00380DBB"/>
    <w:rsid w:val="0039060B"/>
    <w:rsid w:val="00396DA1"/>
    <w:rsid w:val="003A2673"/>
    <w:rsid w:val="0040324F"/>
    <w:rsid w:val="00407C2B"/>
    <w:rsid w:val="00407E83"/>
    <w:rsid w:val="00415C7B"/>
    <w:rsid w:val="004206E2"/>
    <w:rsid w:val="004228C5"/>
    <w:rsid w:val="00435C45"/>
    <w:rsid w:val="0043760B"/>
    <w:rsid w:val="00443EB7"/>
    <w:rsid w:val="00447A42"/>
    <w:rsid w:val="00461769"/>
    <w:rsid w:val="00476CF2"/>
    <w:rsid w:val="00480990"/>
    <w:rsid w:val="00485582"/>
    <w:rsid w:val="00495660"/>
    <w:rsid w:val="004D5F73"/>
    <w:rsid w:val="004D7019"/>
    <w:rsid w:val="004E0AC3"/>
    <w:rsid w:val="00501EC6"/>
    <w:rsid w:val="00526766"/>
    <w:rsid w:val="00536BEC"/>
    <w:rsid w:val="00536F29"/>
    <w:rsid w:val="00545301"/>
    <w:rsid w:val="0055277C"/>
    <w:rsid w:val="005734BA"/>
    <w:rsid w:val="0057411C"/>
    <w:rsid w:val="005B269D"/>
    <w:rsid w:val="005D3E6C"/>
    <w:rsid w:val="005E1AE2"/>
    <w:rsid w:val="005E553C"/>
    <w:rsid w:val="005F31C5"/>
    <w:rsid w:val="006117C4"/>
    <w:rsid w:val="0062192B"/>
    <w:rsid w:val="00624A63"/>
    <w:rsid w:val="00627C82"/>
    <w:rsid w:val="00641B53"/>
    <w:rsid w:val="00644F86"/>
    <w:rsid w:val="00647944"/>
    <w:rsid w:val="00662E29"/>
    <w:rsid w:val="006C5904"/>
    <w:rsid w:val="006F41F8"/>
    <w:rsid w:val="007008B1"/>
    <w:rsid w:val="0072414C"/>
    <w:rsid w:val="00740640"/>
    <w:rsid w:val="00744FF0"/>
    <w:rsid w:val="00747D2E"/>
    <w:rsid w:val="007712D1"/>
    <w:rsid w:val="00780EFA"/>
    <w:rsid w:val="00781142"/>
    <w:rsid w:val="007911B2"/>
    <w:rsid w:val="007C0FF6"/>
    <w:rsid w:val="007D1411"/>
    <w:rsid w:val="007D740C"/>
    <w:rsid w:val="007E09C1"/>
    <w:rsid w:val="007F59A2"/>
    <w:rsid w:val="007F6FEF"/>
    <w:rsid w:val="00823312"/>
    <w:rsid w:val="00830413"/>
    <w:rsid w:val="00831EE7"/>
    <w:rsid w:val="008614E2"/>
    <w:rsid w:val="00881959"/>
    <w:rsid w:val="008901A3"/>
    <w:rsid w:val="008A4560"/>
    <w:rsid w:val="008B1CC0"/>
    <w:rsid w:val="008B3623"/>
    <w:rsid w:val="008C4F5B"/>
    <w:rsid w:val="008D5956"/>
    <w:rsid w:val="008E58BF"/>
    <w:rsid w:val="008E6A19"/>
    <w:rsid w:val="008F6D31"/>
    <w:rsid w:val="00902510"/>
    <w:rsid w:val="00913FBA"/>
    <w:rsid w:val="0099193A"/>
    <w:rsid w:val="009A4E44"/>
    <w:rsid w:val="009A704B"/>
    <w:rsid w:val="009C3B4F"/>
    <w:rsid w:val="00A026D1"/>
    <w:rsid w:val="00A201AD"/>
    <w:rsid w:val="00A2567E"/>
    <w:rsid w:val="00A42151"/>
    <w:rsid w:val="00A54F19"/>
    <w:rsid w:val="00A93247"/>
    <w:rsid w:val="00A94D41"/>
    <w:rsid w:val="00AB7135"/>
    <w:rsid w:val="00AD0B04"/>
    <w:rsid w:val="00B015C3"/>
    <w:rsid w:val="00B056F2"/>
    <w:rsid w:val="00B24986"/>
    <w:rsid w:val="00B3500A"/>
    <w:rsid w:val="00B515D8"/>
    <w:rsid w:val="00B73F1E"/>
    <w:rsid w:val="00B9626B"/>
    <w:rsid w:val="00BB1FC0"/>
    <w:rsid w:val="00BC7249"/>
    <w:rsid w:val="00BF4148"/>
    <w:rsid w:val="00BF6ABF"/>
    <w:rsid w:val="00C07349"/>
    <w:rsid w:val="00C12CF8"/>
    <w:rsid w:val="00C87F4B"/>
    <w:rsid w:val="00C904E9"/>
    <w:rsid w:val="00C9234C"/>
    <w:rsid w:val="00CA66F9"/>
    <w:rsid w:val="00CD1104"/>
    <w:rsid w:val="00CD289C"/>
    <w:rsid w:val="00CE0DE8"/>
    <w:rsid w:val="00CE340B"/>
    <w:rsid w:val="00D151B0"/>
    <w:rsid w:val="00D23E65"/>
    <w:rsid w:val="00D24232"/>
    <w:rsid w:val="00D328C5"/>
    <w:rsid w:val="00D44460"/>
    <w:rsid w:val="00D46857"/>
    <w:rsid w:val="00D579A4"/>
    <w:rsid w:val="00D64AA6"/>
    <w:rsid w:val="00D66A67"/>
    <w:rsid w:val="00D72189"/>
    <w:rsid w:val="00D83441"/>
    <w:rsid w:val="00D87B59"/>
    <w:rsid w:val="00D97D3D"/>
    <w:rsid w:val="00DA2448"/>
    <w:rsid w:val="00DC42A7"/>
    <w:rsid w:val="00DD76A4"/>
    <w:rsid w:val="00DE18DD"/>
    <w:rsid w:val="00DF0ED0"/>
    <w:rsid w:val="00E00586"/>
    <w:rsid w:val="00E248D0"/>
    <w:rsid w:val="00E33399"/>
    <w:rsid w:val="00E901EE"/>
    <w:rsid w:val="00E92BBE"/>
    <w:rsid w:val="00ED0084"/>
    <w:rsid w:val="00EE49BC"/>
    <w:rsid w:val="00EE6E4F"/>
    <w:rsid w:val="00EF0395"/>
    <w:rsid w:val="00F012B2"/>
    <w:rsid w:val="00F2358B"/>
    <w:rsid w:val="00F34064"/>
    <w:rsid w:val="00F40C1B"/>
    <w:rsid w:val="00F50AE5"/>
    <w:rsid w:val="00FA6CBF"/>
    <w:rsid w:val="00FC0D5C"/>
    <w:rsid w:val="00FD656F"/>
    <w:rsid w:val="00FE0471"/>
    <w:rsid w:val="00FE6031"/>
    <w:rsid w:val="00FF3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4B401"/>
  <w15:docId w15:val="{7E11ADA4-3959-41F8-A750-D7CA3C504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Text,t"/>
    <w:qFormat/>
    <w:rsid w:val="00435C45"/>
  </w:style>
  <w:style w:type="paragraph" w:styleId="Heading1">
    <w:name w:val="heading 1"/>
    <w:aliases w:val="h1"/>
    <w:basedOn w:val="Normal"/>
    <w:next w:val="Normal"/>
    <w:link w:val="Heading1Char"/>
    <w:uiPriority w:val="99"/>
    <w:qFormat/>
    <w:rsid w:val="00435C45"/>
    <w:pPr>
      <w:keepNext/>
      <w:pBdr>
        <w:bottom w:val="single" w:sz="4" w:space="6" w:color="auto"/>
      </w:pBdr>
      <w:spacing w:before="480" w:after="120"/>
      <w:outlineLvl w:val="0"/>
    </w:pPr>
    <w:rPr>
      <w:b/>
      <w:sz w:val="40"/>
      <w:szCs w:val="40"/>
    </w:rPr>
  </w:style>
  <w:style w:type="paragraph" w:styleId="Heading2">
    <w:name w:val="heading 2"/>
    <w:aliases w:val="h2"/>
    <w:basedOn w:val="Heading1"/>
    <w:next w:val="Normal"/>
    <w:link w:val="Heading2Char"/>
    <w:uiPriority w:val="99"/>
    <w:qFormat/>
    <w:rsid w:val="00435C45"/>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9"/>
    <w:qFormat/>
    <w:rsid w:val="00435C45"/>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9"/>
    <w:qFormat/>
    <w:rsid w:val="00435C45"/>
    <w:pPr>
      <w:pBdr>
        <w:bottom w:val="none" w:sz="0" w:space="0" w:color="auto"/>
      </w:pBdr>
      <w:spacing w:before="360" w:after="60"/>
      <w:ind w:left="864" w:hanging="144"/>
      <w:outlineLvl w:val="3"/>
    </w:pPr>
    <w:rPr>
      <w:sz w:val="24"/>
      <w:szCs w:val="24"/>
    </w:rPr>
  </w:style>
  <w:style w:type="paragraph" w:styleId="Heading5">
    <w:name w:val="heading 5"/>
    <w:aliases w:val="h5"/>
    <w:basedOn w:val="Heading1"/>
    <w:next w:val="Normal"/>
    <w:link w:val="Heading5Char"/>
    <w:uiPriority w:val="9"/>
    <w:qFormat/>
    <w:rsid w:val="00435C45"/>
    <w:pPr>
      <w:pBdr>
        <w:bottom w:val="none" w:sz="0" w:space="0" w:color="auto"/>
      </w:pBdr>
      <w:spacing w:before="240" w:after="60"/>
      <w:ind w:left="1008" w:hanging="432"/>
      <w:outlineLvl w:val="4"/>
    </w:pPr>
    <w:rPr>
      <w:sz w:val="20"/>
    </w:rPr>
  </w:style>
  <w:style w:type="paragraph" w:styleId="Heading6">
    <w:name w:val="heading 6"/>
    <w:aliases w:val="h6"/>
    <w:basedOn w:val="Normal"/>
    <w:next w:val="Normal"/>
    <w:link w:val="Heading6Char"/>
    <w:qFormat/>
    <w:rsid w:val="00435C45"/>
    <w:pPr>
      <w:spacing w:before="120"/>
      <w:ind w:left="1152" w:hanging="432"/>
      <w:outlineLvl w:val="5"/>
    </w:pPr>
    <w:rPr>
      <w:b/>
    </w:rPr>
  </w:style>
  <w:style w:type="paragraph" w:styleId="Heading7">
    <w:name w:val="heading 7"/>
    <w:aliases w:val="h7"/>
    <w:basedOn w:val="Normal"/>
    <w:next w:val="Normal"/>
    <w:link w:val="Heading7Char"/>
    <w:qFormat/>
    <w:rsid w:val="00435C45"/>
    <w:pPr>
      <w:ind w:left="1296" w:hanging="288"/>
      <w:outlineLvl w:val="6"/>
    </w:pPr>
    <w:rPr>
      <w:b/>
      <w:szCs w:val="24"/>
    </w:rPr>
  </w:style>
  <w:style w:type="paragraph" w:styleId="Heading8">
    <w:name w:val="heading 8"/>
    <w:aliases w:val="h8"/>
    <w:basedOn w:val="Normal"/>
    <w:next w:val="Normal"/>
    <w:link w:val="Heading8Char"/>
    <w:qFormat/>
    <w:rsid w:val="00435C45"/>
    <w:pPr>
      <w:ind w:left="1440" w:hanging="432"/>
      <w:outlineLvl w:val="7"/>
    </w:pPr>
    <w:rPr>
      <w:b/>
      <w:iCs/>
    </w:rPr>
  </w:style>
  <w:style w:type="paragraph" w:styleId="Heading9">
    <w:name w:val="heading 9"/>
    <w:aliases w:val="h9"/>
    <w:basedOn w:val="Normal"/>
    <w:next w:val="Normal"/>
    <w:link w:val="Heading9Char"/>
    <w:qFormat/>
    <w:rsid w:val="00435C45"/>
    <w:pPr>
      <w:ind w:left="1584" w:hanging="144"/>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435C45"/>
    <w:rPr>
      <w:b/>
      <w:sz w:val="40"/>
      <w:szCs w:val="40"/>
    </w:rPr>
  </w:style>
  <w:style w:type="character" w:customStyle="1" w:styleId="Heading2Char">
    <w:name w:val="Heading 2 Char"/>
    <w:aliases w:val="h2 Char"/>
    <w:basedOn w:val="DefaultParagraphFont"/>
    <w:link w:val="Heading2"/>
    <w:uiPriority w:val="99"/>
    <w:rsid w:val="00435C45"/>
    <w:rPr>
      <w:b/>
      <w:sz w:val="36"/>
      <w:szCs w:val="36"/>
    </w:rPr>
  </w:style>
  <w:style w:type="character" w:customStyle="1" w:styleId="Heading3Char">
    <w:name w:val="Heading 3 Char"/>
    <w:aliases w:val="h3 Char"/>
    <w:basedOn w:val="DefaultParagraphFont"/>
    <w:link w:val="Heading3"/>
    <w:uiPriority w:val="99"/>
    <w:rsid w:val="00435C45"/>
    <w:rPr>
      <w:b/>
      <w:sz w:val="28"/>
      <w:szCs w:val="28"/>
    </w:rPr>
  </w:style>
  <w:style w:type="character" w:customStyle="1" w:styleId="Heading4Char">
    <w:name w:val="Heading 4 Char"/>
    <w:aliases w:val="h4 Char"/>
    <w:basedOn w:val="DefaultParagraphFont"/>
    <w:link w:val="Heading4"/>
    <w:uiPriority w:val="99"/>
    <w:rsid w:val="00435C45"/>
    <w:rPr>
      <w:b/>
      <w:sz w:val="24"/>
      <w:szCs w:val="24"/>
    </w:rPr>
  </w:style>
  <w:style w:type="character" w:customStyle="1" w:styleId="Heading5Char">
    <w:name w:val="Heading 5 Char"/>
    <w:aliases w:val="h5 Char"/>
    <w:basedOn w:val="DefaultParagraphFont"/>
    <w:link w:val="Heading5"/>
    <w:uiPriority w:val="9"/>
    <w:rsid w:val="00435C45"/>
    <w:rPr>
      <w:b/>
      <w:sz w:val="20"/>
      <w:szCs w:val="40"/>
    </w:rPr>
  </w:style>
  <w:style w:type="character" w:customStyle="1" w:styleId="Heading6Char">
    <w:name w:val="Heading 6 Char"/>
    <w:aliases w:val="h6 Char"/>
    <w:basedOn w:val="DefaultParagraphFont"/>
    <w:link w:val="Heading6"/>
    <w:rsid w:val="00435C45"/>
    <w:rPr>
      <w:b/>
    </w:rPr>
  </w:style>
  <w:style w:type="character" w:customStyle="1" w:styleId="Heading7Char">
    <w:name w:val="Heading 7 Char"/>
    <w:aliases w:val="h7 Char"/>
    <w:basedOn w:val="DefaultParagraphFont"/>
    <w:link w:val="Heading7"/>
    <w:rsid w:val="00435C45"/>
    <w:rPr>
      <w:b/>
      <w:szCs w:val="24"/>
    </w:rPr>
  </w:style>
  <w:style w:type="character" w:customStyle="1" w:styleId="Heading8Char">
    <w:name w:val="Heading 8 Char"/>
    <w:aliases w:val="h8 Char"/>
    <w:basedOn w:val="DefaultParagraphFont"/>
    <w:link w:val="Heading8"/>
    <w:rsid w:val="00435C45"/>
    <w:rPr>
      <w:b/>
      <w:iCs/>
    </w:rPr>
  </w:style>
  <w:style w:type="character" w:customStyle="1" w:styleId="Heading9Char">
    <w:name w:val="Heading 9 Char"/>
    <w:aliases w:val="h9 Char"/>
    <w:basedOn w:val="DefaultParagraphFont"/>
    <w:link w:val="Heading9"/>
    <w:rsid w:val="00435C45"/>
    <w:rPr>
      <w:rFonts w:cs="Arial"/>
      <w:b/>
    </w:rPr>
  </w:style>
  <w:style w:type="paragraph" w:customStyle="1" w:styleId="Figure">
    <w:name w:val="Figure"/>
    <w:aliases w:val="fig"/>
    <w:basedOn w:val="Normal"/>
    <w:link w:val="FigureChar"/>
    <w:rsid w:val="00435C45"/>
    <w:rPr>
      <w:rFonts w:ascii="Arial" w:hAnsi="Arial"/>
      <w:color w:val="0000FF"/>
      <w:lang w:eastAsia="en-US"/>
    </w:rPr>
  </w:style>
  <w:style w:type="paragraph" w:customStyle="1" w:styleId="Code">
    <w:name w:val="Code"/>
    <w:aliases w:val="c"/>
    <w:link w:val="CodeChar"/>
    <w:locked/>
    <w:rsid w:val="00435C45"/>
    <w:pPr>
      <w:spacing w:after="60" w:line="300" w:lineRule="exact"/>
      <w:ind w:left="360" w:hanging="360"/>
    </w:pPr>
    <w:rPr>
      <w:rFonts w:ascii="Courier New" w:hAnsi="Courier New" w:cs="Times New Roman"/>
      <w:noProof/>
      <w:color w:val="000000"/>
      <w:sz w:val="16"/>
      <w:szCs w:val="16"/>
      <w:lang w:eastAsia="en-US"/>
    </w:rPr>
  </w:style>
  <w:style w:type="paragraph" w:customStyle="1" w:styleId="LabelinList2">
    <w:name w:val="Label in List 2"/>
    <w:aliases w:val="l2"/>
    <w:basedOn w:val="Label"/>
    <w:next w:val="TextinList2"/>
    <w:rsid w:val="00435C45"/>
  </w:style>
  <w:style w:type="paragraph" w:customStyle="1" w:styleId="TextinList2">
    <w:name w:val="Text in List 2"/>
    <w:aliases w:val="t2"/>
    <w:basedOn w:val="Normal"/>
    <w:rsid w:val="00435C45"/>
    <w:pPr>
      <w:ind w:left="720"/>
    </w:pPr>
  </w:style>
  <w:style w:type="paragraph" w:customStyle="1" w:styleId="Label">
    <w:name w:val="Label"/>
    <w:aliases w:val="l"/>
    <w:basedOn w:val="Normal"/>
    <w:link w:val="LabelChar"/>
    <w:rsid w:val="00435C45"/>
    <w:pPr>
      <w:keepNext/>
      <w:spacing w:before="240"/>
    </w:pPr>
    <w:rPr>
      <w:b/>
    </w:rPr>
  </w:style>
  <w:style w:type="paragraph" w:styleId="FootnoteText">
    <w:name w:val="footnote text"/>
    <w:aliases w:val="ft,Used by Word for text of Help footnotes"/>
    <w:basedOn w:val="Normal"/>
    <w:link w:val="FootnoteTextChar"/>
    <w:rsid w:val="00435C45"/>
    <w:rPr>
      <w:color w:val="0000FF"/>
    </w:rPr>
  </w:style>
  <w:style w:type="character" w:customStyle="1" w:styleId="FootnoteTextChar">
    <w:name w:val="Footnote Text Char"/>
    <w:aliases w:val="ft Char,Used by Word for text of Help footnotes Char"/>
    <w:basedOn w:val="DefaultParagraphFont"/>
    <w:link w:val="FootnoteText"/>
    <w:rsid w:val="00435C45"/>
    <w:rPr>
      <w:color w:val="0000FF"/>
    </w:rPr>
  </w:style>
  <w:style w:type="paragraph" w:customStyle="1" w:styleId="NumberedList2">
    <w:name w:val="Numbered List 2"/>
    <w:aliases w:val="nl2"/>
    <w:basedOn w:val="ListNumber"/>
    <w:rsid w:val="00435C45"/>
    <w:pPr>
      <w:numPr>
        <w:numId w:val="3"/>
      </w:numPr>
    </w:pPr>
  </w:style>
  <w:style w:type="paragraph" w:customStyle="1" w:styleId="Syntax">
    <w:name w:val="Syntax"/>
    <w:aliases w:val="s"/>
    <w:basedOn w:val="Normal"/>
    <w:locked/>
    <w:rsid w:val="00435C45"/>
    <w:pPr>
      <w:shd w:val="clear" w:color="C0C0C0" w:fill="auto"/>
    </w:pPr>
    <w:rPr>
      <w:noProof/>
      <w:color w:val="C0C0C0"/>
    </w:rPr>
  </w:style>
  <w:style w:type="character" w:styleId="FootnoteReference">
    <w:name w:val="footnote reference"/>
    <w:aliases w:val="fr,Used by Word for Help footnote symbols"/>
    <w:basedOn w:val="DefaultParagraphFont"/>
    <w:rsid w:val="00435C45"/>
    <w:rPr>
      <w:color w:val="0000FF"/>
      <w:vertAlign w:val="superscript"/>
    </w:rPr>
  </w:style>
  <w:style w:type="character" w:customStyle="1" w:styleId="CodeEmbedded">
    <w:name w:val="Code Embedded"/>
    <w:aliases w:val="ce"/>
    <w:basedOn w:val="DefaultParagraphFont"/>
    <w:rsid w:val="00435C45"/>
    <w:rPr>
      <w:rFonts w:ascii="Courier New" w:hAnsi="Courier New"/>
      <w:noProof/>
      <w:color w:val="auto"/>
      <w:position w:val="0"/>
      <w:sz w:val="16"/>
      <w:szCs w:val="16"/>
      <w:u w:val="none"/>
    </w:rPr>
  </w:style>
  <w:style w:type="character" w:customStyle="1" w:styleId="LabelEmbedded">
    <w:name w:val="Label Embedded"/>
    <w:aliases w:val="le"/>
    <w:basedOn w:val="DefaultParagraphFont"/>
    <w:rsid w:val="00435C45"/>
    <w:rPr>
      <w:b/>
      <w:szCs w:val="18"/>
    </w:rPr>
  </w:style>
  <w:style w:type="character" w:customStyle="1" w:styleId="LinkText">
    <w:name w:val="Link Text"/>
    <w:aliases w:val="lt"/>
    <w:basedOn w:val="DefaultParagraphFont"/>
    <w:rsid w:val="00435C45"/>
    <w:rPr>
      <w:color w:val="0000FF"/>
      <w:szCs w:val="18"/>
      <w:u w:val="single"/>
    </w:rPr>
  </w:style>
  <w:style w:type="character" w:customStyle="1" w:styleId="LinkID">
    <w:name w:val="Link ID"/>
    <w:aliases w:val="lid"/>
    <w:basedOn w:val="DefaultParagraphFont"/>
    <w:rsid w:val="00435C45"/>
    <w:rPr>
      <w:noProof/>
      <w:vanish/>
      <w:color w:val="0000FF"/>
      <w:szCs w:val="18"/>
      <w:u w:val="none"/>
      <w:bdr w:val="none" w:sz="0" w:space="0" w:color="auto"/>
      <w:shd w:val="clear" w:color="auto" w:fill="auto"/>
      <w:lang w:val="en-US"/>
    </w:rPr>
  </w:style>
  <w:style w:type="paragraph" w:customStyle="1" w:styleId="DSTOC1-0">
    <w:name w:val="DSTOC1-0"/>
    <w:basedOn w:val="Heading1"/>
    <w:rsid w:val="00435C45"/>
  </w:style>
  <w:style w:type="paragraph" w:customStyle="1" w:styleId="DSTOC2-0">
    <w:name w:val="DSTOC2-0"/>
    <w:basedOn w:val="Heading2"/>
    <w:rsid w:val="00435C45"/>
  </w:style>
  <w:style w:type="paragraph" w:customStyle="1" w:styleId="DSTOC3-0">
    <w:name w:val="DSTOC3-0"/>
    <w:basedOn w:val="Heading3"/>
    <w:rsid w:val="00435C45"/>
  </w:style>
  <w:style w:type="paragraph" w:customStyle="1" w:styleId="DSTOC4-0">
    <w:name w:val="DSTOC4-0"/>
    <w:basedOn w:val="Heading4"/>
    <w:rsid w:val="00435C45"/>
  </w:style>
  <w:style w:type="paragraph" w:customStyle="1" w:styleId="DSTOC5-0">
    <w:name w:val="DSTOC5-0"/>
    <w:basedOn w:val="Heading5"/>
    <w:rsid w:val="00435C45"/>
  </w:style>
  <w:style w:type="paragraph" w:customStyle="1" w:styleId="DSTOC6-0">
    <w:name w:val="DSTOC6-0"/>
    <w:basedOn w:val="Heading6"/>
    <w:rsid w:val="00435C45"/>
  </w:style>
  <w:style w:type="paragraph" w:customStyle="1" w:styleId="DSTOC7-0">
    <w:name w:val="DSTOC7-0"/>
    <w:basedOn w:val="Heading7"/>
    <w:rsid w:val="00435C45"/>
  </w:style>
  <w:style w:type="paragraph" w:customStyle="1" w:styleId="DSTOC8-0">
    <w:name w:val="DSTOC8-0"/>
    <w:basedOn w:val="Heading8"/>
    <w:rsid w:val="00435C45"/>
  </w:style>
  <w:style w:type="paragraph" w:customStyle="1" w:styleId="DSTOC9-0">
    <w:name w:val="DSTOC9-0"/>
    <w:basedOn w:val="Heading9"/>
    <w:rsid w:val="00435C45"/>
  </w:style>
  <w:style w:type="paragraph" w:customStyle="1" w:styleId="DSTOC1-1">
    <w:name w:val="DSTOC1-1"/>
    <w:basedOn w:val="Heading1"/>
    <w:rsid w:val="00435C45"/>
  </w:style>
  <w:style w:type="paragraph" w:customStyle="1" w:styleId="DSTOC1-2">
    <w:name w:val="DSTOC1-2"/>
    <w:basedOn w:val="Heading2"/>
    <w:rsid w:val="00435C45"/>
  </w:style>
  <w:style w:type="paragraph" w:customStyle="1" w:styleId="DSTOC1-3">
    <w:name w:val="DSTOC1-3"/>
    <w:basedOn w:val="Heading3"/>
    <w:rsid w:val="00435C45"/>
  </w:style>
  <w:style w:type="paragraph" w:customStyle="1" w:styleId="DSTOC1-4">
    <w:name w:val="DSTOC1-4"/>
    <w:basedOn w:val="Heading4"/>
    <w:rsid w:val="00435C45"/>
  </w:style>
  <w:style w:type="paragraph" w:customStyle="1" w:styleId="DSTOC1-5">
    <w:name w:val="DSTOC1-5"/>
    <w:basedOn w:val="Heading5"/>
    <w:rsid w:val="00435C45"/>
  </w:style>
  <w:style w:type="paragraph" w:customStyle="1" w:styleId="DSTOC1-6">
    <w:name w:val="DSTOC1-6"/>
    <w:basedOn w:val="Heading6"/>
    <w:rsid w:val="00435C45"/>
  </w:style>
  <w:style w:type="paragraph" w:customStyle="1" w:styleId="DSTOC1-7">
    <w:name w:val="DSTOC1-7"/>
    <w:basedOn w:val="Heading7"/>
    <w:rsid w:val="00435C45"/>
  </w:style>
  <w:style w:type="paragraph" w:customStyle="1" w:styleId="DSTOC1-8">
    <w:name w:val="DSTOC1-8"/>
    <w:basedOn w:val="Heading8"/>
    <w:rsid w:val="00435C45"/>
  </w:style>
  <w:style w:type="paragraph" w:customStyle="1" w:styleId="DSTOC1-9">
    <w:name w:val="DSTOC1-9"/>
    <w:basedOn w:val="Heading9"/>
    <w:rsid w:val="00435C45"/>
  </w:style>
  <w:style w:type="paragraph" w:customStyle="1" w:styleId="DSTOC2-2">
    <w:name w:val="DSTOC2-2"/>
    <w:basedOn w:val="Heading2"/>
    <w:rsid w:val="00435C45"/>
  </w:style>
  <w:style w:type="paragraph" w:customStyle="1" w:styleId="DSTOC2-3">
    <w:name w:val="DSTOC2-3"/>
    <w:basedOn w:val="DSTOC1-3"/>
    <w:rsid w:val="00435C45"/>
  </w:style>
  <w:style w:type="paragraph" w:customStyle="1" w:styleId="DSTOC2-4">
    <w:name w:val="DSTOC2-4"/>
    <w:basedOn w:val="DSTOC1-4"/>
    <w:rsid w:val="00435C45"/>
  </w:style>
  <w:style w:type="paragraph" w:customStyle="1" w:styleId="DSTOC2-5">
    <w:name w:val="DSTOC2-5"/>
    <w:basedOn w:val="DSTOC1-5"/>
    <w:rsid w:val="00435C45"/>
  </w:style>
  <w:style w:type="paragraph" w:customStyle="1" w:styleId="DSTOC2-6">
    <w:name w:val="DSTOC2-6"/>
    <w:basedOn w:val="DSTOC1-6"/>
    <w:rsid w:val="00435C45"/>
  </w:style>
  <w:style w:type="paragraph" w:customStyle="1" w:styleId="DSTOC2-7">
    <w:name w:val="DSTOC2-7"/>
    <w:basedOn w:val="DSTOC1-7"/>
    <w:rsid w:val="00435C45"/>
  </w:style>
  <w:style w:type="paragraph" w:customStyle="1" w:styleId="DSTOC2-8">
    <w:name w:val="DSTOC2-8"/>
    <w:basedOn w:val="DSTOC1-8"/>
    <w:rsid w:val="00435C45"/>
  </w:style>
  <w:style w:type="paragraph" w:customStyle="1" w:styleId="DSTOC2-9">
    <w:name w:val="DSTOC2-9"/>
    <w:basedOn w:val="DSTOC1-9"/>
    <w:rsid w:val="00435C45"/>
  </w:style>
  <w:style w:type="paragraph" w:customStyle="1" w:styleId="DSTOC3-3">
    <w:name w:val="DSTOC3-3"/>
    <w:basedOn w:val="Heading3"/>
    <w:rsid w:val="00435C45"/>
  </w:style>
  <w:style w:type="paragraph" w:customStyle="1" w:styleId="DSTOC3-4">
    <w:name w:val="DSTOC3-4"/>
    <w:basedOn w:val="DSTOC2-4"/>
    <w:rsid w:val="00435C45"/>
  </w:style>
  <w:style w:type="paragraph" w:customStyle="1" w:styleId="DSTOC3-5">
    <w:name w:val="DSTOC3-5"/>
    <w:basedOn w:val="DSTOC2-5"/>
    <w:rsid w:val="00435C45"/>
  </w:style>
  <w:style w:type="paragraph" w:customStyle="1" w:styleId="DSTOC3-6">
    <w:name w:val="DSTOC3-6"/>
    <w:basedOn w:val="DSTOC2-6"/>
    <w:rsid w:val="00435C45"/>
  </w:style>
  <w:style w:type="paragraph" w:customStyle="1" w:styleId="DSTOC3-7">
    <w:name w:val="DSTOC3-7"/>
    <w:basedOn w:val="DSTOC2-7"/>
    <w:rsid w:val="00435C45"/>
  </w:style>
  <w:style w:type="paragraph" w:customStyle="1" w:styleId="DSTOC3-8">
    <w:name w:val="DSTOC3-8"/>
    <w:basedOn w:val="DSTOC2-8"/>
    <w:rsid w:val="00435C45"/>
  </w:style>
  <w:style w:type="paragraph" w:customStyle="1" w:styleId="DSTOC3-9">
    <w:name w:val="DSTOC3-9"/>
    <w:basedOn w:val="DSTOC2-9"/>
    <w:rsid w:val="00435C45"/>
  </w:style>
  <w:style w:type="paragraph" w:customStyle="1" w:styleId="DSTOC4-4">
    <w:name w:val="DSTOC4-4"/>
    <w:basedOn w:val="Heading4"/>
    <w:rsid w:val="00435C45"/>
  </w:style>
  <w:style w:type="paragraph" w:customStyle="1" w:styleId="DSTOC4-5">
    <w:name w:val="DSTOC4-5"/>
    <w:basedOn w:val="DSTOC3-5"/>
    <w:rsid w:val="00435C45"/>
  </w:style>
  <w:style w:type="paragraph" w:customStyle="1" w:styleId="DSTOC4-6">
    <w:name w:val="DSTOC4-6"/>
    <w:basedOn w:val="DSTOC3-6"/>
    <w:rsid w:val="00435C45"/>
  </w:style>
  <w:style w:type="paragraph" w:customStyle="1" w:styleId="DSTOC4-7">
    <w:name w:val="DSTOC4-7"/>
    <w:basedOn w:val="DSTOC3-7"/>
    <w:rsid w:val="00435C45"/>
  </w:style>
  <w:style w:type="paragraph" w:customStyle="1" w:styleId="DSTOC4-8">
    <w:name w:val="DSTOC4-8"/>
    <w:basedOn w:val="DSTOC3-8"/>
    <w:rsid w:val="00435C45"/>
  </w:style>
  <w:style w:type="paragraph" w:customStyle="1" w:styleId="DSTOC4-9">
    <w:name w:val="DSTOC4-9"/>
    <w:basedOn w:val="DSTOC3-9"/>
    <w:rsid w:val="00435C45"/>
  </w:style>
  <w:style w:type="paragraph" w:customStyle="1" w:styleId="DSTOC5-5">
    <w:name w:val="DSTOC5-5"/>
    <w:basedOn w:val="Heading5"/>
    <w:rsid w:val="00435C45"/>
  </w:style>
  <w:style w:type="paragraph" w:customStyle="1" w:styleId="DSTOC5-6">
    <w:name w:val="DSTOC5-6"/>
    <w:basedOn w:val="DSTOC4-6"/>
    <w:rsid w:val="00435C45"/>
  </w:style>
  <w:style w:type="paragraph" w:customStyle="1" w:styleId="DSTOC5-7">
    <w:name w:val="DSTOC5-7"/>
    <w:basedOn w:val="DSTOC4-7"/>
    <w:rsid w:val="00435C45"/>
  </w:style>
  <w:style w:type="paragraph" w:customStyle="1" w:styleId="DSTOC5-8">
    <w:name w:val="DSTOC5-8"/>
    <w:basedOn w:val="DSTOC4-8"/>
    <w:rsid w:val="00435C45"/>
  </w:style>
  <w:style w:type="paragraph" w:customStyle="1" w:styleId="DSTOC5-9">
    <w:name w:val="DSTOC5-9"/>
    <w:basedOn w:val="DSTOC4-9"/>
    <w:rsid w:val="00435C45"/>
  </w:style>
  <w:style w:type="paragraph" w:customStyle="1" w:styleId="DSTOC6-6">
    <w:name w:val="DSTOC6-6"/>
    <w:basedOn w:val="Heading6"/>
    <w:rsid w:val="00435C45"/>
  </w:style>
  <w:style w:type="paragraph" w:customStyle="1" w:styleId="DSTOC6-7">
    <w:name w:val="DSTOC6-7"/>
    <w:basedOn w:val="DSTOC5-7"/>
    <w:rsid w:val="00435C45"/>
  </w:style>
  <w:style w:type="paragraph" w:customStyle="1" w:styleId="DSTOC6-8">
    <w:name w:val="DSTOC6-8"/>
    <w:basedOn w:val="DSTOC5-8"/>
    <w:rsid w:val="00435C45"/>
  </w:style>
  <w:style w:type="paragraph" w:customStyle="1" w:styleId="DSTOC6-9">
    <w:name w:val="DSTOC6-9"/>
    <w:basedOn w:val="DSTOC5-9"/>
    <w:rsid w:val="00435C45"/>
  </w:style>
  <w:style w:type="paragraph" w:customStyle="1" w:styleId="DSTOC7-7">
    <w:name w:val="DSTOC7-7"/>
    <w:basedOn w:val="Heading7"/>
    <w:rsid w:val="00435C45"/>
  </w:style>
  <w:style w:type="paragraph" w:customStyle="1" w:styleId="DSTOC7-8">
    <w:name w:val="DSTOC7-8"/>
    <w:basedOn w:val="DSTOC6-8"/>
    <w:rsid w:val="00435C45"/>
  </w:style>
  <w:style w:type="paragraph" w:customStyle="1" w:styleId="DSTOC7-9">
    <w:name w:val="DSTOC7-9"/>
    <w:basedOn w:val="DSTOC6-9"/>
    <w:rsid w:val="00435C45"/>
  </w:style>
  <w:style w:type="paragraph" w:customStyle="1" w:styleId="DSTOC8-8">
    <w:name w:val="DSTOC8-8"/>
    <w:basedOn w:val="Heading8"/>
    <w:rsid w:val="00435C45"/>
  </w:style>
  <w:style w:type="paragraph" w:customStyle="1" w:styleId="DSTOC8-9">
    <w:name w:val="DSTOC8-9"/>
    <w:basedOn w:val="DSTOC7-9"/>
    <w:rsid w:val="00435C45"/>
  </w:style>
  <w:style w:type="paragraph" w:customStyle="1" w:styleId="DSTOC9-9">
    <w:name w:val="DSTOC9-9"/>
    <w:basedOn w:val="Heading9"/>
    <w:rsid w:val="00435C45"/>
  </w:style>
  <w:style w:type="paragraph" w:customStyle="1" w:styleId="TableSpacing">
    <w:name w:val="Table Spacing"/>
    <w:aliases w:val="ts"/>
    <w:basedOn w:val="Normal"/>
    <w:next w:val="Normal"/>
    <w:rsid w:val="00435C45"/>
    <w:pPr>
      <w:spacing w:before="80" w:after="80"/>
    </w:pPr>
    <w:rPr>
      <w:sz w:val="8"/>
      <w:szCs w:val="8"/>
    </w:rPr>
  </w:style>
  <w:style w:type="paragraph" w:customStyle="1" w:styleId="AlertLabel">
    <w:name w:val="Alert Label"/>
    <w:aliases w:val="al"/>
    <w:basedOn w:val="Normal"/>
    <w:link w:val="AlertLabelChar"/>
    <w:rsid w:val="00435C45"/>
    <w:pPr>
      <w:keepNext/>
      <w:spacing w:before="120" w:line="300" w:lineRule="exact"/>
    </w:pPr>
    <w:rPr>
      <w:b/>
    </w:rPr>
  </w:style>
  <w:style w:type="character" w:customStyle="1" w:styleId="ConditionalMarker">
    <w:name w:val="Conditional Marker"/>
    <w:aliases w:val="cm"/>
    <w:basedOn w:val="DefaultParagraphFont"/>
    <w:locked/>
    <w:rsid w:val="00435C45"/>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435C45"/>
  </w:style>
  <w:style w:type="paragraph" w:customStyle="1" w:styleId="LabelinList1">
    <w:name w:val="Label in List 1"/>
    <w:aliases w:val="l1"/>
    <w:basedOn w:val="Label"/>
    <w:next w:val="TextinList1"/>
    <w:link w:val="LabelinList1Char"/>
    <w:rsid w:val="00435C45"/>
  </w:style>
  <w:style w:type="paragraph" w:customStyle="1" w:styleId="TextinList1">
    <w:name w:val="Text in List 1"/>
    <w:aliases w:val="t1"/>
    <w:basedOn w:val="Normal"/>
    <w:rsid w:val="00435C45"/>
    <w:pPr>
      <w:ind w:left="360"/>
    </w:pPr>
  </w:style>
  <w:style w:type="paragraph" w:customStyle="1" w:styleId="AlertLabelinList1">
    <w:name w:val="Alert Label in List 1"/>
    <w:aliases w:val="al1"/>
    <w:basedOn w:val="AlertLabel"/>
    <w:rsid w:val="00435C45"/>
  </w:style>
  <w:style w:type="paragraph" w:customStyle="1" w:styleId="FigureinList1">
    <w:name w:val="Figure in List 1"/>
    <w:aliases w:val="fig1"/>
    <w:basedOn w:val="Figure"/>
    <w:next w:val="TextinList1"/>
    <w:rsid w:val="00435C45"/>
  </w:style>
  <w:style w:type="paragraph" w:styleId="Footer">
    <w:name w:val="footer"/>
    <w:aliases w:val="f"/>
    <w:basedOn w:val="Header"/>
    <w:link w:val="FooterChar"/>
    <w:uiPriority w:val="99"/>
    <w:rsid w:val="00435C45"/>
    <w:rPr>
      <w:b w:val="0"/>
    </w:rPr>
  </w:style>
  <w:style w:type="character" w:customStyle="1" w:styleId="FooterChar">
    <w:name w:val="Footer Char"/>
    <w:aliases w:val="f Char"/>
    <w:basedOn w:val="DefaultParagraphFont"/>
    <w:link w:val="Footer"/>
    <w:uiPriority w:val="99"/>
    <w:rsid w:val="00435C45"/>
    <w:rPr>
      <w:rFonts w:eastAsia="PMingLiU"/>
    </w:rPr>
  </w:style>
  <w:style w:type="paragraph" w:styleId="Header">
    <w:name w:val="header"/>
    <w:aliases w:val="h"/>
    <w:basedOn w:val="Normal"/>
    <w:link w:val="HeaderChar"/>
    <w:rsid w:val="00435C45"/>
    <w:pPr>
      <w:spacing w:after="240"/>
      <w:jc w:val="right"/>
    </w:pPr>
    <w:rPr>
      <w:rFonts w:eastAsia="PMingLiU"/>
      <w:b/>
    </w:rPr>
  </w:style>
  <w:style w:type="character" w:customStyle="1" w:styleId="HeaderChar">
    <w:name w:val="Header Char"/>
    <w:aliases w:val="h Char"/>
    <w:basedOn w:val="DefaultParagraphFont"/>
    <w:link w:val="Header"/>
    <w:rsid w:val="00435C45"/>
    <w:rPr>
      <w:rFonts w:eastAsia="PMingLiU"/>
      <w:b/>
    </w:rPr>
  </w:style>
  <w:style w:type="paragraph" w:customStyle="1" w:styleId="AlertText">
    <w:name w:val="Alert Text"/>
    <w:aliases w:val="at"/>
    <w:basedOn w:val="Normal"/>
    <w:link w:val="AlertTextChar"/>
    <w:rsid w:val="00435C45"/>
    <w:pPr>
      <w:ind w:left="360" w:right="360"/>
    </w:pPr>
  </w:style>
  <w:style w:type="paragraph" w:customStyle="1" w:styleId="AlertTextinList1">
    <w:name w:val="Alert Text in List 1"/>
    <w:aliases w:val="at1"/>
    <w:basedOn w:val="AlertText"/>
    <w:link w:val="AlertTextinList1Char"/>
    <w:rsid w:val="00435C45"/>
    <w:pPr>
      <w:ind w:left="720"/>
    </w:pPr>
  </w:style>
  <w:style w:type="paragraph" w:customStyle="1" w:styleId="AlertTextinList2">
    <w:name w:val="Alert Text in List 2"/>
    <w:aliases w:val="at2"/>
    <w:basedOn w:val="AlertText"/>
    <w:link w:val="AlertTextinList2Char"/>
    <w:rsid w:val="00435C45"/>
    <w:pPr>
      <w:ind w:left="1080"/>
    </w:pPr>
  </w:style>
  <w:style w:type="paragraph" w:customStyle="1" w:styleId="BulletedList1">
    <w:name w:val="Bulleted List 1"/>
    <w:aliases w:val="bl1"/>
    <w:basedOn w:val="ListBullet"/>
    <w:uiPriority w:val="99"/>
    <w:rsid w:val="00435C45"/>
  </w:style>
  <w:style w:type="paragraph" w:customStyle="1" w:styleId="BulletedList2">
    <w:name w:val="Bulleted List 2"/>
    <w:aliases w:val="bl2"/>
    <w:basedOn w:val="ListBullet"/>
    <w:link w:val="BulletedList2Char"/>
    <w:rsid w:val="00435C45"/>
    <w:pPr>
      <w:numPr>
        <w:numId w:val="2"/>
      </w:numPr>
    </w:pPr>
  </w:style>
  <w:style w:type="paragraph" w:customStyle="1" w:styleId="DefinedTerm">
    <w:name w:val="Defined Term"/>
    <w:aliases w:val="dt"/>
    <w:basedOn w:val="Normal"/>
    <w:rsid w:val="00435C45"/>
    <w:pPr>
      <w:keepNext/>
      <w:spacing w:before="120" w:line="220" w:lineRule="exact"/>
      <w:ind w:right="1440"/>
    </w:pPr>
    <w:rPr>
      <w:b/>
      <w:sz w:val="18"/>
      <w:szCs w:val="18"/>
    </w:rPr>
  </w:style>
  <w:style w:type="paragraph" w:styleId="DocumentMap">
    <w:name w:val="Document Map"/>
    <w:basedOn w:val="Normal"/>
    <w:link w:val="DocumentMapChar"/>
    <w:rsid w:val="00435C45"/>
    <w:pPr>
      <w:shd w:val="clear" w:color="auto" w:fill="FFFF00"/>
    </w:pPr>
    <w:rPr>
      <w:rFonts w:ascii="Tahoma" w:hAnsi="Tahoma" w:cs="Tahoma"/>
    </w:rPr>
  </w:style>
  <w:style w:type="character" w:customStyle="1" w:styleId="DocumentMapChar">
    <w:name w:val="Document Map Char"/>
    <w:basedOn w:val="DefaultParagraphFont"/>
    <w:link w:val="DocumentMap"/>
    <w:rsid w:val="00435C45"/>
    <w:rPr>
      <w:rFonts w:ascii="Tahoma" w:hAnsi="Tahoma" w:cs="Tahoma"/>
      <w:shd w:val="clear" w:color="auto" w:fill="FFFF00"/>
    </w:rPr>
  </w:style>
  <w:style w:type="paragraph" w:customStyle="1" w:styleId="NumberedList1">
    <w:name w:val="Numbered List 1"/>
    <w:aliases w:val="nl1"/>
    <w:basedOn w:val="ListNumber"/>
    <w:link w:val="NumberedList1Char"/>
    <w:rsid w:val="00435C45"/>
    <w:pPr>
      <w:numPr>
        <w:numId w:val="12"/>
      </w:numPr>
    </w:pPr>
  </w:style>
  <w:style w:type="table" w:customStyle="1" w:styleId="ProcedureTable">
    <w:name w:val="Procedure Table"/>
    <w:aliases w:val="pt"/>
    <w:basedOn w:val="TableNormal"/>
    <w:rsid w:val="00435C45"/>
    <w:pPr>
      <w:spacing w:after="0" w:line="240" w:lineRule="auto"/>
    </w:pPr>
    <w:rPr>
      <w:rFonts w:ascii="Arial" w:hAnsi="Arial" w:cs="Times New Roman"/>
      <w:sz w:val="20"/>
      <w:szCs w:val="20"/>
    </w:rPr>
    <w:tblPr>
      <w:tblInd w:w="360" w:type="dxa"/>
      <w:tblCellMar>
        <w:left w:w="0" w:type="dxa"/>
        <w:right w:w="0" w:type="dxa"/>
      </w:tblCellMar>
    </w:tblPr>
  </w:style>
  <w:style w:type="character" w:customStyle="1" w:styleId="Underline">
    <w:name w:val="Underline"/>
    <w:aliases w:val="u"/>
    <w:basedOn w:val="DefaultParagraphFont"/>
    <w:rsid w:val="00435C45"/>
    <w:rPr>
      <w:color w:val="auto"/>
      <w:szCs w:val="18"/>
      <w:u w:val="single"/>
    </w:rPr>
  </w:style>
  <w:style w:type="paragraph" w:styleId="Index1">
    <w:name w:val="index 1"/>
    <w:aliases w:val="idx1"/>
    <w:basedOn w:val="Normal"/>
    <w:next w:val="Normal"/>
    <w:autoRedefine/>
    <w:unhideWhenUsed/>
    <w:rsid w:val="00435C45"/>
    <w:pPr>
      <w:spacing w:after="0" w:line="240" w:lineRule="auto"/>
      <w:ind w:left="220" w:hanging="220"/>
    </w:pPr>
  </w:style>
  <w:style w:type="paragraph" w:styleId="IndexHeading">
    <w:name w:val="index heading"/>
    <w:aliases w:val="ih"/>
    <w:basedOn w:val="Heading1"/>
    <w:next w:val="Index1"/>
    <w:rsid w:val="00435C45"/>
    <w:pPr>
      <w:spacing w:line="300" w:lineRule="exact"/>
      <w:outlineLvl w:val="7"/>
    </w:pPr>
    <w:rPr>
      <w:sz w:val="26"/>
    </w:rPr>
  </w:style>
  <w:style w:type="table" w:customStyle="1" w:styleId="CodeSection">
    <w:name w:val="Code Section"/>
    <w:aliases w:val="cs"/>
    <w:basedOn w:val="TableNormal"/>
    <w:rsid w:val="00435C45"/>
    <w:pPr>
      <w:spacing w:after="0" w:line="220" w:lineRule="exact"/>
    </w:pPr>
    <w:rPr>
      <w:rFonts w:ascii="Courier New" w:hAnsi="Courier New" w:cs="Times New Roman"/>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435C45"/>
    <w:pPr>
      <w:spacing w:before="180"/>
      <w:ind w:left="187" w:hanging="187"/>
    </w:pPr>
  </w:style>
  <w:style w:type="paragraph" w:styleId="TOC2">
    <w:name w:val="toc 2"/>
    <w:aliases w:val="toc2"/>
    <w:basedOn w:val="Normal"/>
    <w:next w:val="Normal"/>
    <w:uiPriority w:val="39"/>
    <w:rsid w:val="00435C45"/>
    <w:pPr>
      <w:ind w:left="374" w:hanging="187"/>
    </w:pPr>
  </w:style>
  <w:style w:type="paragraph" w:styleId="TOC3">
    <w:name w:val="toc 3"/>
    <w:aliases w:val="toc3"/>
    <w:basedOn w:val="Normal"/>
    <w:next w:val="Normal"/>
    <w:uiPriority w:val="39"/>
    <w:rsid w:val="00435C45"/>
    <w:pPr>
      <w:ind w:left="561" w:hanging="187"/>
    </w:pPr>
  </w:style>
  <w:style w:type="paragraph" w:styleId="TOC4">
    <w:name w:val="toc 4"/>
    <w:aliases w:val="toc4"/>
    <w:basedOn w:val="Normal"/>
    <w:next w:val="Normal"/>
    <w:uiPriority w:val="39"/>
    <w:rsid w:val="00435C45"/>
    <w:pPr>
      <w:ind w:left="749" w:hanging="187"/>
    </w:pPr>
  </w:style>
  <w:style w:type="paragraph" w:styleId="Index2">
    <w:name w:val="index 2"/>
    <w:aliases w:val="idx2"/>
    <w:basedOn w:val="Index1"/>
    <w:rsid w:val="00435C45"/>
    <w:pPr>
      <w:spacing w:after="200" w:line="220" w:lineRule="exact"/>
      <w:ind w:left="540" w:hanging="180"/>
    </w:pPr>
  </w:style>
  <w:style w:type="paragraph" w:styleId="Index3">
    <w:name w:val="index 3"/>
    <w:aliases w:val="idx3"/>
    <w:basedOn w:val="Index1"/>
    <w:rsid w:val="00435C45"/>
    <w:pPr>
      <w:spacing w:after="200" w:line="220" w:lineRule="exact"/>
      <w:ind w:left="900" w:hanging="180"/>
    </w:pPr>
  </w:style>
  <w:style w:type="character" w:customStyle="1" w:styleId="Bold">
    <w:name w:val="Bold"/>
    <w:aliases w:val="b"/>
    <w:basedOn w:val="DefaultParagraphFont"/>
    <w:rsid w:val="00435C45"/>
    <w:rPr>
      <w:b/>
      <w:szCs w:val="18"/>
    </w:rPr>
  </w:style>
  <w:style w:type="character" w:customStyle="1" w:styleId="MultilanguageMarkerAuto">
    <w:name w:val="Multilanguage Marker Auto"/>
    <w:aliases w:val="mma"/>
    <w:basedOn w:val="DefaultParagraphFont"/>
    <w:locked/>
    <w:rsid w:val="00435C45"/>
    <w:rPr>
      <w:noProof/>
      <w:color w:val="C0C0C0"/>
      <w:szCs w:val="18"/>
      <w:bdr w:val="none" w:sz="0" w:space="0" w:color="auto"/>
      <w:shd w:val="clear" w:color="auto" w:fill="auto"/>
      <w:lang w:val="en-US"/>
    </w:rPr>
  </w:style>
  <w:style w:type="character" w:customStyle="1" w:styleId="BoldItalic">
    <w:name w:val="Bold Italic"/>
    <w:aliases w:val="bi"/>
    <w:basedOn w:val="DefaultParagraphFont"/>
    <w:rsid w:val="00435C45"/>
    <w:rPr>
      <w:b/>
      <w:i/>
      <w:color w:val="auto"/>
      <w:szCs w:val="18"/>
    </w:rPr>
  </w:style>
  <w:style w:type="paragraph" w:customStyle="1" w:styleId="MultilanguageMarkerExplicitBegin">
    <w:name w:val="Multilanguage Marker Explicit Begin"/>
    <w:aliases w:val="mmeb"/>
    <w:basedOn w:val="Normal"/>
    <w:next w:val="Normal"/>
    <w:locked/>
    <w:rsid w:val="00435C45"/>
    <w:rPr>
      <w:noProof/>
      <w:color w:val="C0C0C0"/>
    </w:rPr>
  </w:style>
  <w:style w:type="paragraph" w:customStyle="1" w:styleId="MultilanguageMarkerExplicitEnd">
    <w:name w:val="Multilanguage Marker Explicit End"/>
    <w:aliases w:val="mmee"/>
    <w:basedOn w:val="MultilanguageMarkerExplicitBegin"/>
    <w:next w:val="Normal"/>
    <w:locked/>
    <w:rsid w:val="00435C45"/>
  </w:style>
  <w:style w:type="paragraph" w:customStyle="1" w:styleId="CodeReferenceinList1">
    <w:name w:val="Code Reference in List 1"/>
    <w:aliases w:val="cref1"/>
    <w:basedOn w:val="Normal"/>
    <w:locked/>
    <w:rsid w:val="00435C45"/>
    <w:rPr>
      <w:color w:val="C0C0C0"/>
    </w:rPr>
  </w:style>
  <w:style w:type="character" w:styleId="CommentReference">
    <w:name w:val="annotation reference"/>
    <w:aliases w:val="cr,Used by Word to flag author queries"/>
    <w:basedOn w:val="DefaultParagraphFont"/>
    <w:uiPriority w:val="99"/>
    <w:rsid w:val="00435C45"/>
    <w:rPr>
      <w:szCs w:val="16"/>
    </w:rPr>
  </w:style>
  <w:style w:type="paragraph" w:styleId="CommentText">
    <w:name w:val="annotation text"/>
    <w:aliases w:val="ct,Used by Word for text of author queries"/>
    <w:basedOn w:val="Normal"/>
    <w:link w:val="CommentTextChar"/>
    <w:uiPriority w:val="99"/>
    <w:rsid w:val="00435C45"/>
  </w:style>
  <w:style w:type="character" w:customStyle="1" w:styleId="CommentTextChar">
    <w:name w:val="Comment Text Char"/>
    <w:aliases w:val="ct Char,Used by Word for text of author queries Char"/>
    <w:basedOn w:val="DefaultParagraphFont"/>
    <w:link w:val="CommentText"/>
    <w:uiPriority w:val="99"/>
    <w:rsid w:val="00435C45"/>
  </w:style>
  <w:style w:type="character" w:customStyle="1" w:styleId="Italic">
    <w:name w:val="Italic"/>
    <w:aliases w:val="i"/>
    <w:basedOn w:val="DefaultParagraphFont"/>
    <w:rsid w:val="00435C45"/>
    <w:rPr>
      <w:i/>
      <w:color w:val="auto"/>
      <w:szCs w:val="18"/>
    </w:rPr>
  </w:style>
  <w:style w:type="paragraph" w:customStyle="1" w:styleId="CodeReferenceinList2">
    <w:name w:val="Code Reference in List 2"/>
    <w:aliases w:val="cref2"/>
    <w:basedOn w:val="CodeReferenceinList1"/>
    <w:locked/>
    <w:rsid w:val="00435C45"/>
    <w:pPr>
      <w:ind w:left="720"/>
    </w:pPr>
  </w:style>
  <w:style w:type="character" w:customStyle="1" w:styleId="Subscript">
    <w:name w:val="Subscript"/>
    <w:aliases w:val="sub"/>
    <w:basedOn w:val="DefaultParagraphFont"/>
    <w:rsid w:val="00435C45"/>
    <w:rPr>
      <w:color w:val="auto"/>
      <w:szCs w:val="18"/>
      <w:u w:val="none"/>
      <w:vertAlign w:val="subscript"/>
    </w:rPr>
  </w:style>
  <w:style w:type="character" w:customStyle="1" w:styleId="Superscript">
    <w:name w:val="Superscript"/>
    <w:aliases w:val="sup"/>
    <w:basedOn w:val="DefaultParagraphFont"/>
    <w:rsid w:val="00435C45"/>
    <w:rPr>
      <w:color w:val="auto"/>
      <w:szCs w:val="18"/>
      <w:u w:val="none"/>
      <w:vertAlign w:val="superscript"/>
    </w:rPr>
  </w:style>
  <w:style w:type="table" w:customStyle="1" w:styleId="TablewithHeader">
    <w:name w:val="Table with Header"/>
    <w:aliases w:val="twh"/>
    <w:basedOn w:val="TablewithoutHeader"/>
    <w:rsid w:val="00435C45"/>
    <w:tblPr/>
    <w:tblStylePr w:type="firstRow">
      <w:pPr>
        <w:keepNext/>
        <w:wordWrap/>
        <w:spacing w:beforeAutospacing="0" w:afterAutospacing="0" w:line="220" w:lineRule="exact"/>
        <w:ind w:left="0" w:right="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435C45"/>
    <w:pPr>
      <w:spacing w:before="60" w:after="60" w:line="240" w:lineRule="exact"/>
    </w:pPr>
    <w:rPr>
      <w:rFonts w:ascii="Arial" w:hAnsi="Arial" w:cs="Times New Roman"/>
      <w:sz w:val="20"/>
      <w:szCs w:val="20"/>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basedOn w:val="DefaultParagraphFont"/>
    <w:locked/>
    <w:rsid w:val="00435C45"/>
    <w:rPr>
      <w:noProof/>
      <w:color w:val="C0C0C0"/>
      <w:sz w:val="20"/>
      <w:szCs w:val="18"/>
      <w:bdr w:val="none" w:sz="0" w:space="0" w:color="auto"/>
      <w:shd w:val="clear" w:color="auto" w:fill="auto"/>
      <w:lang w:val="en-US"/>
    </w:rPr>
  </w:style>
  <w:style w:type="paragraph" w:styleId="CommentSubject">
    <w:name w:val="annotation subject"/>
    <w:basedOn w:val="CommentText"/>
    <w:next w:val="CommentText"/>
    <w:link w:val="CommentSubjectChar"/>
    <w:rsid w:val="00435C45"/>
    <w:rPr>
      <w:b/>
      <w:bCs/>
    </w:rPr>
  </w:style>
  <w:style w:type="character" w:customStyle="1" w:styleId="CommentSubjectChar">
    <w:name w:val="Comment Subject Char"/>
    <w:basedOn w:val="CommentTextChar"/>
    <w:link w:val="CommentSubject"/>
    <w:rsid w:val="00435C45"/>
    <w:rPr>
      <w:b/>
      <w:bCs/>
    </w:rPr>
  </w:style>
  <w:style w:type="paragraph" w:styleId="BalloonText">
    <w:name w:val="Balloon Text"/>
    <w:basedOn w:val="Normal"/>
    <w:link w:val="BalloonTextChar"/>
    <w:uiPriority w:val="99"/>
    <w:rsid w:val="00435C45"/>
    <w:rPr>
      <w:rFonts w:ascii="Tahoma" w:hAnsi="Tahoma" w:cs="Tahoma"/>
      <w:sz w:val="16"/>
      <w:szCs w:val="16"/>
    </w:rPr>
  </w:style>
  <w:style w:type="character" w:customStyle="1" w:styleId="BalloonTextChar">
    <w:name w:val="Balloon Text Char"/>
    <w:basedOn w:val="DefaultParagraphFont"/>
    <w:link w:val="BalloonText"/>
    <w:uiPriority w:val="99"/>
    <w:rsid w:val="00435C45"/>
    <w:rPr>
      <w:rFonts w:ascii="Tahoma" w:hAnsi="Tahoma" w:cs="Tahoma"/>
      <w:sz w:val="16"/>
      <w:szCs w:val="16"/>
    </w:rPr>
  </w:style>
  <w:style w:type="character" w:customStyle="1" w:styleId="UI">
    <w:name w:val="UI"/>
    <w:aliases w:val="ui"/>
    <w:basedOn w:val="DefaultParagraphFont"/>
    <w:uiPriority w:val="99"/>
    <w:rsid w:val="00435C45"/>
    <w:rPr>
      <w:b/>
      <w:color w:val="auto"/>
      <w:szCs w:val="18"/>
      <w:u w:val="none"/>
    </w:rPr>
  </w:style>
  <w:style w:type="character" w:customStyle="1" w:styleId="ParameterReference">
    <w:name w:val="Parameter Reference"/>
    <w:aliases w:val="pr"/>
    <w:basedOn w:val="DefaultParagraphFont"/>
    <w:locked/>
    <w:rsid w:val="00435C45"/>
    <w:rPr>
      <w:noProof/>
      <w:color w:val="C0C0C0"/>
      <w:szCs w:val="18"/>
      <w:u w:val="none"/>
      <w:bdr w:val="none" w:sz="0" w:space="0" w:color="auto"/>
      <w:shd w:val="clear" w:color="auto" w:fill="auto"/>
      <w:lang w:val="en-US"/>
    </w:rPr>
  </w:style>
  <w:style w:type="character" w:customStyle="1" w:styleId="LanguageKeyword">
    <w:name w:val="Language Keyword"/>
    <w:aliases w:val="lk"/>
    <w:basedOn w:val="DefaultParagraphFont"/>
    <w:locked/>
    <w:rsid w:val="00435C45"/>
    <w:rPr>
      <w:noProof/>
      <w:color w:val="C0C0C0"/>
      <w:szCs w:val="18"/>
      <w:bdr w:val="none" w:sz="0" w:space="0" w:color="auto"/>
      <w:shd w:val="clear" w:color="auto" w:fill="auto"/>
      <w:lang w:val="en-US"/>
    </w:rPr>
  </w:style>
  <w:style w:type="character" w:customStyle="1" w:styleId="Token">
    <w:name w:val="Token"/>
    <w:aliases w:val="tok"/>
    <w:basedOn w:val="DefaultParagraphFont"/>
    <w:locked/>
    <w:rsid w:val="00435C45"/>
    <w:rPr>
      <w:color w:val="C0C0C0"/>
      <w:szCs w:val="18"/>
      <w:u w:val="none"/>
      <w:bdr w:val="none" w:sz="0" w:space="0" w:color="auto"/>
      <w:shd w:val="clear" w:color="auto" w:fill="auto"/>
    </w:rPr>
  </w:style>
  <w:style w:type="character" w:customStyle="1" w:styleId="CodeEntityReferenceQualified">
    <w:name w:val="Code Entity Reference Qualified"/>
    <w:aliases w:val="cerq"/>
    <w:basedOn w:val="CodeEntityReference"/>
    <w:locked/>
    <w:rsid w:val="00435C45"/>
    <w:rPr>
      <w:noProof/>
      <w:color w:val="C0C0C0"/>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435C45"/>
    <w:rPr>
      <w:noProof/>
      <w:color w:val="C0C0C0"/>
    </w:rPr>
  </w:style>
  <w:style w:type="character" w:customStyle="1" w:styleId="LegacyLinkText">
    <w:name w:val="Legacy Link Text"/>
    <w:aliases w:val="llt"/>
    <w:basedOn w:val="LinkText"/>
    <w:rsid w:val="00435C45"/>
    <w:rPr>
      <w:color w:val="0000FF"/>
      <w:szCs w:val="18"/>
      <w:u w:val="single"/>
    </w:rPr>
  </w:style>
  <w:style w:type="paragraph" w:customStyle="1" w:styleId="DefinedTerminList1">
    <w:name w:val="Defined Term in List 1"/>
    <w:aliases w:val="dt1"/>
    <w:basedOn w:val="DefinedTerm"/>
    <w:rsid w:val="00435C45"/>
    <w:pPr>
      <w:ind w:left="360"/>
    </w:pPr>
  </w:style>
  <w:style w:type="paragraph" w:customStyle="1" w:styleId="DefinedTerminList2">
    <w:name w:val="Defined Term in List 2"/>
    <w:aliases w:val="dt2"/>
    <w:basedOn w:val="DefinedTerm"/>
    <w:rsid w:val="00435C45"/>
    <w:pPr>
      <w:ind w:left="720"/>
    </w:pPr>
  </w:style>
  <w:style w:type="paragraph" w:customStyle="1" w:styleId="TableSpacinginList1">
    <w:name w:val="Table Spacing in List 1"/>
    <w:aliases w:val="ts1"/>
    <w:basedOn w:val="TableSpacing"/>
    <w:next w:val="TextinList1"/>
    <w:rsid w:val="00435C45"/>
  </w:style>
  <w:style w:type="paragraph" w:customStyle="1" w:styleId="TableSpacinginList2">
    <w:name w:val="Table Spacing in List 2"/>
    <w:aliases w:val="ts2"/>
    <w:basedOn w:val="TableSpacinginList1"/>
    <w:next w:val="TextinList2"/>
    <w:rsid w:val="00435C45"/>
    <w:pPr>
      <w:ind w:left="720"/>
    </w:pPr>
  </w:style>
  <w:style w:type="table" w:customStyle="1" w:styleId="ProcedureTableinList1">
    <w:name w:val="Procedure Table in List 1"/>
    <w:aliases w:val="pt1"/>
    <w:basedOn w:val="ProcedureTable"/>
    <w:rsid w:val="00435C45"/>
    <w:pPr>
      <w:spacing w:before="60" w:after="60" w:line="220" w:lineRule="exact"/>
    </w:pPr>
    <w:tblPr>
      <w:tblInd w:w="720" w:type="dxa"/>
    </w:tblPr>
  </w:style>
  <w:style w:type="table" w:customStyle="1" w:styleId="ProcedureTableinList2">
    <w:name w:val="Procedure Table in List 2"/>
    <w:aliases w:val="pt2"/>
    <w:basedOn w:val="ProcedureTable"/>
    <w:rsid w:val="00435C45"/>
    <w:tblPr>
      <w:tblInd w:w="1080" w:type="dxa"/>
    </w:tblPr>
  </w:style>
  <w:style w:type="table" w:customStyle="1" w:styleId="TablewithHeaderinList1">
    <w:name w:val="Table with Header in List 1"/>
    <w:aliases w:val="twh1"/>
    <w:basedOn w:val="TablewithHeader"/>
    <w:rsid w:val="00435C45"/>
    <w:pPr>
      <w:keepNext/>
    </w:pPr>
    <w:tblPr>
      <w:tblInd w:w="360" w:type="dxa"/>
    </w:tblPr>
    <w:tblStylePr w:type="firstRow">
      <w:pPr>
        <w:keepNext/>
        <w:wordWrap/>
        <w:spacing w:beforeAutospacing="0" w:afterAutospacing="0" w:line="220" w:lineRule="exact"/>
        <w:ind w:left="0" w:right="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435C45"/>
    <w:tblPr>
      <w:tblInd w:w="720" w:type="dxa"/>
    </w:tblPr>
    <w:tblStylePr w:type="firstRow">
      <w:pPr>
        <w:keepNext/>
        <w:wordWrap/>
        <w:spacing w:beforeAutospacing="0" w:afterAutospacing="0" w:line="220" w:lineRule="exact"/>
        <w:ind w:left="0" w:right="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435C45"/>
    <w:tblPr>
      <w:tblInd w:w="360" w:type="dxa"/>
    </w:tblPr>
  </w:style>
  <w:style w:type="table" w:customStyle="1" w:styleId="TablewithoutHeaderinList2">
    <w:name w:val="Table without Header in List 2"/>
    <w:aliases w:val="tbl2"/>
    <w:basedOn w:val="TablewithoutHeaderinList1"/>
    <w:rsid w:val="00435C45"/>
    <w:tblPr>
      <w:tblInd w:w="720" w:type="dxa"/>
    </w:tblPr>
  </w:style>
  <w:style w:type="character" w:customStyle="1" w:styleId="FigureEmbedded">
    <w:name w:val="Figure Embedded"/>
    <w:aliases w:val="fige"/>
    <w:basedOn w:val="DefaultParagraphFont"/>
    <w:rsid w:val="00435C45"/>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435C45"/>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435C45"/>
  </w:style>
  <w:style w:type="paragraph" w:customStyle="1" w:styleId="ConditionalBlockinList2">
    <w:name w:val="Conditional Block in List 2"/>
    <w:aliases w:val="cb2"/>
    <w:basedOn w:val="ConditionalBlock"/>
    <w:next w:val="Normal"/>
    <w:locked/>
    <w:rsid w:val="00435C45"/>
    <w:pPr>
      <w:ind w:left="720"/>
    </w:pPr>
  </w:style>
  <w:style w:type="character" w:customStyle="1" w:styleId="CodeFeaturedElement">
    <w:name w:val="Code Featured Element"/>
    <w:aliases w:val="cfe"/>
    <w:basedOn w:val="DefaultParagraphFont"/>
    <w:locked/>
    <w:rsid w:val="00435C45"/>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435C45"/>
    <w:rPr>
      <w:color w:val="C0C0C0"/>
    </w:rPr>
  </w:style>
  <w:style w:type="character" w:customStyle="1" w:styleId="CodeEntityReferenceSpecific">
    <w:name w:val="Code Entity Reference Specific"/>
    <w:aliases w:val="cers"/>
    <w:basedOn w:val="CodeEntityReference"/>
    <w:locked/>
    <w:rsid w:val="00435C45"/>
    <w:rPr>
      <w:noProof/>
      <w:color w:val="C0C0C0"/>
      <w:sz w:val="20"/>
      <w:szCs w:val="18"/>
      <w:bdr w:val="none" w:sz="0" w:space="0" w:color="auto"/>
      <w:shd w:val="clear" w:color="auto" w:fill="auto"/>
      <w:lang w:val="en-US"/>
    </w:rPr>
  </w:style>
  <w:style w:type="character" w:customStyle="1" w:styleId="CodeEntityReferenceQualifiedSpecific">
    <w:name w:val="Code Entity Reference Qualified Specific"/>
    <w:aliases w:val="cerqs"/>
    <w:basedOn w:val="CodeEntityReference"/>
    <w:locked/>
    <w:rsid w:val="00435C45"/>
    <w:rPr>
      <w:noProof/>
      <w:color w:val="C0C0C0"/>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435C45"/>
    <w:tblPr>
      <w:tblInd w:w="360" w:type="dxa"/>
    </w:tblPr>
  </w:style>
  <w:style w:type="table" w:customStyle="1" w:styleId="CodeSectioninList2">
    <w:name w:val="Code Section in List 2"/>
    <w:aliases w:val="cs2"/>
    <w:basedOn w:val="CodeSection"/>
    <w:rsid w:val="00435C45"/>
    <w:tblPr>
      <w:tblInd w:w="720" w:type="dxa"/>
    </w:tblPr>
  </w:style>
  <w:style w:type="numbering" w:styleId="ArticleSection">
    <w:name w:val="Outline List 3"/>
    <w:basedOn w:val="NoList"/>
    <w:rsid w:val="00435C45"/>
    <w:pPr>
      <w:numPr>
        <w:numId w:val="4"/>
      </w:numPr>
    </w:pPr>
  </w:style>
  <w:style w:type="paragraph" w:styleId="BlockText">
    <w:name w:val="Block Text"/>
    <w:basedOn w:val="Normal"/>
    <w:rsid w:val="00435C45"/>
    <w:pPr>
      <w:spacing w:after="120"/>
      <w:ind w:left="1440" w:right="1440"/>
    </w:pPr>
  </w:style>
  <w:style w:type="paragraph" w:styleId="BodyText">
    <w:name w:val="Body Text"/>
    <w:basedOn w:val="Normal"/>
    <w:link w:val="BodyTextChar"/>
    <w:rsid w:val="00435C45"/>
    <w:pPr>
      <w:spacing w:after="120"/>
    </w:pPr>
  </w:style>
  <w:style w:type="character" w:customStyle="1" w:styleId="BodyTextChar">
    <w:name w:val="Body Text Char"/>
    <w:basedOn w:val="DefaultParagraphFont"/>
    <w:link w:val="BodyText"/>
    <w:rsid w:val="00435C45"/>
  </w:style>
  <w:style w:type="paragraph" w:styleId="BodyText2">
    <w:name w:val="Body Text 2"/>
    <w:basedOn w:val="Normal"/>
    <w:link w:val="BodyText2Char"/>
    <w:rsid w:val="00435C45"/>
    <w:pPr>
      <w:spacing w:after="120" w:line="480" w:lineRule="auto"/>
    </w:pPr>
  </w:style>
  <w:style w:type="character" w:customStyle="1" w:styleId="BodyText2Char">
    <w:name w:val="Body Text 2 Char"/>
    <w:basedOn w:val="DefaultParagraphFont"/>
    <w:link w:val="BodyText2"/>
    <w:rsid w:val="00435C45"/>
  </w:style>
  <w:style w:type="paragraph" w:styleId="BodyText3">
    <w:name w:val="Body Text 3"/>
    <w:basedOn w:val="Normal"/>
    <w:link w:val="BodyText3Char"/>
    <w:rsid w:val="00435C45"/>
    <w:pPr>
      <w:spacing w:after="120"/>
    </w:pPr>
    <w:rPr>
      <w:sz w:val="16"/>
      <w:szCs w:val="16"/>
    </w:rPr>
  </w:style>
  <w:style w:type="character" w:customStyle="1" w:styleId="BodyText3Char">
    <w:name w:val="Body Text 3 Char"/>
    <w:basedOn w:val="DefaultParagraphFont"/>
    <w:link w:val="BodyText3"/>
    <w:rsid w:val="00435C45"/>
    <w:rPr>
      <w:sz w:val="16"/>
      <w:szCs w:val="16"/>
    </w:rPr>
  </w:style>
  <w:style w:type="paragraph" w:styleId="BodyTextFirstIndent">
    <w:name w:val="Body Text First Indent"/>
    <w:basedOn w:val="BodyText"/>
    <w:link w:val="BodyTextFirstIndentChar"/>
    <w:rsid w:val="00435C45"/>
    <w:pPr>
      <w:ind w:firstLine="210"/>
    </w:pPr>
  </w:style>
  <w:style w:type="character" w:customStyle="1" w:styleId="BodyTextFirstIndentChar">
    <w:name w:val="Body Text First Indent Char"/>
    <w:basedOn w:val="BodyTextChar"/>
    <w:link w:val="BodyTextFirstIndent"/>
    <w:rsid w:val="00435C45"/>
  </w:style>
  <w:style w:type="paragraph" w:styleId="BodyTextIndent">
    <w:name w:val="Body Text Indent"/>
    <w:basedOn w:val="Normal"/>
    <w:link w:val="BodyTextIndentChar"/>
    <w:rsid w:val="00435C45"/>
    <w:pPr>
      <w:spacing w:after="120"/>
      <w:ind w:left="360"/>
    </w:pPr>
  </w:style>
  <w:style w:type="character" w:customStyle="1" w:styleId="BodyTextIndentChar">
    <w:name w:val="Body Text Indent Char"/>
    <w:basedOn w:val="DefaultParagraphFont"/>
    <w:link w:val="BodyTextIndent"/>
    <w:rsid w:val="00435C45"/>
  </w:style>
  <w:style w:type="paragraph" w:styleId="BodyTextFirstIndent2">
    <w:name w:val="Body Text First Indent 2"/>
    <w:basedOn w:val="BodyTextIndent"/>
    <w:link w:val="BodyTextFirstIndent2Char"/>
    <w:rsid w:val="00435C45"/>
    <w:pPr>
      <w:ind w:firstLine="210"/>
    </w:pPr>
  </w:style>
  <w:style w:type="character" w:customStyle="1" w:styleId="BodyTextFirstIndent2Char">
    <w:name w:val="Body Text First Indent 2 Char"/>
    <w:basedOn w:val="BodyTextIndentChar"/>
    <w:link w:val="BodyTextFirstIndent2"/>
    <w:rsid w:val="00435C45"/>
  </w:style>
  <w:style w:type="paragraph" w:styleId="BodyTextIndent2">
    <w:name w:val="Body Text Indent 2"/>
    <w:basedOn w:val="Normal"/>
    <w:link w:val="BodyTextIndent2Char"/>
    <w:rsid w:val="00435C45"/>
    <w:pPr>
      <w:spacing w:after="120" w:line="480" w:lineRule="auto"/>
      <w:ind w:left="360"/>
    </w:pPr>
  </w:style>
  <w:style w:type="character" w:customStyle="1" w:styleId="BodyTextIndent2Char">
    <w:name w:val="Body Text Indent 2 Char"/>
    <w:basedOn w:val="DefaultParagraphFont"/>
    <w:link w:val="BodyTextIndent2"/>
    <w:rsid w:val="00435C45"/>
  </w:style>
  <w:style w:type="paragraph" w:styleId="BodyTextIndent3">
    <w:name w:val="Body Text Indent 3"/>
    <w:basedOn w:val="Normal"/>
    <w:link w:val="BodyTextIndent3Char"/>
    <w:rsid w:val="00435C45"/>
    <w:pPr>
      <w:spacing w:after="120"/>
      <w:ind w:left="360"/>
    </w:pPr>
    <w:rPr>
      <w:sz w:val="16"/>
      <w:szCs w:val="16"/>
    </w:rPr>
  </w:style>
  <w:style w:type="character" w:customStyle="1" w:styleId="BodyTextIndent3Char">
    <w:name w:val="Body Text Indent 3 Char"/>
    <w:basedOn w:val="DefaultParagraphFont"/>
    <w:link w:val="BodyTextIndent3"/>
    <w:rsid w:val="00435C45"/>
    <w:rPr>
      <w:sz w:val="16"/>
      <w:szCs w:val="16"/>
    </w:rPr>
  </w:style>
  <w:style w:type="paragraph" w:styleId="Closing">
    <w:name w:val="Closing"/>
    <w:basedOn w:val="Normal"/>
    <w:link w:val="ClosingChar"/>
    <w:rsid w:val="00435C45"/>
    <w:pPr>
      <w:ind w:left="4320"/>
    </w:pPr>
  </w:style>
  <w:style w:type="character" w:customStyle="1" w:styleId="ClosingChar">
    <w:name w:val="Closing Char"/>
    <w:basedOn w:val="DefaultParagraphFont"/>
    <w:link w:val="Closing"/>
    <w:rsid w:val="00435C45"/>
  </w:style>
  <w:style w:type="paragraph" w:styleId="Date">
    <w:name w:val="Date"/>
    <w:basedOn w:val="Normal"/>
    <w:next w:val="Normal"/>
    <w:link w:val="DateChar"/>
    <w:rsid w:val="00435C45"/>
  </w:style>
  <w:style w:type="character" w:customStyle="1" w:styleId="DateChar">
    <w:name w:val="Date Char"/>
    <w:basedOn w:val="DefaultParagraphFont"/>
    <w:link w:val="Date"/>
    <w:rsid w:val="00435C45"/>
  </w:style>
  <w:style w:type="paragraph" w:styleId="E-mailSignature">
    <w:name w:val="E-mail Signature"/>
    <w:basedOn w:val="Normal"/>
    <w:link w:val="E-mailSignatureChar"/>
    <w:rsid w:val="00435C45"/>
  </w:style>
  <w:style w:type="character" w:customStyle="1" w:styleId="E-mailSignatureChar">
    <w:name w:val="E-mail Signature Char"/>
    <w:basedOn w:val="DefaultParagraphFont"/>
    <w:link w:val="E-mailSignature"/>
    <w:rsid w:val="00435C45"/>
  </w:style>
  <w:style w:type="character" w:styleId="Emphasis">
    <w:name w:val="Emphasis"/>
    <w:basedOn w:val="DefaultParagraphFont"/>
    <w:qFormat/>
    <w:rsid w:val="00435C45"/>
    <w:rPr>
      <w:i/>
      <w:iCs/>
    </w:rPr>
  </w:style>
  <w:style w:type="paragraph" w:styleId="EnvelopeAddress">
    <w:name w:val="envelope address"/>
    <w:basedOn w:val="Normal"/>
    <w:rsid w:val="00435C45"/>
    <w:pPr>
      <w:framePr w:w="7920" w:h="1980" w:hRule="exact" w:hSpace="180" w:wrap="auto" w:hAnchor="page" w:xAlign="center" w:yAlign="bottom"/>
      <w:ind w:left="2880"/>
    </w:pPr>
    <w:rPr>
      <w:sz w:val="24"/>
      <w:szCs w:val="24"/>
    </w:rPr>
  </w:style>
  <w:style w:type="paragraph" w:styleId="EnvelopeReturn">
    <w:name w:val="envelope return"/>
    <w:basedOn w:val="Normal"/>
    <w:rsid w:val="00435C45"/>
  </w:style>
  <w:style w:type="character" w:styleId="FollowedHyperlink">
    <w:name w:val="FollowedHyperlink"/>
    <w:basedOn w:val="DefaultParagraphFont"/>
    <w:rsid w:val="00435C45"/>
    <w:rPr>
      <w:color w:val="800080"/>
      <w:u w:val="single"/>
    </w:rPr>
  </w:style>
  <w:style w:type="character" w:styleId="HTMLAcronym">
    <w:name w:val="HTML Acronym"/>
    <w:basedOn w:val="DefaultParagraphFont"/>
    <w:rsid w:val="00435C45"/>
  </w:style>
  <w:style w:type="paragraph" w:styleId="HTMLAddress">
    <w:name w:val="HTML Address"/>
    <w:basedOn w:val="Normal"/>
    <w:link w:val="HTMLAddressChar"/>
    <w:rsid w:val="00435C45"/>
    <w:rPr>
      <w:i/>
      <w:iCs/>
    </w:rPr>
  </w:style>
  <w:style w:type="character" w:customStyle="1" w:styleId="HTMLAddressChar">
    <w:name w:val="HTML Address Char"/>
    <w:basedOn w:val="DefaultParagraphFont"/>
    <w:link w:val="HTMLAddress"/>
    <w:rsid w:val="00435C45"/>
    <w:rPr>
      <w:i/>
      <w:iCs/>
    </w:rPr>
  </w:style>
  <w:style w:type="character" w:styleId="HTMLCite">
    <w:name w:val="HTML Cite"/>
    <w:basedOn w:val="DefaultParagraphFont"/>
    <w:rsid w:val="00435C45"/>
    <w:rPr>
      <w:i/>
      <w:iCs/>
    </w:rPr>
  </w:style>
  <w:style w:type="character" w:styleId="HTMLCode">
    <w:name w:val="HTML Code"/>
    <w:basedOn w:val="DefaultParagraphFont"/>
    <w:rsid w:val="00435C45"/>
    <w:rPr>
      <w:rFonts w:ascii="Courier New" w:hAnsi="Courier New"/>
      <w:sz w:val="20"/>
      <w:szCs w:val="20"/>
    </w:rPr>
  </w:style>
  <w:style w:type="character" w:styleId="HTMLDefinition">
    <w:name w:val="HTML Definition"/>
    <w:basedOn w:val="DefaultParagraphFont"/>
    <w:rsid w:val="00435C45"/>
    <w:rPr>
      <w:i/>
      <w:iCs/>
    </w:rPr>
  </w:style>
  <w:style w:type="character" w:styleId="HTMLKeyboard">
    <w:name w:val="HTML Keyboard"/>
    <w:basedOn w:val="DefaultParagraphFont"/>
    <w:rsid w:val="00435C45"/>
    <w:rPr>
      <w:rFonts w:ascii="Courier New" w:hAnsi="Courier New"/>
      <w:sz w:val="20"/>
      <w:szCs w:val="20"/>
    </w:rPr>
  </w:style>
  <w:style w:type="paragraph" w:styleId="HTMLPreformatted">
    <w:name w:val="HTML Preformatted"/>
    <w:basedOn w:val="Normal"/>
    <w:link w:val="HTMLPreformattedChar"/>
    <w:rsid w:val="00435C45"/>
    <w:rPr>
      <w:rFonts w:ascii="Courier New" w:hAnsi="Courier New"/>
    </w:rPr>
  </w:style>
  <w:style w:type="character" w:customStyle="1" w:styleId="HTMLPreformattedChar">
    <w:name w:val="HTML Preformatted Char"/>
    <w:basedOn w:val="DefaultParagraphFont"/>
    <w:link w:val="HTMLPreformatted"/>
    <w:rsid w:val="00435C45"/>
    <w:rPr>
      <w:rFonts w:ascii="Courier New" w:hAnsi="Courier New"/>
    </w:rPr>
  </w:style>
  <w:style w:type="character" w:styleId="HTMLSample">
    <w:name w:val="HTML Sample"/>
    <w:basedOn w:val="DefaultParagraphFont"/>
    <w:rsid w:val="00435C45"/>
    <w:rPr>
      <w:rFonts w:ascii="Courier New" w:hAnsi="Courier New"/>
    </w:rPr>
  </w:style>
  <w:style w:type="character" w:styleId="HTMLTypewriter">
    <w:name w:val="HTML Typewriter"/>
    <w:basedOn w:val="DefaultParagraphFont"/>
    <w:rsid w:val="00435C45"/>
    <w:rPr>
      <w:rFonts w:ascii="Courier New" w:hAnsi="Courier New"/>
      <w:sz w:val="20"/>
      <w:szCs w:val="20"/>
    </w:rPr>
  </w:style>
  <w:style w:type="character" w:styleId="HTMLVariable">
    <w:name w:val="HTML Variable"/>
    <w:basedOn w:val="DefaultParagraphFont"/>
    <w:rsid w:val="00435C45"/>
    <w:rPr>
      <w:i/>
      <w:iCs/>
    </w:rPr>
  </w:style>
  <w:style w:type="character" w:styleId="LineNumber">
    <w:name w:val="line number"/>
    <w:basedOn w:val="DefaultParagraphFont"/>
    <w:rsid w:val="00435C45"/>
  </w:style>
  <w:style w:type="paragraph" w:styleId="List">
    <w:name w:val="List"/>
    <w:basedOn w:val="Normal"/>
    <w:rsid w:val="00435C45"/>
    <w:pPr>
      <w:ind w:left="360" w:hanging="360"/>
    </w:pPr>
  </w:style>
  <w:style w:type="paragraph" w:styleId="List2">
    <w:name w:val="List 2"/>
    <w:basedOn w:val="Normal"/>
    <w:rsid w:val="00435C45"/>
    <w:pPr>
      <w:ind w:left="720" w:hanging="360"/>
    </w:pPr>
  </w:style>
  <w:style w:type="paragraph" w:styleId="List3">
    <w:name w:val="List 3"/>
    <w:basedOn w:val="Normal"/>
    <w:rsid w:val="00435C45"/>
    <w:pPr>
      <w:ind w:left="1080" w:hanging="360"/>
    </w:pPr>
  </w:style>
  <w:style w:type="paragraph" w:styleId="List4">
    <w:name w:val="List 4"/>
    <w:basedOn w:val="Normal"/>
    <w:rsid w:val="00435C45"/>
    <w:pPr>
      <w:ind w:left="1440" w:hanging="360"/>
    </w:pPr>
  </w:style>
  <w:style w:type="paragraph" w:styleId="List5">
    <w:name w:val="List 5"/>
    <w:basedOn w:val="Normal"/>
    <w:rsid w:val="00435C45"/>
    <w:pPr>
      <w:ind w:left="1800" w:hanging="360"/>
    </w:pPr>
  </w:style>
  <w:style w:type="paragraph" w:styleId="ListBullet">
    <w:name w:val="List Bullet"/>
    <w:basedOn w:val="Normal"/>
    <w:link w:val="ListBulletChar"/>
    <w:rsid w:val="00435C45"/>
    <w:pPr>
      <w:tabs>
        <w:tab w:val="num" w:pos="360"/>
      </w:tabs>
      <w:ind w:left="360" w:hanging="360"/>
    </w:pPr>
  </w:style>
  <w:style w:type="paragraph" w:styleId="ListBullet2">
    <w:name w:val="List Bullet 2"/>
    <w:basedOn w:val="Normal"/>
    <w:rsid w:val="00435C45"/>
    <w:pPr>
      <w:tabs>
        <w:tab w:val="num" w:pos="720"/>
      </w:tabs>
      <w:ind w:left="720" w:hanging="360"/>
    </w:pPr>
  </w:style>
  <w:style w:type="paragraph" w:styleId="ListBullet3">
    <w:name w:val="List Bullet 3"/>
    <w:basedOn w:val="Normal"/>
    <w:rsid w:val="00435C45"/>
    <w:pPr>
      <w:tabs>
        <w:tab w:val="num" w:pos="1080"/>
      </w:tabs>
      <w:ind w:left="1080" w:hanging="360"/>
    </w:pPr>
  </w:style>
  <w:style w:type="paragraph" w:styleId="ListBullet4">
    <w:name w:val="List Bullet 4"/>
    <w:basedOn w:val="Normal"/>
    <w:rsid w:val="00435C45"/>
    <w:pPr>
      <w:tabs>
        <w:tab w:val="num" w:pos="1440"/>
      </w:tabs>
      <w:ind w:left="1440" w:hanging="360"/>
    </w:pPr>
  </w:style>
  <w:style w:type="paragraph" w:styleId="ListBullet5">
    <w:name w:val="List Bullet 5"/>
    <w:basedOn w:val="Normal"/>
    <w:rsid w:val="00435C45"/>
    <w:pPr>
      <w:tabs>
        <w:tab w:val="num" w:pos="1800"/>
      </w:tabs>
      <w:ind w:left="1800" w:hanging="360"/>
    </w:pPr>
  </w:style>
  <w:style w:type="paragraph" w:styleId="ListContinue">
    <w:name w:val="List Continue"/>
    <w:basedOn w:val="Normal"/>
    <w:rsid w:val="00435C45"/>
    <w:pPr>
      <w:spacing w:after="120"/>
      <w:ind w:left="360"/>
    </w:pPr>
  </w:style>
  <w:style w:type="paragraph" w:styleId="ListContinue2">
    <w:name w:val="List Continue 2"/>
    <w:basedOn w:val="Normal"/>
    <w:rsid w:val="00435C45"/>
    <w:pPr>
      <w:spacing w:after="120"/>
      <w:ind w:left="720"/>
    </w:pPr>
  </w:style>
  <w:style w:type="paragraph" w:styleId="ListContinue3">
    <w:name w:val="List Continue 3"/>
    <w:basedOn w:val="Normal"/>
    <w:rsid w:val="00435C45"/>
    <w:pPr>
      <w:spacing w:after="120"/>
      <w:ind w:left="1080"/>
    </w:pPr>
  </w:style>
  <w:style w:type="paragraph" w:styleId="ListContinue4">
    <w:name w:val="List Continue 4"/>
    <w:basedOn w:val="Normal"/>
    <w:rsid w:val="00435C45"/>
    <w:pPr>
      <w:spacing w:after="120"/>
      <w:ind w:left="1440"/>
    </w:pPr>
  </w:style>
  <w:style w:type="paragraph" w:styleId="ListContinue5">
    <w:name w:val="List Continue 5"/>
    <w:basedOn w:val="Normal"/>
    <w:rsid w:val="00435C45"/>
    <w:pPr>
      <w:spacing w:after="120"/>
      <w:ind w:left="1800"/>
    </w:pPr>
  </w:style>
  <w:style w:type="paragraph" w:styleId="ListNumber">
    <w:name w:val="List Number"/>
    <w:basedOn w:val="Normal"/>
    <w:link w:val="ListNumberChar"/>
    <w:rsid w:val="00435C45"/>
    <w:pPr>
      <w:tabs>
        <w:tab w:val="num" w:pos="360"/>
      </w:tabs>
      <w:ind w:left="360" w:hanging="360"/>
    </w:pPr>
  </w:style>
  <w:style w:type="paragraph" w:styleId="ListNumber2">
    <w:name w:val="List Number 2"/>
    <w:basedOn w:val="Normal"/>
    <w:rsid w:val="00435C45"/>
    <w:pPr>
      <w:tabs>
        <w:tab w:val="num" w:pos="720"/>
      </w:tabs>
      <w:ind w:left="720" w:hanging="360"/>
    </w:pPr>
  </w:style>
  <w:style w:type="paragraph" w:styleId="ListNumber3">
    <w:name w:val="List Number 3"/>
    <w:basedOn w:val="Normal"/>
    <w:rsid w:val="00435C45"/>
    <w:pPr>
      <w:tabs>
        <w:tab w:val="num" w:pos="1080"/>
      </w:tabs>
      <w:ind w:left="1080" w:hanging="360"/>
    </w:pPr>
  </w:style>
  <w:style w:type="paragraph" w:styleId="ListNumber4">
    <w:name w:val="List Number 4"/>
    <w:basedOn w:val="Normal"/>
    <w:rsid w:val="00435C45"/>
    <w:pPr>
      <w:tabs>
        <w:tab w:val="num" w:pos="1440"/>
      </w:tabs>
      <w:ind w:left="1440" w:hanging="360"/>
    </w:pPr>
  </w:style>
  <w:style w:type="paragraph" w:styleId="ListNumber5">
    <w:name w:val="List Number 5"/>
    <w:basedOn w:val="Normal"/>
    <w:rsid w:val="00435C45"/>
    <w:pPr>
      <w:tabs>
        <w:tab w:val="num" w:pos="1800"/>
      </w:tabs>
      <w:ind w:left="1800" w:hanging="360"/>
    </w:pPr>
  </w:style>
  <w:style w:type="paragraph" w:styleId="MessageHeader">
    <w:name w:val="Message Header"/>
    <w:basedOn w:val="Normal"/>
    <w:link w:val="MessageHeaderChar"/>
    <w:rsid w:val="00435C45"/>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character" w:customStyle="1" w:styleId="MessageHeaderChar">
    <w:name w:val="Message Header Char"/>
    <w:basedOn w:val="DefaultParagraphFont"/>
    <w:link w:val="MessageHeader"/>
    <w:rsid w:val="00435C45"/>
    <w:rPr>
      <w:sz w:val="24"/>
      <w:szCs w:val="24"/>
      <w:shd w:val="pct20" w:color="auto" w:fill="auto"/>
    </w:rPr>
  </w:style>
  <w:style w:type="paragraph" w:styleId="NormalWeb">
    <w:name w:val="Normal (Web)"/>
    <w:basedOn w:val="Normal"/>
    <w:uiPriority w:val="99"/>
    <w:rsid w:val="00435C45"/>
    <w:rPr>
      <w:rFonts w:ascii="Times New Roman" w:hAnsi="Times New Roman"/>
      <w:szCs w:val="24"/>
    </w:rPr>
  </w:style>
  <w:style w:type="paragraph" w:styleId="NormalIndent">
    <w:name w:val="Normal Indent"/>
    <w:basedOn w:val="Normal"/>
    <w:rsid w:val="00435C45"/>
    <w:pPr>
      <w:ind w:left="720"/>
    </w:pPr>
  </w:style>
  <w:style w:type="paragraph" w:styleId="NoteHeading">
    <w:name w:val="Note Heading"/>
    <w:basedOn w:val="Normal"/>
    <w:next w:val="Normal"/>
    <w:link w:val="NoteHeadingChar"/>
    <w:rsid w:val="00435C45"/>
  </w:style>
  <w:style w:type="character" w:customStyle="1" w:styleId="NoteHeadingChar">
    <w:name w:val="Note Heading Char"/>
    <w:basedOn w:val="DefaultParagraphFont"/>
    <w:link w:val="NoteHeading"/>
    <w:rsid w:val="00435C45"/>
  </w:style>
  <w:style w:type="paragraph" w:styleId="PlainText">
    <w:name w:val="Plain Text"/>
    <w:basedOn w:val="Normal"/>
    <w:link w:val="PlainTextChar"/>
    <w:rsid w:val="00435C45"/>
    <w:rPr>
      <w:rFonts w:ascii="Courier New" w:hAnsi="Courier New"/>
    </w:rPr>
  </w:style>
  <w:style w:type="character" w:customStyle="1" w:styleId="PlainTextChar">
    <w:name w:val="Plain Text Char"/>
    <w:basedOn w:val="DefaultParagraphFont"/>
    <w:link w:val="PlainText"/>
    <w:rsid w:val="00435C45"/>
    <w:rPr>
      <w:rFonts w:ascii="Courier New" w:hAnsi="Courier New"/>
    </w:rPr>
  </w:style>
  <w:style w:type="paragraph" w:styleId="Salutation">
    <w:name w:val="Salutation"/>
    <w:basedOn w:val="Normal"/>
    <w:next w:val="Normal"/>
    <w:link w:val="SalutationChar"/>
    <w:rsid w:val="00435C45"/>
  </w:style>
  <w:style w:type="character" w:customStyle="1" w:styleId="SalutationChar">
    <w:name w:val="Salutation Char"/>
    <w:basedOn w:val="DefaultParagraphFont"/>
    <w:link w:val="Salutation"/>
    <w:rsid w:val="00435C45"/>
  </w:style>
  <w:style w:type="paragraph" w:styleId="Signature">
    <w:name w:val="Signature"/>
    <w:basedOn w:val="Normal"/>
    <w:link w:val="SignatureChar"/>
    <w:rsid w:val="00435C45"/>
    <w:pPr>
      <w:ind w:left="4320"/>
    </w:pPr>
  </w:style>
  <w:style w:type="character" w:customStyle="1" w:styleId="SignatureChar">
    <w:name w:val="Signature Char"/>
    <w:basedOn w:val="DefaultParagraphFont"/>
    <w:link w:val="Signature"/>
    <w:rsid w:val="00435C45"/>
  </w:style>
  <w:style w:type="character" w:styleId="Strong">
    <w:name w:val="Strong"/>
    <w:basedOn w:val="DefaultParagraphFont"/>
    <w:uiPriority w:val="22"/>
    <w:qFormat/>
    <w:rsid w:val="00435C45"/>
    <w:rPr>
      <w:b/>
      <w:bCs/>
    </w:rPr>
  </w:style>
  <w:style w:type="table" w:styleId="Table3Deffects1">
    <w:name w:val="Table 3D effects 1"/>
    <w:basedOn w:val="TableNormal"/>
    <w:rsid w:val="00435C45"/>
    <w:pPr>
      <w:spacing w:before="60" w:after="60" w:line="260" w:lineRule="exact"/>
    </w:pPr>
    <w:rPr>
      <w:rFonts w:ascii="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35C45"/>
    <w:pPr>
      <w:spacing w:before="60" w:after="60" w:line="260" w:lineRule="exact"/>
    </w:pPr>
    <w:rPr>
      <w:rFonts w:ascii="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35C45"/>
    <w:pPr>
      <w:spacing w:before="60" w:after="60" w:line="260" w:lineRule="exact"/>
    </w:pPr>
    <w:rPr>
      <w:rFonts w:ascii="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35C45"/>
    <w:pPr>
      <w:spacing w:before="60" w:after="60" w:line="260" w:lineRule="exact"/>
    </w:pPr>
    <w:rPr>
      <w:rFonts w:ascii="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35C45"/>
    <w:pPr>
      <w:spacing w:before="60" w:after="60" w:line="260" w:lineRule="exact"/>
    </w:pPr>
    <w:rPr>
      <w:rFonts w:ascii="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35C45"/>
    <w:pPr>
      <w:spacing w:before="60" w:after="60" w:line="260" w:lineRule="exact"/>
    </w:pPr>
    <w:rPr>
      <w:rFonts w:ascii="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35C45"/>
    <w:pPr>
      <w:spacing w:before="60" w:after="60" w:line="260" w:lineRule="exact"/>
    </w:pPr>
    <w:rPr>
      <w:rFonts w:ascii="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35C45"/>
    <w:pPr>
      <w:spacing w:before="60" w:after="60" w:line="260" w:lineRule="exact"/>
    </w:pPr>
    <w:rPr>
      <w:rFonts w:ascii="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35C45"/>
    <w:pPr>
      <w:spacing w:before="60" w:after="60" w:line="260" w:lineRule="exact"/>
    </w:pPr>
    <w:rPr>
      <w:rFonts w:ascii="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35C45"/>
    <w:pPr>
      <w:spacing w:before="60" w:after="60" w:line="260" w:lineRule="exact"/>
    </w:pPr>
    <w:rPr>
      <w:rFonts w:ascii="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35C45"/>
    <w:pPr>
      <w:spacing w:before="60" w:after="60" w:line="260" w:lineRule="exact"/>
    </w:pPr>
    <w:rPr>
      <w:rFonts w:ascii="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35C45"/>
    <w:pPr>
      <w:spacing w:before="60" w:after="60" w:line="260" w:lineRule="exact"/>
    </w:pPr>
    <w:rPr>
      <w:rFonts w:ascii="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35C45"/>
    <w:pPr>
      <w:spacing w:before="60" w:after="60" w:line="260" w:lineRule="exact"/>
    </w:pPr>
    <w:rPr>
      <w:rFonts w:ascii="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35C45"/>
    <w:pPr>
      <w:spacing w:before="60" w:after="60" w:line="260" w:lineRule="exact"/>
    </w:pPr>
    <w:rPr>
      <w:rFonts w:ascii="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35C45"/>
    <w:pPr>
      <w:spacing w:before="60" w:after="60" w:line="260" w:lineRule="exact"/>
    </w:pPr>
    <w:rPr>
      <w:rFonts w:ascii="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35C45"/>
    <w:pPr>
      <w:spacing w:before="60" w:after="60" w:line="260" w:lineRule="exact"/>
    </w:pPr>
    <w:rPr>
      <w:rFonts w:ascii="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35C45"/>
    <w:pPr>
      <w:spacing w:before="60" w:after="60" w:line="260" w:lineRule="exact"/>
    </w:pPr>
    <w:rPr>
      <w:rFonts w:ascii="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35C45"/>
    <w:pPr>
      <w:spacing w:before="60" w:after="60" w:line="260" w:lineRule="exac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435C45"/>
    <w:pPr>
      <w:spacing w:before="60" w:after="60" w:line="260" w:lineRule="exact"/>
    </w:pPr>
    <w:rPr>
      <w:rFonts w:ascii="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35C45"/>
    <w:pPr>
      <w:spacing w:before="60" w:after="60" w:line="260" w:lineRule="exact"/>
    </w:pPr>
    <w:rPr>
      <w:rFonts w:ascii="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35C45"/>
    <w:pPr>
      <w:spacing w:before="60" w:after="60" w:line="260" w:lineRule="exact"/>
    </w:pPr>
    <w:rPr>
      <w:rFonts w:ascii="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35C45"/>
    <w:pPr>
      <w:spacing w:before="60" w:after="60" w:line="260" w:lineRule="exact"/>
    </w:pPr>
    <w:rPr>
      <w:rFonts w:ascii="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35C45"/>
    <w:pPr>
      <w:spacing w:before="60" w:after="60" w:line="260" w:lineRule="exact"/>
    </w:pPr>
    <w:rPr>
      <w:rFonts w:ascii="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35C45"/>
    <w:pPr>
      <w:spacing w:before="60" w:after="60" w:line="260" w:lineRule="exact"/>
    </w:pPr>
    <w:rPr>
      <w:rFonts w:ascii="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35C45"/>
    <w:pPr>
      <w:spacing w:before="60" w:after="60" w:line="260" w:lineRule="exact"/>
    </w:pPr>
    <w:rPr>
      <w:rFonts w:ascii="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35C45"/>
    <w:pPr>
      <w:spacing w:before="60" w:after="60" w:line="260" w:lineRule="exact"/>
    </w:pPr>
    <w:rPr>
      <w:rFonts w:ascii="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35C45"/>
    <w:pPr>
      <w:spacing w:before="60" w:after="60" w:line="260" w:lineRule="exact"/>
    </w:pPr>
    <w:rPr>
      <w:rFonts w:ascii="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35C45"/>
    <w:pPr>
      <w:spacing w:before="60" w:after="60" w:line="260" w:lineRule="exact"/>
    </w:pPr>
    <w:rPr>
      <w:rFonts w:ascii="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35C45"/>
    <w:pPr>
      <w:spacing w:before="60" w:after="60" w:line="260" w:lineRule="exact"/>
    </w:pPr>
    <w:rPr>
      <w:rFonts w:ascii="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35C45"/>
    <w:pPr>
      <w:spacing w:before="60" w:after="60" w:line="260" w:lineRule="exact"/>
    </w:pPr>
    <w:rPr>
      <w:rFonts w:ascii="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35C45"/>
    <w:pPr>
      <w:spacing w:before="60" w:after="60" w:line="260" w:lineRule="exact"/>
    </w:pPr>
    <w:rPr>
      <w:rFonts w:ascii="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35C45"/>
    <w:pPr>
      <w:spacing w:before="60" w:after="60" w:line="260" w:lineRule="exact"/>
    </w:pPr>
    <w:rPr>
      <w:rFonts w:ascii="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35C45"/>
    <w:pPr>
      <w:spacing w:before="60" w:after="60" w:line="260" w:lineRule="exact"/>
    </w:pPr>
    <w:rPr>
      <w:rFonts w:ascii="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35C45"/>
    <w:pPr>
      <w:spacing w:before="60" w:after="60" w:line="260" w:lineRule="exact"/>
    </w:pPr>
    <w:rPr>
      <w:rFonts w:ascii="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35C45"/>
    <w:pPr>
      <w:spacing w:before="60" w:after="60" w:line="260" w:lineRule="exact"/>
    </w:pPr>
    <w:rPr>
      <w:rFonts w:ascii="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35C45"/>
    <w:pPr>
      <w:spacing w:before="60" w:after="60" w:line="260" w:lineRule="exact"/>
    </w:pPr>
    <w:rPr>
      <w:rFonts w:ascii="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35C45"/>
    <w:pPr>
      <w:spacing w:before="60" w:after="60" w:line="260" w:lineRule="exact"/>
    </w:pPr>
    <w:rPr>
      <w:rFonts w:ascii="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35C45"/>
    <w:pPr>
      <w:spacing w:before="60" w:after="60" w:line="260" w:lineRule="exact"/>
    </w:pPr>
    <w:rPr>
      <w:rFonts w:ascii="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35C45"/>
    <w:pPr>
      <w:spacing w:before="60" w:after="60" w:line="260" w:lineRule="exact"/>
    </w:pPr>
    <w:rPr>
      <w:rFonts w:ascii="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35C45"/>
    <w:pPr>
      <w:spacing w:before="60" w:after="60" w:line="260" w:lineRule="exact"/>
    </w:pPr>
    <w:rPr>
      <w:rFonts w:ascii="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35C45"/>
    <w:pPr>
      <w:spacing w:before="60" w:after="60" w:line="260" w:lineRule="exac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35C45"/>
    <w:pPr>
      <w:spacing w:before="60" w:after="60" w:line="260" w:lineRule="exact"/>
    </w:pPr>
    <w:rPr>
      <w:rFonts w:ascii="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35C45"/>
    <w:pPr>
      <w:spacing w:before="60" w:after="60" w:line="260" w:lineRule="exact"/>
    </w:pPr>
    <w:rPr>
      <w:rFonts w:ascii="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35C45"/>
    <w:pPr>
      <w:spacing w:before="60" w:after="60" w:line="260" w:lineRule="exact"/>
    </w:pPr>
    <w:rPr>
      <w:rFonts w:ascii="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link w:val="SubtitleChar"/>
    <w:qFormat/>
    <w:rsid w:val="00435C45"/>
    <w:pPr>
      <w:jc w:val="center"/>
      <w:outlineLvl w:val="1"/>
    </w:pPr>
    <w:rPr>
      <w:sz w:val="24"/>
      <w:szCs w:val="24"/>
    </w:rPr>
  </w:style>
  <w:style w:type="character" w:customStyle="1" w:styleId="SubtitleChar">
    <w:name w:val="Subtitle Char"/>
    <w:basedOn w:val="DefaultParagraphFont"/>
    <w:link w:val="Subtitle"/>
    <w:rsid w:val="00435C45"/>
    <w:rPr>
      <w:sz w:val="24"/>
      <w:szCs w:val="24"/>
    </w:rPr>
  </w:style>
  <w:style w:type="paragraph" w:styleId="Title">
    <w:name w:val="Title"/>
    <w:basedOn w:val="Normal"/>
    <w:link w:val="TitleChar"/>
    <w:qFormat/>
    <w:rsid w:val="00435C45"/>
    <w:pPr>
      <w:spacing w:before="240"/>
      <w:jc w:val="center"/>
      <w:outlineLvl w:val="0"/>
    </w:pPr>
    <w:rPr>
      <w:b/>
      <w:bCs/>
      <w:kern w:val="28"/>
      <w:sz w:val="32"/>
      <w:szCs w:val="32"/>
    </w:rPr>
  </w:style>
  <w:style w:type="character" w:customStyle="1" w:styleId="TitleChar">
    <w:name w:val="Title Char"/>
    <w:basedOn w:val="DefaultParagraphFont"/>
    <w:link w:val="Title"/>
    <w:rsid w:val="00435C45"/>
    <w:rPr>
      <w:b/>
      <w:bCs/>
      <w:kern w:val="28"/>
      <w:sz w:val="32"/>
      <w:szCs w:val="32"/>
    </w:rPr>
  </w:style>
  <w:style w:type="character" w:customStyle="1" w:styleId="System">
    <w:name w:val="System"/>
    <w:aliases w:val="sys"/>
    <w:basedOn w:val="DefaultParagraphFont"/>
    <w:locked/>
    <w:rsid w:val="00435C45"/>
    <w:rPr>
      <w:b/>
      <w:color w:val="auto"/>
      <w:szCs w:val="20"/>
      <w:u w:val="none"/>
      <w:bdr w:val="none" w:sz="0" w:space="0" w:color="auto"/>
      <w:shd w:val="clear" w:color="auto" w:fill="auto"/>
    </w:rPr>
  </w:style>
  <w:style w:type="character" w:customStyle="1" w:styleId="UserInputLocalizable">
    <w:name w:val="User Input Localizable"/>
    <w:aliases w:val="uil"/>
    <w:basedOn w:val="DefaultParagraphFont"/>
    <w:rsid w:val="00435C45"/>
    <w:rPr>
      <w:b/>
      <w:color w:val="auto"/>
      <w:szCs w:val="18"/>
      <w:u w:val="none"/>
    </w:rPr>
  </w:style>
  <w:style w:type="character" w:customStyle="1" w:styleId="UnmanagedCodeEntityReference">
    <w:name w:val="Unmanaged Code Entity Reference"/>
    <w:aliases w:val="ucer"/>
    <w:basedOn w:val="DefaultParagraphFont"/>
    <w:locked/>
    <w:rsid w:val="00435C45"/>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basedOn w:val="DefaultParagraphFont"/>
    <w:rsid w:val="00435C45"/>
    <w:rPr>
      <w:b/>
      <w:szCs w:val="18"/>
    </w:rPr>
  </w:style>
  <w:style w:type="character" w:customStyle="1" w:styleId="Placeholder">
    <w:name w:val="Placeholder"/>
    <w:aliases w:val="ph"/>
    <w:basedOn w:val="DefaultParagraphFont"/>
    <w:rsid w:val="00435C45"/>
    <w:rPr>
      <w:i/>
      <w:color w:val="auto"/>
      <w:szCs w:val="18"/>
      <w:u w:val="none"/>
    </w:rPr>
  </w:style>
  <w:style w:type="character" w:customStyle="1" w:styleId="Math">
    <w:name w:val="Math"/>
    <w:aliases w:val="m"/>
    <w:basedOn w:val="DefaultParagraphFont"/>
    <w:locked/>
    <w:rsid w:val="00435C45"/>
    <w:rPr>
      <w:color w:val="C0C0C0"/>
      <w:szCs w:val="18"/>
      <w:u w:val="none"/>
      <w:bdr w:val="none" w:sz="0" w:space="0" w:color="auto"/>
      <w:shd w:val="clear" w:color="auto" w:fill="auto"/>
    </w:rPr>
  </w:style>
  <w:style w:type="character" w:customStyle="1" w:styleId="NewTerm">
    <w:name w:val="New Term"/>
    <w:aliases w:val="nt"/>
    <w:basedOn w:val="DefaultParagraphFont"/>
    <w:locked/>
    <w:rsid w:val="00435C45"/>
    <w:rPr>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435C45"/>
    <w:rPr>
      <w:color w:val="C0C0C0"/>
    </w:rPr>
  </w:style>
  <w:style w:type="paragraph" w:customStyle="1" w:styleId="BulletedDynamicLinkinList2">
    <w:name w:val="Bulleted Dynamic Link in List 2"/>
    <w:basedOn w:val="Normal"/>
    <w:locked/>
    <w:rsid w:val="00435C45"/>
    <w:rPr>
      <w:color w:val="C0C0C0"/>
    </w:rPr>
  </w:style>
  <w:style w:type="paragraph" w:customStyle="1" w:styleId="BulletedDynamicLink">
    <w:name w:val="Bulleted Dynamic Link"/>
    <w:basedOn w:val="Normal"/>
    <w:locked/>
    <w:rsid w:val="00435C45"/>
    <w:rPr>
      <w:color w:val="C0C0C0"/>
    </w:rPr>
  </w:style>
  <w:style w:type="character" w:customStyle="1" w:styleId="LabelChar">
    <w:name w:val="Label Char"/>
    <w:aliases w:val="l Char"/>
    <w:basedOn w:val="DefaultParagraphFont"/>
    <w:link w:val="Label"/>
    <w:rsid w:val="00435C45"/>
    <w:rPr>
      <w:b/>
    </w:rPr>
  </w:style>
  <w:style w:type="character" w:customStyle="1" w:styleId="LabelinList1Char">
    <w:name w:val="Label in List 1 Char"/>
    <w:aliases w:val="l1 Char"/>
    <w:basedOn w:val="LabelChar"/>
    <w:link w:val="LabelinList1"/>
    <w:rsid w:val="00435C45"/>
    <w:rPr>
      <w:b/>
    </w:rPr>
  </w:style>
  <w:style w:type="paragraph" w:customStyle="1" w:styleId="Strikethrough">
    <w:name w:val="Strikethrough"/>
    <w:aliases w:val="strike"/>
    <w:basedOn w:val="Normal"/>
    <w:rsid w:val="00435C45"/>
    <w:rPr>
      <w:strike/>
    </w:rPr>
  </w:style>
  <w:style w:type="paragraph" w:customStyle="1" w:styleId="TableFootnote">
    <w:name w:val="Table Footnote"/>
    <w:aliases w:val="tf"/>
    <w:basedOn w:val="Normal"/>
    <w:rsid w:val="00435C45"/>
    <w:pPr>
      <w:spacing w:before="80" w:after="80"/>
      <w:ind w:left="216" w:hanging="216"/>
    </w:pPr>
  </w:style>
  <w:style w:type="paragraph" w:customStyle="1" w:styleId="TableFootnoteinList1">
    <w:name w:val="Table Footnote in List 1"/>
    <w:aliases w:val="tf1"/>
    <w:basedOn w:val="TableFootnote"/>
    <w:rsid w:val="00435C45"/>
    <w:pPr>
      <w:ind w:left="576"/>
    </w:pPr>
  </w:style>
  <w:style w:type="paragraph" w:customStyle="1" w:styleId="TableFootnoteinList2">
    <w:name w:val="Table Footnote in List 2"/>
    <w:aliases w:val="tf2"/>
    <w:basedOn w:val="TableFootnote"/>
    <w:rsid w:val="00435C45"/>
    <w:pPr>
      <w:ind w:left="936"/>
    </w:pPr>
  </w:style>
  <w:style w:type="character" w:customStyle="1" w:styleId="DynamicLink">
    <w:name w:val="Dynamic Link"/>
    <w:aliases w:val="dl"/>
    <w:basedOn w:val="DefaultParagraphFont"/>
    <w:locked/>
    <w:rsid w:val="00435C45"/>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435C45"/>
    <w:pPr>
      <w:spacing w:after="0" w:line="240" w:lineRule="auto"/>
    </w:pPr>
    <w:rPr>
      <w:rFonts w:ascii="Arial" w:hAnsi="Arial" w:cs="Times New Roman"/>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435C45"/>
    <w:rPr>
      <w:color w:val="C0C0C0"/>
    </w:rPr>
  </w:style>
  <w:style w:type="paragraph" w:customStyle="1" w:styleId="PrintDivisionNumber">
    <w:name w:val="Print Division Number"/>
    <w:aliases w:val="pdn"/>
    <w:basedOn w:val="Normal"/>
    <w:locked/>
    <w:rsid w:val="00435C45"/>
    <w:rPr>
      <w:color w:val="C0C0C0"/>
    </w:rPr>
  </w:style>
  <w:style w:type="paragraph" w:customStyle="1" w:styleId="PrintDivisionTitle">
    <w:name w:val="Print Division Title"/>
    <w:aliases w:val="pdt"/>
    <w:basedOn w:val="Normal"/>
    <w:locked/>
    <w:rsid w:val="00435C45"/>
    <w:rPr>
      <w:color w:val="C0C0C0"/>
    </w:rPr>
  </w:style>
  <w:style w:type="paragraph" w:customStyle="1" w:styleId="PrintMSCorp">
    <w:name w:val="Print MS Corp"/>
    <w:aliases w:val="pms"/>
    <w:basedOn w:val="Normal"/>
    <w:locked/>
    <w:rsid w:val="00435C45"/>
    <w:rPr>
      <w:color w:val="C0C0C0"/>
    </w:rPr>
  </w:style>
  <w:style w:type="paragraph" w:customStyle="1" w:styleId="RevisionHistory">
    <w:name w:val="Revision History"/>
    <w:aliases w:val="rh"/>
    <w:basedOn w:val="Normal"/>
    <w:locked/>
    <w:rsid w:val="00435C45"/>
    <w:rPr>
      <w:color w:val="C0C0C0"/>
    </w:rPr>
  </w:style>
  <w:style w:type="character" w:customStyle="1" w:styleId="SV">
    <w:name w:val="SV"/>
    <w:basedOn w:val="DefaultParagraphFont"/>
    <w:locked/>
    <w:rsid w:val="00435C45"/>
    <w:rPr>
      <w:rFonts w:ascii="Arial" w:hAnsi="Arial"/>
      <w:color w:val="C0C0C0"/>
      <w:sz w:val="20"/>
      <w:szCs w:val="18"/>
      <w:bdr w:val="none" w:sz="0" w:space="0" w:color="auto"/>
      <w:shd w:val="clear" w:color="auto" w:fill="auto"/>
    </w:rPr>
  </w:style>
  <w:style w:type="character" w:styleId="Hyperlink">
    <w:name w:val="Hyperlink"/>
    <w:basedOn w:val="DefaultParagraphFont"/>
    <w:uiPriority w:val="99"/>
    <w:rsid w:val="00435C45"/>
    <w:rPr>
      <w:color w:val="0000FF"/>
      <w:sz w:val="20"/>
      <w:szCs w:val="18"/>
      <w:u w:val="single"/>
    </w:rPr>
  </w:style>
  <w:style w:type="paragraph" w:customStyle="1" w:styleId="Copyright">
    <w:name w:val="Copyright"/>
    <w:aliases w:val="copy"/>
    <w:basedOn w:val="Normal"/>
    <w:rsid w:val="00435C45"/>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435C45"/>
  </w:style>
  <w:style w:type="paragraph" w:customStyle="1" w:styleId="ProcedureTitle">
    <w:name w:val="Procedure Title"/>
    <w:aliases w:val="prt"/>
    <w:basedOn w:val="Normal"/>
    <w:rsid w:val="00435C45"/>
    <w:pPr>
      <w:keepNext/>
      <w:spacing w:before="240"/>
      <w:ind w:left="360" w:hanging="360"/>
    </w:pPr>
    <w:rPr>
      <w:b/>
    </w:rPr>
  </w:style>
  <w:style w:type="paragraph" w:customStyle="1" w:styleId="TextIndented">
    <w:name w:val="Text Indented"/>
    <w:aliases w:val="ti"/>
    <w:basedOn w:val="Normal"/>
    <w:rsid w:val="00435C45"/>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basedOn w:val="DefaultParagraphFont"/>
    <w:link w:val="Code"/>
    <w:rsid w:val="00435C45"/>
    <w:rPr>
      <w:rFonts w:ascii="Courier New" w:hAnsi="Courier New" w:cs="Times New Roman"/>
      <w:noProof/>
      <w:color w:val="000000"/>
      <w:sz w:val="16"/>
      <w:szCs w:val="16"/>
      <w:lang w:eastAsia="en-US"/>
    </w:rPr>
  </w:style>
  <w:style w:type="character" w:customStyle="1" w:styleId="ListBulletChar">
    <w:name w:val="List Bullet Char"/>
    <w:basedOn w:val="DefaultParagraphFont"/>
    <w:link w:val="ListBullet"/>
    <w:rsid w:val="00435C45"/>
  </w:style>
  <w:style w:type="character" w:customStyle="1" w:styleId="BulletedList2Char">
    <w:name w:val="Bulleted List 2 Char"/>
    <w:aliases w:val="bl2 Char Char"/>
    <w:basedOn w:val="ListBulletChar"/>
    <w:link w:val="BulletedList2"/>
    <w:rsid w:val="00435C45"/>
  </w:style>
  <w:style w:type="paragraph" w:styleId="TOC5">
    <w:name w:val="toc 5"/>
    <w:aliases w:val="toc5"/>
    <w:basedOn w:val="Normal"/>
    <w:next w:val="Normal"/>
    <w:rsid w:val="00435C45"/>
    <w:pPr>
      <w:ind w:left="936" w:hanging="187"/>
    </w:pPr>
  </w:style>
  <w:style w:type="paragraph" w:customStyle="1" w:styleId="PageHeader">
    <w:name w:val="Page Header"/>
    <w:aliases w:val="pgh"/>
    <w:basedOn w:val="Normal"/>
    <w:rsid w:val="00435C45"/>
    <w:pPr>
      <w:spacing w:after="240"/>
      <w:jc w:val="right"/>
    </w:pPr>
    <w:rPr>
      <w:b/>
    </w:rPr>
  </w:style>
  <w:style w:type="paragraph" w:customStyle="1" w:styleId="PageFooter">
    <w:name w:val="Page Footer"/>
    <w:aliases w:val="pgf"/>
    <w:basedOn w:val="Normal"/>
    <w:rsid w:val="00435C45"/>
    <w:pPr>
      <w:jc w:val="right"/>
    </w:pPr>
  </w:style>
  <w:style w:type="paragraph" w:customStyle="1" w:styleId="PageNum">
    <w:name w:val="Page Num"/>
    <w:aliases w:val="pgn"/>
    <w:basedOn w:val="Normal"/>
    <w:rsid w:val="00435C45"/>
    <w:pPr>
      <w:ind w:right="518"/>
      <w:jc w:val="right"/>
    </w:pPr>
    <w:rPr>
      <w:b/>
    </w:rPr>
  </w:style>
  <w:style w:type="character" w:customStyle="1" w:styleId="NumberedListIndexer">
    <w:name w:val="Numbered List Indexer"/>
    <w:aliases w:val="nlx"/>
    <w:basedOn w:val="DefaultParagraphFont"/>
    <w:rsid w:val="00435C45"/>
    <w:rPr>
      <w:dstrike w:val="0"/>
      <w:vanish/>
      <w:color w:val="C0C0C0"/>
      <w:szCs w:val="18"/>
      <w:u w:val="none"/>
      <w:vertAlign w:val="baseline"/>
    </w:rPr>
  </w:style>
  <w:style w:type="paragraph" w:customStyle="1" w:styleId="ProcedureTitleinList1">
    <w:name w:val="Procedure Title in List 1"/>
    <w:aliases w:val="prt1"/>
    <w:basedOn w:val="ProcedureTitle"/>
    <w:rsid w:val="00435C45"/>
  </w:style>
  <w:style w:type="paragraph" w:styleId="TOC6">
    <w:name w:val="toc 6"/>
    <w:aliases w:val="toc6"/>
    <w:basedOn w:val="Normal"/>
    <w:next w:val="Normal"/>
    <w:rsid w:val="00435C45"/>
    <w:pPr>
      <w:ind w:left="1123" w:hanging="187"/>
    </w:pPr>
  </w:style>
  <w:style w:type="paragraph" w:customStyle="1" w:styleId="ProcedureTitleinList2">
    <w:name w:val="Procedure Title in List 2"/>
    <w:aliases w:val="prt2"/>
    <w:basedOn w:val="ProcedureTitle"/>
    <w:rsid w:val="00435C45"/>
    <w:pPr>
      <w:ind w:left="720"/>
    </w:pPr>
  </w:style>
  <w:style w:type="table" w:customStyle="1" w:styleId="DefinitionTable">
    <w:name w:val="Definition Table"/>
    <w:aliases w:val="dtbl"/>
    <w:basedOn w:val="TableNormal"/>
    <w:rsid w:val="00435C45"/>
    <w:pPr>
      <w:spacing w:after="180" w:line="220" w:lineRule="exact"/>
      <w:ind w:right="1440"/>
    </w:pPr>
    <w:rPr>
      <w:rFonts w:ascii="Arial" w:hAnsi="Arial" w:cs="Times New Roman"/>
      <w:sz w:val="18"/>
      <w:szCs w:val="18"/>
    </w:rPr>
    <w:tblPr>
      <w:tblInd w:w="187" w:type="dxa"/>
      <w:tblCellMar>
        <w:left w:w="0" w:type="dxa"/>
        <w:right w:w="0" w:type="dxa"/>
      </w:tblCellMar>
    </w:tblPr>
  </w:style>
  <w:style w:type="paragraph" w:styleId="TOC9">
    <w:name w:val="toc 9"/>
    <w:basedOn w:val="Normal"/>
    <w:next w:val="Normal"/>
    <w:rsid w:val="00435C45"/>
    <w:pPr>
      <w:ind w:left="1785" w:hanging="187"/>
    </w:pPr>
  </w:style>
  <w:style w:type="paragraph" w:styleId="TOC7">
    <w:name w:val="toc 7"/>
    <w:basedOn w:val="Normal"/>
    <w:next w:val="Normal"/>
    <w:rsid w:val="00435C45"/>
    <w:pPr>
      <w:ind w:left="1382" w:hanging="187"/>
    </w:pPr>
  </w:style>
  <w:style w:type="paragraph" w:styleId="TOC8">
    <w:name w:val="toc 8"/>
    <w:basedOn w:val="Normal"/>
    <w:next w:val="Normal"/>
    <w:rsid w:val="00435C45"/>
    <w:pPr>
      <w:ind w:left="1584" w:hanging="187"/>
    </w:pPr>
  </w:style>
  <w:style w:type="table" w:customStyle="1" w:styleId="DefinitionTableinList1">
    <w:name w:val="Definition Table in List 1"/>
    <w:aliases w:val="dtbl1"/>
    <w:basedOn w:val="DefinitionTable"/>
    <w:rsid w:val="00435C45"/>
    <w:tblPr>
      <w:tblInd w:w="547" w:type="dxa"/>
    </w:tblPr>
  </w:style>
  <w:style w:type="table" w:customStyle="1" w:styleId="DefinitionTableinList2">
    <w:name w:val="Definition Table in List 2"/>
    <w:aliases w:val="dtbl2"/>
    <w:basedOn w:val="DefinitionTable"/>
    <w:rsid w:val="00435C45"/>
    <w:tblPr>
      <w:tblInd w:w="907" w:type="dxa"/>
    </w:tblPr>
  </w:style>
  <w:style w:type="table" w:customStyle="1" w:styleId="PacketTable">
    <w:name w:val="Packet Table"/>
    <w:basedOn w:val="TableNormal"/>
    <w:rsid w:val="00435C45"/>
    <w:pPr>
      <w:spacing w:before="60" w:after="60" w:line="240" w:lineRule="exact"/>
      <w:jc w:val="center"/>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Autospacing="0" w:afterAutospacing="0" w:line="220" w:lineRule="exact"/>
        <w:ind w:left="0" w:right="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435C45"/>
    <w:pPr>
      <w:numPr>
        <w:numId w:val="5"/>
      </w:numPr>
      <w:spacing w:line="260" w:lineRule="exact"/>
      <w:ind w:left="1080"/>
    </w:pPr>
  </w:style>
  <w:style w:type="paragraph" w:customStyle="1" w:styleId="BulletedList4">
    <w:name w:val="Bulleted List 4"/>
    <w:aliases w:val="bl4"/>
    <w:basedOn w:val="ListBullet"/>
    <w:rsid w:val="00435C45"/>
    <w:pPr>
      <w:numPr>
        <w:numId w:val="6"/>
      </w:numPr>
      <w:ind w:left="1440"/>
    </w:pPr>
  </w:style>
  <w:style w:type="paragraph" w:customStyle="1" w:styleId="BulletedList5">
    <w:name w:val="Bulleted List 5"/>
    <w:aliases w:val="bl5"/>
    <w:basedOn w:val="ListBullet"/>
    <w:rsid w:val="00435C45"/>
    <w:pPr>
      <w:numPr>
        <w:numId w:val="7"/>
      </w:numPr>
      <w:ind w:left="1800"/>
    </w:pPr>
  </w:style>
  <w:style w:type="character" w:customStyle="1" w:styleId="FooterItalic">
    <w:name w:val="Footer Italic"/>
    <w:aliases w:val="fi"/>
    <w:rsid w:val="00435C45"/>
    <w:rPr>
      <w:rFonts w:ascii="Times New Roman" w:hAnsi="Times New Roman"/>
      <w:i/>
      <w:sz w:val="16"/>
      <w:szCs w:val="16"/>
    </w:rPr>
  </w:style>
  <w:style w:type="character" w:customStyle="1" w:styleId="FooterSmall">
    <w:name w:val="Footer Small"/>
    <w:aliases w:val="fs"/>
    <w:rsid w:val="00435C45"/>
    <w:rPr>
      <w:rFonts w:ascii="Times New Roman" w:hAnsi="Times New Roman"/>
      <w:sz w:val="17"/>
      <w:szCs w:val="16"/>
    </w:rPr>
  </w:style>
  <w:style w:type="paragraph" w:customStyle="1" w:styleId="GenericEntry">
    <w:name w:val="Generic Entry"/>
    <w:aliases w:val="ge"/>
    <w:basedOn w:val="Normal"/>
    <w:next w:val="Normal"/>
    <w:rsid w:val="00435C45"/>
    <w:pPr>
      <w:spacing w:after="240" w:line="260" w:lineRule="exact"/>
      <w:ind w:left="720" w:hanging="720"/>
    </w:pPr>
  </w:style>
  <w:style w:type="table" w:customStyle="1" w:styleId="IndentedPacketFieldBits">
    <w:name w:val="Indented Packet Field Bits"/>
    <w:aliases w:val="pfbi"/>
    <w:basedOn w:val="TableNormal"/>
    <w:rsid w:val="00435C45"/>
    <w:pPr>
      <w:spacing w:after="0" w:line="240" w:lineRule="auto"/>
    </w:pPr>
    <w:rPr>
      <w:rFonts w:ascii="Times New Roman" w:hAnsi="Times New Roman" w:cs="Times New Roman"/>
      <w:sz w:val="24"/>
      <w:szCs w:val="20"/>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435C45"/>
    <w:pPr>
      <w:numPr>
        <w:numId w:val="8"/>
      </w:numPr>
    </w:pPr>
  </w:style>
  <w:style w:type="paragraph" w:customStyle="1" w:styleId="NumberedList4">
    <w:name w:val="Numbered List 4"/>
    <w:aliases w:val="nl4"/>
    <w:basedOn w:val="ListNumber"/>
    <w:rsid w:val="00435C45"/>
    <w:pPr>
      <w:numPr>
        <w:numId w:val="9"/>
      </w:numPr>
      <w:tabs>
        <w:tab w:val="left" w:pos="1800"/>
      </w:tabs>
    </w:pPr>
  </w:style>
  <w:style w:type="paragraph" w:customStyle="1" w:styleId="NumberedList5">
    <w:name w:val="Numbered List 5"/>
    <w:aliases w:val="nl5"/>
    <w:basedOn w:val="ListNumber"/>
    <w:rsid w:val="00435C45"/>
    <w:pPr>
      <w:numPr>
        <w:numId w:val="10"/>
      </w:numPr>
    </w:pPr>
  </w:style>
  <w:style w:type="table" w:customStyle="1" w:styleId="PacketFieldBitsTable">
    <w:name w:val="Packet Field Bits Table"/>
    <w:aliases w:val="pfbt"/>
    <w:basedOn w:val="TableNormal"/>
    <w:rsid w:val="00435C45"/>
    <w:pPr>
      <w:spacing w:after="0" w:line="240" w:lineRule="auto"/>
      <w:jc w:val="center"/>
    </w:pPr>
    <w:rPr>
      <w:rFonts w:ascii="Times New Roman" w:hAnsi="Times New Roman" w:cs="Times New Roman"/>
      <w:sz w:val="20"/>
      <w:szCs w:val="20"/>
    </w:r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Autospacing="0" w:afterAutospacing="0" w:line="220" w:lineRule="exact"/>
        <w:ind w:left="0" w:right="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435C45"/>
    <w:pPr>
      <w:spacing w:after="0" w:line="240" w:lineRule="auto"/>
    </w:pPr>
    <w:rPr>
      <w:rFonts w:ascii="Times New Roman" w:hAnsi="Times New Roman" w:cs="Times New Roman"/>
      <w:sz w:val="24"/>
      <w:szCs w:val="20"/>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styleId="PageNumber">
    <w:name w:val="page number"/>
    <w:basedOn w:val="DefaultParagraphFont"/>
    <w:rsid w:val="00435C45"/>
  </w:style>
  <w:style w:type="paragraph" w:styleId="ListParagraph">
    <w:name w:val="List Paragraph"/>
    <w:basedOn w:val="Normal"/>
    <w:uiPriority w:val="34"/>
    <w:qFormat/>
    <w:rsid w:val="00435C45"/>
    <w:pPr>
      <w:ind w:left="720"/>
      <w:contextualSpacing/>
    </w:pPr>
  </w:style>
  <w:style w:type="paragraph" w:customStyle="1" w:styleId="TableHeading">
    <w:name w:val="Table Heading"/>
    <w:aliases w:val="th"/>
    <w:basedOn w:val="Normal"/>
    <w:rsid w:val="00435C45"/>
    <w:pPr>
      <w:spacing w:line="200" w:lineRule="exact"/>
      <w:jc w:val="center"/>
    </w:pPr>
    <w:rPr>
      <w:rFonts w:ascii="Franklin Gothic Demi Cond" w:eastAsia="Times New Roman" w:hAnsi="Franklin Gothic Demi Cond"/>
      <w:sz w:val="19"/>
    </w:rPr>
  </w:style>
  <w:style w:type="paragraph" w:customStyle="1" w:styleId="Tableparagraph">
    <w:name w:val="Table paragraph"/>
    <w:aliases w:val="tp"/>
    <w:basedOn w:val="TableHeading"/>
    <w:rsid w:val="00435C45"/>
    <w:pPr>
      <w:spacing w:line="220" w:lineRule="exact"/>
      <w:jc w:val="left"/>
    </w:pPr>
    <w:rPr>
      <w:rFonts w:ascii="Franklin Gothic Medium Cond" w:hAnsi="Franklin Gothic Medium Cond"/>
    </w:rPr>
  </w:style>
  <w:style w:type="character" w:customStyle="1" w:styleId="TextChar">
    <w:name w:val="Text Char"/>
    <w:aliases w:val="t Char"/>
    <w:basedOn w:val="DefaultParagraphFont"/>
    <w:rsid w:val="00435C45"/>
    <w:rPr>
      <w:rFonts w:ascii="Arial" w:hAnsi="Arial"/>
      <w:color w:val="000000"/>
      <w:lang w:val="en-US" w:eastAsia="en-US" w:bidi="ar-SA"/>
    </w:rPr>
  </w:style>
  <w:style w:type="character" w:customStyle="1" w:styleId="FigureChar">
    <w:name w:val="Figure Char"/>
    <w:aliases w:val="fig Char"/>
    <w:basedOn w:val="TextChar"/>
    <w:link w:val="Figure"/>
    <w:rsid w:val="00435C45"/>
    <w:rPr>
      <w:rFonts w:ascii="Arial" w:hAnsi="Arial"/>
      <w:color w:val="0000FF"/>
      <w:lang w:val="en-US" w:eastAsia="en-US" w:bidi="ar-SA"/>
    </w:rPr>
  </w:style>
  <w:style w:type="character" w:customStyle="1" w:styleId="AlertTextChar">
    <w:name w:val="Alert Text Char"/>
    <w:aliases w:val="at Char"/>
    <w:basedOn w:val="DefaultParagraphFont"/>
    <w:link w:val="AlertText"/>
    <w:rsid w:val="00435C45"/>
  </w:style>
  <w:style w:type="character" w:customStyle="1" w:styleId="AlertTextinList1Char">
    <w:name w:val="Alert Text in List 1 Char"/>
    <w:aliases w:val="at1 Char"/>
    <w:basedOn w:val="AlertTextChar"/>
    <w:link w:val="AlertTextinList1"/>
    <w:rsid w:val="00435C45"/>
  </w:style>
  <w:style w:type="character" w:customStyle="1" w:styleId="AlertTextinList2Char">
    <w:name w:val="Alert Text in List 2 Char"/>
    <w:aliases w:val="at2 Char"/>
    <w:basedOn w:val="AlertTextChar"/>
    <w:link w:val="AlertTextinList2"/>
    <w:rsid w:val="00435C45"/>
  </w:style>
  <w:style w:type="character" w:customStyle="1" w:styleId="ListNumberChar">
    <w:name w:val="List Number Char"/>
    <w:basedOn w:val="DefaultParagraphFont"/>
    <w:link w:val="ListNumber"/>
    <w:rsid w:val="00435C45"/>
  </w:style>
  <w:style w:type="character" w:customStyle="1" w:styleId="NumberedList1Char">
    <w:name w:val="Numbered List 1 Char"/>
    <w:aliases w:val="nl1 Char"/>
    <w:basedOn w:val="ListNumberChar"/>
    <w:link w:val="NumberedList1"/>
    <w:rsid w:val="00435C45"/>
  </w:style>
  <w:style w:type="paragraph" w:styleId="Revision">
    <w:name w:val="Revision"/>
    <w:hidden/>
    <w:uiPriority w:val="99"/>
    <w:semiHidden/>
    <w:rsid w:val="00435C45"/>
    <w:pPr>
      <w:spacing w:after="0" w:line="240" w:lineRule="auto"/>
    </w:pPr>
    <w:rPr>
      <w:rFonts w:ascii="Arial" w:eastAsia="SimSun" w:hAnsi="Arial" w:cs="Times New Roman"/>
      <w:kern w:val="24"/>
      <w:sz w:val="20"/>
      <w:szCs w:val="20"/>
      <w:lang w:eastAsia="en-US"/>
    </w:rPr>
  </w:style>
  <w:style w:type="character" w:customStyle="1" w:styleId="AlertLabelChar">
    <w:name w:val="Alert Label Char"/>
    <w:aliases w:val="al Char"/>
    <w:basedOn w:val="DefaultParagraphFont"/>
    <w:link w:val="AlertLabel"/>
    <w:rsid w:val="00435C45"/>
    <w:rPr>
      <w:b/>
    </w:rPr>
  </w:style>
  <w:style w:type="character" w:customStyle="1" w:styleId="tx1">
    <w:name w:val="tx1"/>
    <w:basedOn w:val="DefaultParagraphFont"/>
    <w:rsid w:val="00435C45"/>
    <w:rPr>
      <w:b/>
      <w:bCs/>
    </w:rPr>
  </w:style>
  <w:style w:type="table" w:styleId="ColorfulShading-Accent1">
    <w:name w:val="Colorful Shading Accent 1"/>
    <w:basedOn w:val="TableNormal"/>
    <w:uiPriority w:val="71"/>
    <w:rsid w:val="00435C45"/>
    <w:pPr>
      <w:spacing w:after="0" w:line="240" w:lineRule="auto"/>
    </w:pPr>
    <w:rPr>
      <w:rFonts w:ascii="Times New Roman" w:hAnsi="Times New Roman" w:cs="Times New Roman"/>
      <w:color w:val="000000" w:themeColor="text1"/>
      <w:sz w:val="20"/>
      <w:szCs w:val="20"/>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LightList-Accent11">
    <w:name w:val="Light List - Accent 11"/>
    <w:basedOn w:val="TableNormal"/>
    <w:uiPriority w:val="61"/>
    <w:rsid w:val="00435C45"/>
    <w:pPr>
      <w:spacing w:after="0" w:line="240" w:lineRule="auto"/>
    </w:pPr>
    <w:rPr>
      <w:rFonts w:ascii="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List-Accent1">
    <w:name w:val="Colorful List Accent 1"/>
    <w:basedOn w:val="TableNormal"/>
    <w:uiPriority w:val="72"/>
    <w:rsid w:val="00435C45"/>
    <w:pPr>
      <w:spacing w:after="0" w:line="240" w:lineRule="auto"/>
    </w:pPr>
    <w:rPr>
      <w:rFonts w:ascii="Times New Roman" w:hAnsi="Times New Roman" w:cs="Times New Roman"/>
      <w:color w:val="000000" w:themeColor="text1"/>
      <w:sz w:val="20"/>
      <w:szCs w:val="20"/>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ghtList-Accent1">
    <w:name w:val="Light List Accent 1"/>
    <w:basedOn w:val="TableNormal"/>
    <w:uiPriority w:val="61"/>
    <w:rsid w:val="00435C45"/>
    <w:pPr>
      <w:spacing w:after="0" w:line="240" w:lineRule="auto"/>
    </w:pPr>
    <w:rPr>
      <w:rFonts w:eastAsia="SimSun"/>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6F41F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IntenseQuote">
    <w:name w:val="Intense Quote"/>
    <w:basedOn w:val="Normal"/>
    <w:next w:val="Normal"/>
    <w:link w:val="IntenseQuoteChar"/>
    <w:uiPriority w:val="30"/>
    <w:qFormat/>
    <w:rsid w:val="00624A6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24A63"/>
    <w:rPr>
      <w:i/>
      <w:iCs/>
      <w:color w:val="4F81BD" w:themeColor="accent1"/>
    </w:rPr>
  </w:style>
  <w:style w:type="paragraph" w:styleId="Quote">
    <w:name w:val="Quote"/>
    <w:basedOn w:val="Normal"/>
    <w:next w:val="Normal"/>
    <w:link w:val="QuoteChar"/>
    <w:uiPriority w:val="29"/>
    <w:qFormat/>
    <w:rsid w:val="00624A6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24A63"/>
    <w:rPr>
      <w:i/>
      <w:iCs/>
      <w:color w:val="404040" w:themeColor="text1" w:themeTint="BF"/>
    </w:rPr>
  </w:style>
  <w:style w:type="character" w:styleId="IntenseEmphasis">
    <w:name w:val="Intense Emphasis"/>
    <w:basedOn w:val="DefaultParagraphFont"/>
    <w:uiPriority w:val="21"/>
    <w:qFormat/>
    <w:rsid w:val="00624A63"/>
    <w:rPr>
      <w:i/>
      <w:iCs/>
      <w:color w:val="4F81BD" w:themeColor="accent1"/>
    </w:rPr>
  </w:style>
  <w:style w:type="character" w:styleId="UnresolvedMention">
    <w:name w:val="Unresolved Mention"/>
    <w:basedOn w:val="DefaultParagraphFont"/>
    <w:uiPriority w:val="99"/>
    <w:semiHidden/>
    <w:unhideWhenUsed/>
    <w:rsid w:val="003346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86405">
      <w:bodyDiv w:val="1"/>
      <w:marLeft w:val="0"/>
      <w:marRight w:val="0"/>
      <w:marTop w:val="0"/>
      <w:marBottom w:val="0"/>
      <w:divBdr>
        <w:top w:val="none" w:sz="0" w:space="0" w:color="auto"/>
        <w:left w:val="none" w:sz="0" w:space="0" w:color="auto"/>
        <w:bottom w:val="none" w:sz="0" w:space="0" w:color="auto"/>
        <w:right w:val="none" w:sz="0" w:space="0" w:color="auto"/>
      </w:divBdr>
    </w:div>
    <w:div w:id="460152724">
      <w:bodyDiv w:val="1"/>
      <w:marLeft w:val="0"/>
      <w:marRight w:val="0"/>
      <w:marTop w:val="0"/>
      <w:marBottom w:val="0"/>
      <w:divBdr>
        <w:top w:val="none" w:sz="0" w:space="0" w:color="auto"/>
        <w:left w:val="none" w:sz="0" w:space="0" w:color="auto"/>
        <w:bottom w:val="none" w:sz="0" w:space="0" w:color="auto"/>
        <w:right w:val="none" w:sz="0" w:space="0" w:color="auto"/>
      </w:divBdr>
    </w:div>
    <w:div w:id="616370667">
      <w:bodyDiv w:val="1"/>
      <w:marLeft w:val="0"/>
      <w:marRight w:val="0"/>
      <w:marTop w:val="0"/>
      <w:marBottom w:val="0"/>
      <w:divBdr>
        <w:top w:val="none" w:sz="0" w:space="0" w:color="auto"/>
        <w:left w:val="none" w:sz="0" w:space="0" w:color="auto"/>
        <w:bottom w:val="none" w:sz="0" w:space="0" w:color="auto"/>
        <w:right w:val="none" w:sz="0" w:space="0" w:color="auto"/>
      </w:divBdr>
    </w:div>
    <w:div w:id="842358637">
      <w:bodyDiv w:val="1"/>
      <w:marLeft w:val="0"/>
      <w:marRight w:val="0"/>
      <w:marTop w:val="0"/>
      <w:marBottom w:val="0"/>
      <w:divBdr>
        <w:top w:val="none" w:sz="0" w:space="0" w:color="auto"/>
        <w:left w:val="none" w:sz="0" w:space="0" w:color="auto"/>
        <w:bottom w:val="none" w:sz="0" w:space="0" w:color="auto"/>
        <w:right w:val="none" w:sz="0" w:space="0" w:color="auto"/>
      </w:divBdr>
    </w:div>
    <w:div w:id="1023828519">
      <w:bodyDiv w:val="1"/>
      <w:marLeft w:val="0"/>
      <w:marRight w:val="0"/>
      <w:marTop w:val="0"/>
      <w:marBottom w:val="0"/>
      <w:divBdr>
        <w:top w:val="none" w:sz="0" w:space="0" w:color="auto"/>
        <w:left w:val="none" w:sz="0" w:space="0" w:color="auto"/>
        <w:bottom w:val="none" w:sz="0" w:space="0" w:color="auto"/>
        <w:right w:val="none" w:sz="0" w:space="0" w:color="auto"/>
      </w:divBdr>
    </w:div>
    <w:div w:id="1164904833">
      <w:bodyDiv w:val="1"/>
      <w:marLeft w:val="0"/>
      <w:marRight w:val="0"/>
      <w:marTop w:val="0"/>
      <w:marBottom w:val="0"/>
      <w:divBdr>
        <w:top w:val="none" w:sz="0" w:space="0" w:color="auto"/>
        <w:left w:val="none" w:sz="0" w:space="0" w:color="auto"/>
        <w:bottom w:val="none" w:sz="0" w:space="0" w:color="auto"/>
        <w:right w:val="none" w:sz="0" w:space="0" w:color="auto"/>
      </w:divBdr>
    </w:div>
    <w:div w:id="1368413863">
      <w:bodyDiv w:val="1"/>
      <w:marLeft w:val="0"/>
      <w:marRight w:val="0"/>
      <w:marTop w:val="0"/>
      <w:marBottom w:val="0"/>
      <w:divBdr>
        <w:top w:val="none" w:sz="0" w:space="0" w:color="auto"/>
        <w:left w:val="none" w:sz="0" w:space="0" w:color="auto"/>
        <w:bottom w:val="none" w:sz="0" w:space="0" w:color="auto"/>
        <w:right w:val="none" w:sz="0" w:space="0" w:color="auto"/>
      </w:divBdr>
    </w:div>
    <w:div w:id="1740862053">
      <w:bodyDiv w:val="1"/>
      <w:marLeft w:val="0"/>
      <w:marRight w:val="0"/>
      <w:marTop w:val="0"/>
      <w:marBottom w:val="0"/>
      <w:divBdr>
        <w:top w:val="none" w:sz="0" w:space="0" w:color="auto"/>
        <w:left w:val="none" w:sz="0" w:space="0" w:color="auto"/>
        <w:bottom w:val="none" w:sz="0" w:space="0" w:color="auto"/>
        <w:right w:val="none" w:sz="0" w:space="0" w:color="auto"/>
      </w:divBdr>
    </w:div>
    <w:div w:id="1769229492">
      <w:bodyDiv w:val="1"/>
      <w:marLeft w:val="0"/>
      <w:marRight w:val="0"/>
      <w:marTop w:val="0"/>
      <w:marBottom w:val="0"/>
      <w:divBdr>
        <w:top w:val="none" w:sz="0" w:space="0" w:color="auto"/>
        <w:left w:val="none" w:sz="0" w:space="0" w:color="auto"/>
        <w:bottom w:val="none" w:sz="0" w:space="0" w:color="auto"/>
        <w:right w:val="none" w:sz="0" w:space="0" w:color="auto"/>
      </w:divBdr>
    </w:div>
    <w:div w:id="1809859087">
      <w:bodyDiv w:val="1"/>
      <w:marLeft w:val="0"/>
      <w:marRight w:val="0"/>
      <w:marTop w:val="0"/>
      <w:marBottom w:val="0"/>
      <w:divBdr>
        <w:top w:val="none" w:sz="0" w:space="0" w:color="auto"/>
        <w:left w:val="none" w:sz="0" w:space="0" w:color="auto"/>
        <w:bottom w:val="none" w:sz="0" w:space="0" w:color="auto"/>
        <w:right w:val="none" w:sz="0" w:space="0" w:color="auto"/>
      </w:divBdr>
    </w:div>
    <w:div w:id="1833788949">
      <w:bodyDiv w:val="1"/>
      <w:marLeft w:val="0"/>
      <w:marRight w:val="0"/>
      <w:marTop w:val="0"/>
      <w:marBottom w:val="0"/>
      <w:divBdr>
        <w:top w:val="none" w:sz="0" w:space="0" w:color="auto"/>
        <w:left w:val="none" w:sz="0" w:space="0" w:color="auto"/>
        <w:bottom w:val="none" w:sz="0" w:space="0" w:color="auto"/>
        <w:right w:val="none" w:sz="0" w:space="0" w:color="auto"/>
      </w:divBdr>
    </w:div>
    <w:div w:id="190887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authormps.com/dnn/Concepts/WorkflowBasics/CookDown/tabid/117/Default.aspx" TargetMode="External"/><Relationship Id="rId26" Type="http://schemas.openxmlformats.org/officeDocument/2006/relationships/image" Target="media/image4.png"/><Relationship Id="rId39" Type="http://schemas.openxmlformats.org/officeDocument/2006/relationships/hyperlink" Target="https://docs.microsoft.com/en-us/system-center/scom/manage-console-scope-views?view=sc-om-1807" TargetMode="External"/><Relationship Id="rId3" Type="http://schemas.openxmlformats.org/officeDocument/2006/relationships/styles" Target="styles.xml"/><Relationship Id="rId21" Type="http://schemas.openxmlformats.org/officeDocument/2006/relationships/hyperlink" Target="https://docs.microsoft.com/en-us/system-center/scom/manage-deploy-windows-agent-console?view=sc-om-1807" TargetMode="External"/><Relationship Id="rId34" Type="http://schemas.microsoft.com/office/2007/relationships/diagramDrawing" Target="diagrams/drawing1.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docs.microsoft.com/en-us/system-center/scom/manage-clear-healthservice-cache?view=sc-om-1801" TargetMode="External"/><Relationship Id="rId25" Type="http://schemas.openxmlformats.org/officeDocument/2006/relationships/hyperlink" Target="https://docs.microsoft.com/en-us/system-center/scom/manage-deploy-windows-agent-console?view=sc-om-1807" TargetMode="External"/><Relationship Id="rId33" Type="http://schemas.openxmlformats.org/officeDocument/2006/relationships/diagramColors" Target="diagrams/colors1.xml"/><Relationship Id="rId38" Type="http://schemas.openxmlformats.org/officeDocument/2006/relationships/hyperlink" Target="https://docs.microsoft.com/en-us/system-center/scom/manage-console-standard-views?view=sc-om-1807"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technet.microsoft.com/en-us/sharepoint/ee263910.aspx" TargetMode="External"/><Relationship Id="rId29" Type="http://schemas.openxmlformats.org/officeDocument/2006/relationships/hyperlink" Target="https://docs.microsoft.com/en-us/system-center/scom/manage-enable-or-disable-rule-monitor?view=sc-om-1807"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3.png"/><Relationship Id="rId32" Type="http://schemas.openxmlformats.org/officeDocument/2006/relationships/diagramQuickStyle" Target="diagrams/quickStyle1.xml"/><Relationship Id="rId37" Type="http://schemas.openxmlformats.org/officeDocument/2006/relationships/image" Target="media/image8.png"/><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docs.microsoft.com/en-us/system-center/scom/manage-security-maintain-runas-profiles?view=sc-om-1807" TargetMode="External"/><Relationship Id="rId28" Type="http://schemas.openxmlformats.org/officeDocument/2006/relationships/image" Target="media/image5.png"/><Relationship Id="rId36" Type="http://schemas.openxmlformats.org/officeDocument/2006/relationships/image" Target="media/image7.png"/><Relationship Id="rId10" Type="http://schemas.openxmlformats.org/officeDocument/2006/relationships/header" Target="header2.xml"/><Relationship Id="rId19" Type="http://schemas.openxmlformats.org/officeDocument/2006/relationships/hyperlink" Target="http://support.microsoft.com/kb/914277" TargetMode="External"/><Relationship Id="rId31"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2.png"/><Relationship Id="rId27" Type="http://schemas.openxmlformats.org/officeDocument/2006/relationships/hyperlink" Target="https://technet.microsoft.com/en-us/library/hh212709.aspx" TargetMode="External"/><Relationship Id="rId30" Type="http://schemas.openxmlformats.org/officeDocument/2006/relationships/diagramData" Target="diagrams/data1.xml"/><Relationship Id="rId35"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06B7FA-ED23-4E5F-8EDB-4BE0399904D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33030E2-DCEF-497C-A5D9-AC3708BCCEF4}">
      <dgm:prSet phldrT="[Text]"/>
      <dgm:spPr/>
      <dgm:t>
        <a:bodyPr/>
        <a:lstStyle/>
        <a:p>
          <a:r>
            <a:rPr lang="en-US"/>
            <a:t>SharePoint 2019</a:t>
          </a:r>
        </a:p>
      </dgm:t>
    </dgm:pt>
    <dgm:pt modelId="{F293F2FE-6E00-4AB6-BB87-93E6E1E6EE37}" type="parTrans" cxnId="{BEB48DC9-E797-4D8C-8950-31072FE55FB6}">
      <dgm:prSet/>
      <dgm:spPr/>
      <dgm:t>
        <a:bodyPr/>
        <a:lstStyle/>
        <a:p>
          <a:endParaRPr lang="en-US"/>
        </a:p>
      </dgm:t>
    </dgm:pt>
    <dgm:pt modelId="{F127BD4A-6BEE-4E7C-8784-CA7D3E594A66}" type="sibTrans" cxnId="{BEB48DC9-E797-4D8C-8950-31072FE55FB6}">
      <dgm:prSet/>
      <dgm:spPr/>
      <dgm:t>
        <a:bodyPr/>
        <a:lstStyle/>
        <a:p>
          <a:endParaRPr lang="en-US"/>
        </a:p>
      </dgm:t>
    </dgm:pt>
    <dgm:pt modelId="{621A02D4-F23D-4A7F-BCE6-3A5104C3B07D}">
      <dgm:prSet phldrT="[Text]"/>
      <dgm:spPr/>
      <dgm:t>
        <a:bodyPr/>
        <a:lstStyle/>
        <a:p>
          <a:r>
            <a:rPr lang="en-US"/>
            <a:t>Farm</a:t>
          </a:r>
        </a:p>
      </dgm:t>
    </dgm:pt>
    <dgm:pt modelId="{9D3576F7-1EAC-45DD-BF97-D9F3F14EB527}" type="parTrans" cxnId="{652005A3-0E71-4B21-B9E3-C20B546D6367}">
      <dgm:prSet/>
      <dgm:spPr/>
      <dgm:t>
        <a:bodyPr/>
        <a:lstStyle/>
        <a:p>
          <a:endParaRPr lang="en-US"/>
        </a:p>
      </dgm:t>
    </dgm:pt>
    <dgm:pt modelId="{37E40928-8FE8-47D8-8CB3-0140E6EB7B9A}" type="sibTrans" cxnId="{652005A3-0E71-4B21-B9E3-C20B546D6367}">
      <dgm:prSet/>
      <dgm:spPr/>
      <dgm:t>
        <a:bodyPr/>
        <a:lstStyle/>
        <a:p>
          <a:endParaRPr lang="en-US"/>
        </a:p>
      </dgm:t>
    </dgm:pt>
    <dgm:pt modelId="{950E4E19-AB5B-490A-BFD4-35D8BE559033}">
      <dgm:prSet phldrT="[Text]"/>
      <dgm:spPr/>
      <dgm:t>
        <a:bodyPr/>
        <a:lstStyle/>
        <a:p>
          <a:r>
            <a:rPr lang="en-US"/>
            <a:t>Server Group</a:t>
          </a:r>
        </a:p>
      </dgm:t>
    </dgm:pt>
    <dgm:pt modelId="{B440BEF4-F3C0-4D08-84E4-0A4F6A5268DD}" type="parTrans" cxnId="{5B6392C2-CA53-4C23-B2A2-A622B95C34F8}">
      <dgm:prSet/>
      <dgm:spPr/>
      <dgm:t>
        <a:bodyPr/>
        <a:lstStyle/>
        <a:p>
          <a:endParaRPr lang="en-US"/>
        </a:p>
      </dgm:t>
    </dgm:pt>
    <dgm:pt modelId="{D9C23FCD-3459-4790-8E5C-D19DF78C1832}" type="sibTrans" cxnId="{5B6392C2-CA53-4C23-B2A2-A622B95C34F8}">
      <dgm:prSet/>
      <dgm:spPr/>
      <dgm:t>
        <a:bodyPr/>
        <a:lstStyle/>
        <a:p>
          <a:endParaRPr lang="en-US"/>
        </a:p>
      </dgm:t>
    </dgm:pt>
    <dgm:pt modelId="{54E49658-59C7-4B42-BD41-8A8D317D1D5A}">
      <dgm:prSet phldrT="[Text]"/>
      <dgm:spPr/>
      <dgm:t>
        <a:bodyPr/>
        <a:lstStyle/>
        <a:p>
          <a:r>
            <a:rPr lang="en-US"/>
            <a:t>Farm Group</a:t>
          </a:r>
        </a:p>
      </dgm:t>
    </dgm:pt>
    <dgm:pt modelId="{EF0AA5F5-4D72-41B9-AB3A-2034BA467C91}" type="parTrans" cxnId="{CFD24FC5-0524-408C-885C-CF5689E56313}">
      <dgm:prSet/>
      <dgm:spPr/>
      <dgm:t>
        <a:bodyPr/>
        <a:lstStyle/>
        <a:p>
          <a:endParaRPr lang="en-US"/>
        </a:p>
      </dgm:t>
    </dgm:pt>
    <dgm:pt modelId="{0DB301F2-DBDB-4FBB-8B06-B145136AA275}" type="sibTrans" cxnId="{CFD24FC5-0524-408C-885C-CF5689E56313}">
      <dgm:prSet/>
      <dgm:spPr/>
      <dgm:t>
        <a:bodyPr/>
        <a:lstStyle/>
        <a:p>
          <a:endParaRPr lang="en-US"/>
        </a:p>
      </dgm:t>
    </dgm:pt>
    <dgm:pt modelId="{70703613-2132-441A-A187-D21D03E15ADA}">
      <dgm:prSet phldrT="[Text]"/>
      <dgm:spPr/>
      <dgm:t>
        <a:bodyPr/>
        <a:lstStyle/>
        <a:p>
          <a:r>
            <a:rPr lang="en-US"/>
            <a:t>Server</a:t>
          </a:r>
        </a:p>
      </dgm:t>
    </dgm:pt>
    <dgm:pt modelId="{900F6A1A-9AE0-4748-8DAB-24F0C9CEE720}" type="parTrans" cxnId="{122D2632-3A66-4023-9403-06675453D6CB}">
      <dgm:prSet/>
      <dgm:spPr/>
      <dgm:t>
        <a:bodyPr/>
        <a:lstStyle/>
        <a:p>
          <a:endParaRPr lang="en-US"/>
        </a:p>
      </dgm:t>
    </dgm:pt>
    <dgm:pt modelId="{1F98CFAE-BFD5-4F50-AC9A-6DEC63DD3CF3}" type="sibTrans" cxnId="{122D2632-3A66-4023-9403-06675453D6CB}">
      <dgm:prSet/>
      <dgm:spPr/>
      <dgm:t>
        <a:bodyPr/>
        <a:lstStyle/>
        <a:p>
          <a:endParaRPr lang="en-US"/>
        </a:p>
      </dgm:t>
    </dgm:pt>
    <dgm:pt modelId="{0E5D107A-909A-4514-AFF2-D1FAA64A5C1A}">
      <dgm:prSet phldrT="[Text]"/>
      <dgm:spPr/>
      <dgm:t>
        <a:bodyPr/>
        <a:lstStyle/>
        <a:p>
          <a:r>
            <a:rPr lang="en-US"/>
            <a:t>Service Group</a:t>
          </a:r>
        </a:p>
      </dgm:t>
    </dgm:pt>
    <dgm:pt modelId="{DF110A46-17A1-4A98-A7B2-EFA7E7ADF71E}" type="parTrans" cxnId="{339923AE-D0A1-4DAC-B5CE-DF2F994B0827}">
      <dgm:prSet/>
      <dgm:spPr/>
      <dgm:t>
        <a:bodyPr/>
        <a:lstStyle/>
        <a:p>
          <a:endParaRPr lang="en-US"/>
        </a:p>
      </dgm:t>
    </dgm:pt>
    <dgm:pt modelId="{88271441-7B7A-4F7A-81F9-B182BDD166A7}" type="sibTrans" cxnId="{339923AE-D0A1-4DAC-B5CE-DF2F994B0827}">
      <dgm:prSet/>
      <dgm:spPr/>
      <dgm:t>
        <a:bodyPr/>
        <a:lstStyle/>
        <a:p>
          <a:endParaRPr lang="en-US"/>
        </a:p>
      </dgm:t>
    </dgm:pt>
    <dgm:pt modelId="{97D349F1-7399-42B8-8AFC-0C6738C797C9}">
      <dgm:prSet phldrT="[Text]"/>
      <dgm:spPr/>
      <dgm:t>
        <a:bodyPr/>
        <a:lstStyle/>
        <a:p>
          <a:r>
            <a:rPr lang="en-US"/>
            <a:t>SharePoint Service</a:t>
          </a:r>
        </a:p>
      </dgm:t>
    </dgm:pt>
    <dgm:pt modelId="{EBD796F7-7B48-443B-93D3-14D088CF2049}" type="parTrans" cxnId="{2DE68DFC-BD5F-45CD-9A33-42AD62C5E3EA}">
      <dgm:prSet/>
      <dgm:spPr/>
      <dgm:t>
        <a:bodyPr/>
        <a:lstStyle/>
        <a:p>
          <a:endParaRPr lang="en-US"/>
        </a:p>
      </dgm:t>
    </dgm:pt>
    <dgm:pt modelId="{FE46F7A2-573D-4435-B378-5AD8E3015382}" type="sibTrans" cxnId="{2DE68DFC-BD5F-45CD-9A33-42AD62C5E3EA}">
      <dgm:prSet/>
      <dgm:spPr/>
      <dgm:t>
        <a:bodyPr/>
        <a:lstStyle/>
        <a:p>
          <a:endParaRPr lang="en-US"/>
        </a:p>
      </dgm:t>
    </dgm:pt>
    <dgm:pt modelId="{68E6CAA5-9431-41FF-A5D2-227FF005503B}">
      <dgm:prSet phldrT="[Text]"/>
      <dgm:spPr/>
      <dgm:t>
        <a:bodyPr/>
        <a:lstStyle/>
        <a:p>
          <a:r>
            <a:rPr lang="en-US"/>
            <a:t>Shared Service Group</a:t>
          </a:r>
        </a:p>
      </dgm:t>
    </dgm:pt>
    <dgm:pt modelId="{8C7B7215-A4C4-4286-BE26-24EFCC29A15D}" type="parTrans" cxnId="{52F2026E-464B-4657-AC4C-B5AA43786117}">
      <dgm:prSet/>
      <dgm:spPr/>
      <dgm:t>
        <a:bodyPr/>
        <a:lstStyle/>
        <a:p>
          <a:endParaRPr lang="en-US"/>
        </a:p>
      </dgm:t>
    </dgm:pt>
    <dgm:pt modelId="{1D24EA75-D6FF-42D7-91CC-5222FFBB71CF}" type="sibTrans" cxnId="{52F2026E-464B-4657-AC4C-B5AA43786117}">
      <dgm:prSet/>
      <dgm:spPr/>
      <dgm:t>
        <a:bodyPr/>
        <a:lstStyle/>
        <a:p>
          <a:endParaRPr lang="en-US"/>
        </a:p>
      </dgm:t>
    </dgm:pt>
    <dgm:pt modelId="{5057AF02-A14F-48C2-B8E8-D0DB8EFC3951}">
      <dgm:prSet phldrT="[Text]"/>
      <dgm:spPr/>
      <dgm:t>
        <a:bodyPr/>
        <a:lstStyle/>
        <a:p>
          <a:r>
            <a:rPr lang="en-US"/>
            <a:t>SharePoint Shared Service</a:t>
          </a:r>
        </a:p>
      </dgm:t>
    </dgm:pt>
    <dgm:pt modelId="{6E469806-2E7F-40F4-B6F6-D5B8D4882F77}" type="parTrans" cxnId="{A758DEA7-51BC-416C-BEF5-1B082A3B6836}">
      <dgm:prSet/>
      <dgm:spPr/>
      <dgm:t>
        <a:bodyPr/>
        <a:lstStyle/>
        <a:p>
          <a:endParaRPr lang="en-US"/>
        </a:p>
      </dgm:t>
    </dgm:pt>
    <dgm:pt modelId="{734FD0A1-3EF7-46B3-9E14-E30342CF3721}" type="sibTrans" cxnId="{A758DEA7-51BC-416C-BEF5-1B082A3B6836}">
      <dgm:prSet/>
      <dgm:spPr/>
      <dgm:t>
        <a:bodyPr/>
        <a:lstStyle/>
        <a:p>
          <a:endParaRPr lang="en-US"/>
        </a:p>
      </dgm:t>
    </dgm:pt>
    <dgm:pt modelId="{DEB907B6-5BC1-438C-AF9D-ADF19AD98CFE}" type="pres">
      <dgm:prSet presAssocID="{A306B7FA-ED23-4E5F-8EDB-4BE0399904D2}" presName="hierChild1" presStyleCnt="0">
        <dgm:presLayoutVars>
          <dgm:chPref val="1"/>
          <dgm:dir/>
          <dgm:animOne val="branch"/>
          <dgm:animLvl val="lvl"/>
          <dgm:resizeHandles/>
        </dgm:presLayoutVars>
      </dgm:prSet>
      <dgm:spPr/>
    </dgm:pt>
    <dgm:pt modelId="{8FE7C8DA-37E6-4336-ACF5-D86FCDF923F9}" type="pres">
      <dgm:prSet presAssocID="{333030E2-DCEF-497C-A5D9-AC3708BCCEF4}" presName="hierRoot1" presStyleCnt="0"/>
      <dgm:spPr/>
    </dgm:pt>
    <dgm:pt modelId="{4E701D4A-1225-4549-A6BD-DB9F3650AAD2}" type="pres">
      <dgm:prSet presAssocID="{333030E2-DCEF-497C-A5D9-AC3708BCCEF4}" presName="composite" presStyleCnt="0"/>
      <dgm:spPr/>
    </dgm:pt>
    <dgm:pt modelId="{3C2412EB-A8A2-4E1F-A683-967FF1B29E57}" type="pres">
      <dgm:prSet presAssocID="{333030E2-DCEF-497C-A5D9-AC3708BCCEF4}" presName="background" presStyleLbl="node0" presStyleIdx="0" presStyleCnt="1"/>
      <dgm:spPr/>
    </dgm:pt>
    <dgm:pt modelId="{F05AFBB2-B614-4FFF-83D2-DA9EFE6E3DC6}" type="pres">
      <dgm:prSet presAssocID="{333030E2-DCEF-497C-A5D9-AC3708BCCEF4}" presName="text" presStyleLbl="fgAcc0" presStyleIdx="0" presStyleCnt="1">
        <dgm:presLayoutVars>
          <dgm:chPref val="3"/>
        </dgm:presLayoutVars>
      </dgm:prSet>
      <dgm:spPr/>
    </dgm:pt>
    <dgm:pt modelId="{72ECDCE8-70BE-4D01-9EA1-AE1A8C4C0B17}" type="pres">
      <dgm:prSet presAssocID="{333030E2-DCEF-497C-A5D9-AC3708BCCEF4}" presName="hierChild2" presStyleCnt="0"/>
      <dgm:spPr/>
    </dgm:pt>
    <dgm:pt modelId="{CE5F26B4-2FA8-4C1D-906B-E9FA7D64489B}" type="pres">
      <dgm:prSet presAssocID="{EF0AA5F5-4D72-41B9-AB3A-2034BA467C91}" presName="Name10" presStyleLbl="parChTrans1D2" presStyleIdx="0" presStyleCnt="1"/>
      <dgm:spPr/>
    </dgm:pt>
    <dgm:pt modelId="{D161A147-CC97-4CE7-AFD6-4E28BEC09DDE}" type="pres">
      <dgm:prSet presAssocID="{54E49658-59C7-4B42-BD41-8A8D317D1D5A}" presName="hierRoot2" presStyleCnt="0"/>
      <dgm:spPr/>
    </dgm:pt>
    <dgm:pt modelId="{24A8895B-CB13-4BB9-972C-497E23DBB97C}" type="pres">
      <dgm:prSet presAssocID="{54E49658-59C7-4B42-BD41-8A8D317D1D5A}" presName="composite2" presStyleCnt="0"/>
      <dgm:spPr/>
    </dgm:pt>
    <dgm:pt modelId="{05903E64-0A7E-480C-AD5D-5507E32E1084}" type="pres">
      <dgm:prSet presAssocID="{54E49658-59C7-4B42-BD41-8A8D317D1D5A}" presName="background2" presStyleLbl="node2" presStyleIdx="0" presStyleCnt="1"/>
      <dgm:spPr/>
    </dgm:pt>
    <dgm:pt modelId="{367C4713-3BB5-4FCE-AD13-99E304E8B45C}" type="pres">
      <dgm:prSet presAssocID="{54E49658-59C7-4B42-BD41-8A8D317D1D5A}" presName="text2" presStyleLbl="fgAcc2" presStyleIdx="0" presStyleCnt="1">
        <dgm:presLayoutVars>
          <dgm:chPref val="3"/>
        </dgm:presLayoutVars>
      </dgm:prSet>
      <dgm:spPr/>
    </dgm:pt>
    <dgm:pt modelId="{BD1B1D2C-AA85-46D5-8488-3136A4C82F79}" type="pres">
      <dgm:prSet presAssocID="{54E49658-59C7-4B42-BD41-8A8D317D1D5A}" presName="hierChild3" presStyleCnt="0"/>
      <dgm:spPr/>
    </dgm:pt>
    <dgm:pt modelId="{1B0F6FF8-BC43-4F1C-88B8-D043194EB434}" type="pres">
      <dgm:prSet presAssocID="{9D3576F7-1EAC-45DD-BF97-D9F3F14EB527}" presName="Name17" presStyleLbl="parChTrans1D3" presStyleIdx="0" presStyleCnt="1"/>
      <dgm:spPr/>
    </dgm:pt>
    <dgm:pt modelId="{15721C44-4404-4F89-B34A-C2E89268E6CE}" type="pres">
      <dgm:prSet presAssocID="{621A02D4-F23D-4A7F-BCE6-3A5104C3B07D}" presName="hierRoot3" presStyleCnt="0"/>
      <dgm:spPr/>
    </dgm:pt>
    <dgm:pt modelId="{A70AC821-A539-486F-8712-0BFAE6B4EA57}" type="pres">
      <dgm:prSet presAssocID="{621A02D4-F23D-4A7F-BCE6-3A5104C3B07D}" presName="composite3" presStyleCnt="0"/>
      <dgm:spPr/>
    </dgm:pt>
    <dgm:pt modelId="{BB6FBD96-ED06-4759-98D7-B6AC3FE14759}" type="pres">
      <dgm:prSet presAssocID="{621A02D4-F23D-4A7F-BCE6-3A5104C3B07D}" presName="background3" presStyleLbl="node3" presStyleIdx="0" presStyleCnt="1"/>
      <dgm:spPr/>
    </dgm:pt>
    <dgm:pt modelId="{24F14F41-0361-4A90-AB65-6F5EF5AE0D64}" type="pres">
      <dgm:prSet presAssocID="{621A02D4-F23D-4A7F-BCE6-3A5104C3B07D}" presName="text3" presStyleLbl="fgAcc3" presStyleIdx="0" presStyleCnt="1">
        <dgm:presLayoutVars>
          <dgm:chPref val="3"/>
        </dgm:presLayoutVars>
      </dgm:prSet>
      <dgm:spPr/>
    </dgm:pt>
    <dgm:pt modelId="{B2DBCC18-011A-449D-8264-90013E7D0AF1}" type="pres">
      <dgm:prSet presAssocID="{621A02D4-F23D-4A7F-BCE6-3A5104C3B07D}" presName="hierChild4" presStyleCnt="0"/>
      <dgm:spPr/>
    </dgm:pt>
    <dgm:pt modelId="{DBEDEED8-D658-4D47-AB51-CE83CDB6AD73}" type="pres">
      <dgm:prSet presAssocID="{B440BEF4-F3C0-4D08-84E4-0A4F6A5268DD}" presName="Name23" presStyleLbl="parChTrans1D4" presStyleIdx="0" presStyleCnt="6"/>
      <dgm:spPr/>
    </dgm:pt>
    <dgm:pt modelId="{3E6FAD73-793A-4BF7-A792-1FAD9BBD37C9}" type="pres">
      <dgm:prSet presAssocID="{950E4E19-AB5B-490A-BFD4-35D8BE559033}" presName="hierRoot4" presStyleCnt="0"/>
      <dgm:spPr/>
    </dgm:pt>
    <dgm:pt modelId="{4099DB35-41D7-4D2E-BE2D-DAD68C67863D}" type="pres">
      <dgm:prSet presAssocID="{950E4E19-AB5B-490A-BFD4-35D8BE559033}" presName="composite4" presStyleCnt="0"/>
      <dgm:spPr/>
    </dgm:pt>
    <dgm:pt modelId="{00CB8491-9E3A-478F-BD01-41B16563C9D0}" type="pres">
      <dgm:prSet presAssocID="{950E4E19-AB5B-490A-BFD4-35D8BE559033}" presName="background4" presStyleLbl="node4" presStyleIdx="0" presStyleCnt="6"/>
      <dgm:spPr/>
    </dgm:pt>
    <dgm:pt modelId="{83CDACE9-A6C3-412F-89C7-744F4A9F8BDD}" type="pres">
      <dgm:prSet presAssocID="{950E4E19-AB5B-490A-BFD4-35D8BE559033}" presName="text4" presStyleLbl="fgAcc4" presStyleIdx="0" presStyleCnt="6">
        <dgm:presLayoutVars>
          <dgm:chPref val="3"/>
        </dgm:presLayoutVars>
      </dgm:prSet>
      <dgm:spPr/>
    </dgm:pt>
    <dgm:pt modelId="{C9C46296-4208-48AF-955F-EAAA07308224}" type="pres">
      <dgm:prSet presAssocID="{950E4E19-AB5B-490A-BFD4-35D8BE559033}" presName="hierChild5" presStyleCnt="0"/>
      <dgm:spPr/>
    </dgm:pt>
    <dgm:pt modelId="{CA4A9959-7920-42B5-A286-50A0D763884C}" type="pres">
      <dgm:prSet presAssocID="{900F6A1A-9AE0-4748-8DAB-24F0C9CEE720}" presName="Name23" presStyleLbl="parChTrans1D4" presStyleIdx="1" presStyleCnt="6"/>
      <dgm:spPr/>
    </dgm:pt>
    <dgm:pt modelId="{2170FE97-3319-4732-B5B3-B0808E24357A}" type="pres">
      <dgm:prSet presAssocID="{70703613-2132-441A-A187-D21D03E15ADA}" presName="hierRoot4" presStyleCnt="0"/>
      <dgm:spPr/>
    </dgm:pt>
    <dgm:pt modelId="{6E61A7C2-0BA2-4580-867F-D731CA2F5209}" type="pres">
      <dgm:prSet presAssocID="{70703613-2132-441A-A187-D21D03E15ADA}" presName="composite4" presStyleCnt="0"/>
      <dgm:spPr/>
    </dgm:pt>
    <dgm:pt modelId="{CF553EEA-F440-401F-B418-C325F5941743}" type="pres">
      <dgm:prSet presAssocID="{70703613-2132-441A-A187-D21D03E15ADA}" presName="background4" presStyleLbl="node4" presStyleIdx="1" presStyleCnt="6"/>
      <dgm:spPr/>
    </dgm:pt>
    <dgm:pt modelId="{FFA2E0F6-98F7-40F9-8DFE-FD6D50A03E05}" type="pres">
      <dgm:prSet presAssocID="{70703613-2132-441A-A187-D21D03E15ADA}" presName="text4" presStyleLbl="fgAcc4" presStyleIdx="1" presStyleCnt="6">
        <dgm:presLayoutVars>
          <dgm:chPref val="3"/>
        </dgm:presLayoutVars>
      </dgm:prSet>
      <dgm:spPr/>
    </dgm:pt>
    <dgm:pt modelId="{B143CD1F-9A64-4132-A677-2277B15C48CE}" type="pres">
      <dgm:prSet presAssocID="{70703613-2132-441A-A187-D21D03E15ADA}" presName="hierChild5" presStyleCnt="0"/>
      <dgm:spPr/>
    </dgm:pt>
    <dgm:pt modelId="{C1790B06-F097-40DE-9E6A-96983A8D8869}" type="pres">
      <dgm:prSet presAssocID="{DF110A46-17A1-4A98-A7B2-EFA7E7ADF71E}" presName="Name23" presStyleLbl="parChTrans1D4" presStyleIdx="2" presStyleCnt="6"/>
      <dgm:spPr/>
    </dgm:pt>
    <dgm:pt modelId="{C1FC2D7D-926A-49A4-96EE-E842AABC207B}" type="pres">
      <dgm:prSet presAssocID="{0E5D107A-909A-4514-AFF2-D1FAA64A5C1A}" presName="hierRoot4" presStyleCnt="0"/>
      <dgm:spPr/>
    </dgm:pt>
    <dgm:pt modelId="{B31E75F3-13E7-4B03-9F9B-CC9799130F0C}" type="pres">
      <dgm:prSet presAssocID="{0E5D107A-909A-4514-AFF2-D1FAA64A5C1A}" presName="composite4" presStyleCnt="0"/>
      <dgm:spPr/>
    </dgm:pt>
    <dgm:pt modelId="{0009915C-66A2-4962-B22B-6B6EE98DBF37}" type="pres">
      <dgm:prSet presAssocID="{0E5D107A-909A-4514-AFF2-D1FAA64A5C1A}" presName="background4" presStyleLbl="node4" presStyleIdx="2" presStyleCnt="6"/>
      <dgm:spPr/>
    </dgm:pt>
    <dgm:pt modelId="{FBB6E6DD-878D-4DBD-89B6-0B25FDD31611}" type="pres">
      <dgm:prSet presAssocID="{0E5D107A-909A-4514-AFF2-D1FAA64A5C1A}" presName="text4" presStyleLbl="fgAcc4" presStyleIdx="2" presStyleCnt="6">
        <dgm:presLayoutVars>
          <dgm:chPref val="3"/>
        </dgm:presLayoutVars>
      </dgm:prSet>
      <dgm:spPr/>
    </dgm:pt>
    <dgm:pt modelId="{30E15B1E-29C7-450F-A102-3BD5BD853269}" type="pres">
      <dgm:prSet presAssocID="{0E5D107A-909A-4514-AFF2-D1FAA64A5C1A}" presName="hierChild5" presStyleCnt="0"/>
      <dgm:spPr/>
    </dgm:pt>
    <dgm:pt modelId="{E678F8BD-54A3-4E44-8C44-30121DC0B5BC}" type="pres">
      <dgm:prSet presAssocID="{EBD796F7-7B48-443B-93D3-14D088CF2049}" presName="Name23" presStyleLbl="parChTrans1D4" presStyleIdx="3" presStyleCnt="6"/>
      <dgm:spPr/>
    </dgm:pt>
    <dgm:pt modelId="{046154D4-1721-40CE-9028-2AB8244CCC4E}" type="pres">
      <dgm:prSet presAssocID="{97D349F1-7399-42B8-8AFC-0C6738C797C9}" presName="hierRoot4" presStyleCnt="0"/>
      <dgm:spPr/>
    </dgm:pt>
    <dgm:pt modelId="{FFC78A8C-DB49-4D1D-9CC4-471A588C7977}" type="pres">
      <dgm:prSet presAssocID="{97D349F1-7399-42B8-8AFC-0C6738C797C9}" presName="composite4" presStyleCnt="0"/>
      <dgm:spPr/>
    </dgm:pt>
    <dgm:pt modelId="{85254E00-6B1E-4DE1-A13F-6F63F24989F1}" type="pres">
      <dgm:prSet presAssocID="{97D349F1-7399-42B8-8AFC-0C6738C797C9}" presName="background4" presStyleLbl="node4" presStyleIdx="3" presStyleCnt="6"/>
      <dgm:spPr/>
    </dgm:pt>
    <dgm:pt modelId="{6FF39134-6243-4B30-9AE4-EECB75CC075C}" type="pres">
      <dgm:prSet presAssocID="{97D349F1-7399-42B8-8AFC-0C6738C797C9}" presName="text4" presStyleLbl="fgAcc4" presStyleIdx="3" presStyleCnt="6">
        <dgm:presLayoutVars>
          <dgm:chPref val="3"/>
        </dgm:presLayoutVars>
      </dgm:prSet>
      <dgm:spPr/>
    </dgm:pt>
    <dgm:pt modelId="{EB17B045-135F-46BC-A2D0-DD28808F5975}" type="pres">
      <dgm:prSet presAssocID="{97D349F1-7399-42B8-8AFC-0C6738C797C9}" presName="hierChild5" presStyleCnt="0"/>
      <dgm:spPr/>
    </dgm:pt>
    <dgm:pt modelId="{370D1D65-A6FC-4A94-93C8-22B7DCA23F10}" type="pres">
      <dgm:prSet presAssocID="{8C7B7215-A4C4-4286-BE26-24EFCC29A15D}" presName="Name23" presStyleLbl="parChTrans1D4" presStyleIdx="4" presStyleCnt="6"/>
      <dgm:spPr/>
    </dgm:pt>
    <dgm:pt modelId="{53781A3C-2F4A-4A4B-BCE0-0482567E2D29}" type="pres">
      <dgm:prSet presAssocID="{68E6CAA5-9431-41FF-A5D2-227FF005503B}" presName="hierRoot4" presStyleCnt="0"/>
      <dgm:spPr/>
    </dgm:pt>
    <dgm:pt modelId="{9F147BAC-2308-461C-9AF6-4117B2D23C77}" type="pres">
      <dgm:prSet presAssocID="{68E6CAA5-9431-41FF-A5D2-227FF005503B}" presName="composite4" presStyleCnt="0"/>
      <dgm:spPr/>
    </dgm:pt>
    <dgm:pt modelId="{62362D6E-2D0C-4F4B-93CC-C83BC93B21A2}" type="pres">
      <dgm:prSet presAssocID="{68E6CAA5-9431-41FF-A5D2-227FF005503B}" presName="background4" presStyleLbl="node4" presStyleIdx="4" presStyleCnt="6"/>
      <dgm:spPr/>
    </dgm:pt>
    <dgm:pt modelId="{A7069DF3-E56F-4E11-915D-6752D458FA1E}" type="pres">
      <dgm:prSet presAssocID="{68E6CAA5-9431-41FF-A5D2-227FF005503B}" presName="text4" presStyleLbl="fgAcc4" presStyleIdx="4" presStyleCnt="6">
        <dgm:presLayoutVars>
          <dgm:chPref val="3"/>
        </dgm:presLayoutVars>
      </dgm:prSet>
      <dgm:spPr/>
    </dgm:pt>
    <dgm:pt modelId="{D84152D6-8564-4917-9EDE-07A9B4C52E31}" type="pres">
      <dgm:prSet presAssocID="{68E6CAA5-9431-41FF-A5D2-227FF005503B}" presName="hierChild5" presStyleCnt="0"/>
      <dgm:spPr/>
    </dgm:pt>
    <dgm:pt modelId="{6B0642D4-7D64-43E6-9975-D420D0A57A99}" type="pres">
      <dgm:prSet presAssocID="{6E469806-2E7F-40F4-B6F6-D5B8D4882F77}" presName="Name23" presStyleLbl="parChTrans1D4" presStyleIdx="5" presStyleCnt="6"/>
      <dgm:spPr/>
    </dgm:pt>
    <dgm:pt modelId="{46200D24-B8BB-4004-8F19-AD1E48183AED}" type="pres">
      <dgm:prSet presAssocID="{5057AF02-A14F-48C2-B8E8-D0DB8EFC3951}" presName="hierRoot4" presStyleCnt="0"/>
      <dgm:spPr/>
    </dgm:pt>
    <dgm:pt modelId="{EF0F8541-DBAF-458D-B4FB-7FCECA3E2444}" type="pres">
      <dgm:prSet presAssocID="{5057AF02-A14F-48C2-B8E8-D0DB8EFC3951}" presName="composite4" presStyleCnt="0"/>
      <dgm:spPr/>
    </dgm:pt>
    <dgm:pt modelId="{922490FD-29E1-4B71-90F9-E38286EB0675}" type="pres">
      <dgm:prSet presAssocID="{5057AF02-A14F-48C2-B8E8-D0DB8EFC3951}" presName="background4" presStyleLbl="node4" presStyleIdx="5" presStyleCnt="6"/>
      <dgm:spPr/>
    </dgm:pt>
    <dgm:pt modelId="{80CCF8E6-A556-4DAB-BBF2-DD9E985F576F}" type="pres">
      <dgm:prSet presAssocID="{5057AF02-A14F-48C2-B8E8-D0DB8EFC3951}" presName="text4" presStyleLbl="fgAcc4" presStyleIdx="5" presStyleCnt="6">
        <dgm:presLayoutVars>
          <dgm:chPref val="3"/>
        </dgm:presLayoutVars>
      </dgm:prSet>
      <dgm:spPr/>
    </dgm:pt>
    <dgm:pt modelId="{3D9A4FE7-4C79-493A-AA12-1BC6621DFAA5}" type="pres">
      <dgm:prSet presAssocID="{5057AF02-A14F-48C2-B8E8-D0DB8EFC3951}" presName="hierChild5" presStyleCnt="0"/>
      <dgm:spPr/>
    </dgm:pt>
  </dgm:ptLst>
  <dgm:cxnLst>
    <dgm:cxn modelId="{69D20C06-3444-4E9C-83D1-58C852E39B6E}" type="presOf" srcId="{A306B7FA-ED23-4E5F-8EDB-4BE0399904D2}" destId="{DEB907B6-5BC1-438C-AF9D-ADF19AD98CFE}" srcOrd="0" destOrd="0" presId="urn:microsoft.com/office/officeart/2005/8/layout/hierarchy1"/>
    <dgm:cxn modelId="{3ABC600C-CB3E-4162-B9B4-7147A97CFE0E}" type="presOf" srcId="{8C7B7215-A4C4-4286-BE26-24EFCC29A15D}" destId="{370D1D65-A6FC-4A94-93C8-22B7DCA23F10}" srcOrd="0" destOrd="0" presId="urn:microsoft.com/office/officeart/2005/8/layout/hierarchy1"/>
    <dgm:cxn modelId="{E4B46A1A-DE53-4CD5-8B6D-E71165AC763D}" type="presOf" srcId="{9D3576F7-1EAC-45DD-BF97-D9F3F14EB527}" destId="{1B0F6FF8-BC43-4F1C-88B8-D043194EB434}" srcOrd="0" destOrd="0" presId="urn:microsoft.com/office/officeart/2005/8/layout/hierarchy1"/>
    <dgm:cxn modelId="{23DD7C1C-00F6-45E9-A95F-9FE3E0168DDF}" type="presOf" srcId="{EF0AA5F5-4D72-41B9-AB3A-2034BA467C91}" destId="{CE5F26B4-2FA8-4C1D-906B-E9FA7D64489B}" srcOrd="0" destOrd="0" presId="urn:microsoft.com/office/officeart/2005/8/layout/hierarchy1"/>
    <dgm:cxn modelId="{122D2632-3A66-4023-9403-06675453D6CB}" srcId="{950E4E19-AB5B-490A-BFD4-35D8BE559033}" destId="{70703613-2132-441A-A187-D21D03E15ADA}" srcOrd="0" destOrd="0" parTransId="{900F6A1A-9AE0-4748-8DAB-24F0C9CEE720}" sibTransId="{1F98CFAE-BFD5-4F50-AC9A-6DEC63DD3CF3}"/>
    <dgm:cxn modelId="{B8236036-C084-4439-96F1-F9CAA69AB3C6}" type="presOf" srcId="{DF110A46-17A1-4A98-A7B2-EFA7E7ADF71E}" destId="{C1790B06-F097-40DE-9E6A-96983A8D8869}" srcOrd="0" destOrd="0" presId="urn:microsoft.com/office/officeart/2005/8/layout/hierarchy1"/>
    <dgm:cxn modelId="{E12E1E60-5A02-424B-A4B8-805415E094C7}" type="presOf" srcId="{621A02D4-F23D-4A7F-BCE6-3A5104C3B07D}" destId="{24F14F41-0361-4A90-AB65-6F5EF5AE0D64}" srcOrd="0" destOrd="0" presId="urn:microsoft.com/office/officeart/2005/8/layout/hierarchy1"/>
    <dgm:cxn modelId="{AB0A454A-5141-4A0B-906C-A167B8BF7007}" type="presOf" srcId="{EBD796F7-7B48-443B-93D3-14D088CF2049}" destId="{E678F8BD-54A3-4E44-8C44-30121DC0B5BC}" srcOrd="0" destOrd="0" presId="urn:microsoft.com/office/officeart/2005/8/layout/hierarchy1"/>
    <dgm:cxn modelId="{52F2026E-464B-4657-AC4C-B5AA43786117}" srcId="{621A02D4-F23D-4A7F-BCE6-3A5104C3B07D}" destId="{68E6CAA5-9431-41FF-A5D2-227FF005503B}" srcOrd="2" destOrd="0" parTransId="{8C7B7215-A4C4-4286-BE26-24EFCC29A15D}" sibTransId="{1D24EA75-D6FF-42D7-91CC-5222FFBB71CF}"/>
    <dgm:cxn modelId="{69F94F6F-D9AB-43AD-9067-BE0009539B1C}" type="presOf" srcId="{B440BEF4-F3C0-4D08-84E4-0A4F6A5268DD}" destId="{DBEDEED8-D658-4D47-AB51-CE83CDB6AD73}" srcOrd="0" destOrd="0" presId="urn:microsoft.com/office/officeart/2005/8/layout/hierarchy1"/>
    <dgm:cxn modelId="{0DE6E64F-0B42-4546-8195-95B31979A3DE}" type="presOf" srcId="{900F6A1A-9AE0-4748-8DAB-24F0C9CEE720}" destId="{CA4A9959-7920-42B5-A286-50A0D763884C}" srcOrd="0" destOrd="0" presId="urn:microsoft.com/office/officeart/2005/8/layout/hierarchy1"/>
    <dgm:cxn modelId="{B2111973-1899-407B-B19C-376A421B4027}" type="presOf" srcId="{68E6CAA5-9431-41FF-A5D2-227FF005503B}" destId="{A7069DF3-E56F-4E11-915D-6752D458FA1E}" srcOrd="0" destOrd="0" presId="urn:microsoft.com/office/officeart/2005/8/layout/hierarchy1"/>
    <dgm:cxn modelId="{96BDCB80-B226-4E15-BEB6-1C2548999318}" type="presOf" srcId="{70703613-2132-441A-A187-D21D03E15ADA}" destId="{FFA2E0F6-98F7-40F9-8DFE-FD6D50A03E05}" srcOrd="0" destOrd="0" presId="urn:microsoft.com/office/officeart/2005/8/layout/hierarchy1"/>
    <dgm:cxn modelId="{779C1D8F-0EEC-4705-B022-02D3F74A21EC}" type="presOf" srcId="{6E469806-2E7F-40F4-B6F6-D5B8D4882F77}" destId="{6B0642D4-7D64-43E6-9975-D420D0A57A99}" srcOrd="0" destOrd="0" presId="urn:microsoft.com/office/officeart/2005/8/layout/hierarchy1"/>
    <dgm:cxn modelId="{FD788A97-CE6A-41C9-A5F7-6431DBEBE8AF}" type="presOf" srcId="{0E5D107A-909A-4514-AFF2-D1FAA64A5C1A}" destId="{FBB6E6DD-878D-4DBD-89B6-0B25FDD31611}" srcOrd="0" destOrd="0" presId="urn:microsoft.com/office/officeart/2005/8/layout/hierarchy1"/>
    <dgm:cxn modelId="{0925D997-7966-46C8-B493-FAC0459ABE38}" type="presOf" srcId="{5057AF02-A14F-48C2-B8E8-D0DB8EFC3951}" destId="{80CCF8E6-A556-4DAB-BBF2-DD9E985F576F}" srcOrd="0" destOrd="0" presId="urn:microsoft.com/office/officeart/2005/8/layout/hierarchy1"/>
    <dgm:cxn modelId="{CCE80D9D-97A3-4FEA-8591-36BE4239F0E2}" type="presOf" srcId="{54E49658-59C7-4B42-BD41-8A8D317D1D5A}" destId="{367C4713-3BB5-4FCE-AD13-99E304E8B45C}" srcOrd="0" destOrd="0" presId="urn:microsoft.com/office/officeart/2005/8/layout/hierarchy1"/>
    <dgm:cxn modelId="{652005A3-0E71-4B21-B9E3-C20B546D6367}" srcId="{54E49658-59C7-4B42-BD41-8A8D317D1D5A}" destId="{621A02D4-F23D-4A7F-BCE6-3A5104C3B07D}" srcOrd="0" destOrd="0" parTransId="{9D3576F7-1EAC-45DD-BF97-D9F3F14EB527}" sibTransId="{37E40928-8FE8-47D8-8CB3-0140E6EB7B9A}"/>
    <dgm:cxn modelId="{C08C2DA7-4823-4164-B9EB-FA99E94EEDDF}" type="presOf" srcId="{97D349F1-7399-42B8-8AFC-0C6738C797C9}" destId="{6FF39134-6243-4B30-9AE4-EECB75CC075C}" srcOrd="0" destOrd="0" presId="urn:microsoft.com/office/officeart/2005/8/layout/hierarchy1"/>
    <dgm:cxn modelId="{A758DEA7-51BC-416C-BEF5-1B082A3B6836}" srcId="{68E6CAA5-9431-41FF-A5D2-227FF005503B}" destId="{5057AF02-A14F-48C2-B8E8-D0DB8EFC3951}" srcOrd="0" destOrd="0" parTransId="{6E469806-2E7F-40F4-B6F6-D5B8D4882F77}" sibTransId="{734FD0A1-3EF7-46B3-9E14-E30342CF3721}"/>
    <dgm:cxn modelId="{339923AE-D0A1-4DAC-B5CE-DF2F994B0827}" srcId="{621A02D4-F23D-4A7F-BCE6-3A5104C3B07D}" destId="{0E5D107A-909A-4514-AFF2-D1FAA64A5C1A}" srcOrd="1" destOrd="0" parTransId="{DF110A46-17A1-4A98-A7B2-EFA7E7ADF71E}" sibTransId="{88271441-7B7A-4F7A-81F9-B182BDD166A7}"/>
    <dgm:cxn modelId="{BEA0DFBC-E45D-43D3-A238-062C116BCD87}" type="presOf" srcId="{950E4E19-AB5B-490A-BFD4-35D8BE559033}" destId="{83CDACE9-A6C3-412F-89C7-744F4A9F8BDD}" srcOrd="0" destOrd="0" presId="urn:microsoft.com/office/officeart/2005/8/layout/hierarchy1"/>
    <dgm:cxn modelId="{5B6392C2-CA53-4C23-B2A2-A622B95C34F8}" srcId="{621A02D4-F23D-4A7F-BCE6-3A5104C3B07D}" destId="{950E4E19-AB5B-490A-BFD4-35D8BE559033}" srcOrd="0" destOrd="0" parTransId="{B440BEF4-F3C0-4D08-84E4-0A4F6A5268DD}" sibTransId="{D9C23FCD-3459-4790-8E5C-D19DF78C1832}"/>
    <dgm:cxn modelId="{CFD24FC5-0524-408C-885C-CF5689E56313}" srcId="{333030E2-DCEF-497C-A5D9-AC3708BCCEF4}" destId="{54E49658-59C7-4B42-BD41-8A8D317D1D5A}" srcOrd="0" destOrd="0" parTransId="{EF0AA5F5-4D72-41B9-AB3A-2034BA467C91}" sibTransId="{0DB301F2-DBDB-4FBB-8B06-B145136AA275}"/>
    <dgm:cxn modelId="{BEB48DC9-E797-4D8C-8950-31072FE55FB6}" srcId="{A306B7FA-ED23-4E5F-8EDB-4BE0399904D2}" destId="{333030E2-DCEF-497C-A5D9-AC3708BCCEF4}" srcOrd="0" destOrd="0" parTransId="{F293F2FE-6E00-4AB6-BB87-93E6E1E6EE37}" sibTransId="{F127BD4A-6BEE-4E7C-8784-CA7D3E594A66}"/>
    <dgm:cxn modelId="{E927D3FA-C733-4D5F-A6F9-1718F041392C}" type="presOf" srcId="{333030E2-DCEF-497C-A5D9-AC3708BCCEF4}" destId="{F05AFBB2-B614-4FFF-83D2-DA9EFE6E3DC6}" srcOrd="0" destOrd="0" presId="urn:microsoft.com/office/officeart/2005/8/layout/hierarchy1"/>
    <dgm:cxn modelId="{2DE68DFC-BD5F-45CD-9A33-42AD62C5E3EA}" srcId="{0E5D107A-909A-4514-AFF2-D1FAA64A5C1A}" destId="{97D349F1-7399-42B8-8AFC-0C6738C797C9}" srcOrd="0" destOrd="0" parTransId="{EBD796F7-7B48-443B-93D3-14D088CF2049}" sibTransId="{FE46F7A2-573D-4435-B378-5AD8E3015382}"/>
    <dgm:cxn modelId="{3A940E33-EC1A-43B6-953F-5F8CC0C71A21}" type="presParOf" srcId="{DEB907B6-5BC1-438C-AF9D-ADF19AD98CFE}" destId="{8FE7C8DA-37E6-4336-ACF5-D86FCDF923F9}" srcOrd="0" destOrd="0" presId="urn:microsoft.com/office/officeart/2005/8/layout/hierarchy1"/>
    <dgm:cxn modelId="{F506D591-6172-4339-974F-4C3B0228EB8B}" type="presParOf" srcId="{8FE7C8DA-37E6-4336-ACF5-D86FCDF923F9}" destId="{4E701D4A-1225-4549-A6BD-DB9F3650AAD2}" srcOrd="0" destOrd="0" presId="urn:microsoft.com/office/officeart/2005/8/layout/hierarchy1"/>
    <dgm:cxn modelId="{2B250BDE-CA6D-4691-9152-C3459DD24D45}" type="presParOf" srcId="{4E701D4A-1225-4549-A6BD-DB9F3650AAD2}" destId="{3C2412EB-A8A2-4E1F-A683-967FF1B29E57}" srcOrd="0" destOrd="0" presId="urn:microsoft.com/office/officeart/2005/8/layout/hierarchy1"/>
    <dgm:cxn modelId="{06BE4571-3100-4F4F-99F0-BF22A3952A0F}" type="presParOf" srcId="{4E701D4A-1225-4549-A6BD-DB9F3650AAD2}" destId="{F05AFBB2-B614-4FFF-83D2-DA9EFE6E3DC6}" srcOrd="1" destOrd="0" presId="urn:microsoft.com/office/officeart/2005/8/layout/hierarchy1"/>
    <dgm:cxn modelId="{8C7763AF-304A-4BC8-80C3-32078FE5B1B7}" type="presParOf" srcId="{8FE7C8DA-37E6-4336-ACF5-D86FCDF923F9}" destId="{72ECDCE8-70BE-4D01-9EA1-AE1A8C4C0B17}" srcOrd="1" destOrd="0" presId="urn:microsoft.com/office/officeart/2005/8/layout/hierarchy1"/>
    <dgm:cxn modelId="{7DBBB673-F97D-4C49-8DC7-9999171BB3FB}" type="presParOf" srcId="{72ECDCE8-70BE-4D01-9EA1-AE1A8C4C0B17}" destId="{CE5F26B4-2FA8-4C1D-906B-E9FA7D64489B}" srcOrd="0" destOrd="0" presId="urn:microsoft.com/office/officeart/2005/8/layout/hierarchy1"/>
    <dgm:cxn modelId="{D2D90715-4649-45DC-82E7-4B45581B13A5}" type="presParOf" srcId="{72ECDCE8-70BE-4D01-9EA1-AE1A8C4C0B17}" destId="{D161A147-CC97-4CE7-AFD6-4E28BEC09DDE}" srcOrd="1" destOrd="0" presId="urn:microsoft.com/office/officeart/2005/8/layout/hierarchy1"/>
    <dgm:cxn modelId="{EAE8E470-6750-4C89-99BC-B8AC6EDDCD43}" type="presParOf" srcId="{D161A147-CC97-4CE7-AFD6-4E28BEC09DDE}" destId="{24A8895B-CB13-4BB9-972C-497E23DBB97C}" srcOrd="0" destOrd="0" presId="urn:microsoft.com/office/officeart/2005/8/layout/hierarchy1"/>
    <dgm:cxn modelId="{67AC024E-1275-4F1E-8B95-FDF6298F5FB0}" type="presParOf" srcId="{24A8895B-CB13-4BB9-972C-497E23DBB97C}" destId="{05903E64-0A7E-480C-AD5D-5507E32E1084}" srcOrd="0" destOrd="0" presId="urn:microsoft.com/office/officeart/2005/8/layout/hierarchy1"/>
    <dgm:cxn modelId="{BA14DD40-8E05-4AE1-BEC6-BA3C71EC68A7}" type="presParOf" srcId="{24A8895B-CB13-4BB9-972C-497E23DBB97C}" destId="{367C4713-3BB5-4FCE-AD13-99E304E8B45C}" srcOrd="1" destOrd="0" presId="urn:microsoft.com/office/officeart/2005/8/layout/hierarchy1"/>
    <dgm:cxn modelId="{2EDF7939-E6D2-4D30-A924-AF79193FC4DF}" type="presParOf" srcId="{D161A147-CC97-4CE7-AFD6-4E28BEC09DDE}" destId="{BD1B1D2C-AA85-46D5-8488-3136A4C82F79}" srcOrd="1" destOrd="0" presId="urn:microsoft.com/office/officeart/2005/8/layout/hierarchy1"/>
    <dgm:cxn modelId="{C0482243-8210-4118-BE85-37CB2A8EF872}" type="presParOf" srcId="{BD1B1D2C-AA85-46D5-8488-3136A4C82F79}" destId="{1B0F6FF8-BC43-4F1C-88B8-D043194EB434}" srcOrd="0" destOrd="0" presId="urn:microsoft.com/office/officeart/2005/8/layout/hierarchy1"/>
    <dgm:cxn modelId="{4A1B6DA4-E02D-4910-A34F-F5B21C0855A8}" type="presParOf" srcId="{BD1B1D2C-AA85-46D5-8488-3136A4C82F79}" destId="{15721C44-4404-4F89-B34A-C2E89268E6CE}" srcOrd="1" destOrd="0" presId="urn:microsoft.com/office/officeart/2005/8/layout/hierarchy1"/>
    <dgm:cxn modelId="{4C3B5B74-80B1-4B62-90B8-E8F233A7C2DB}" type="presParOf" srcId="{15721C44-4404-4F89-B34A-C2E89268E6CE}" destId="{A70AC821-A539-486F-8712-0BFAE6B4EA57}" srcOrd="0" destOrd="0" presId="urn:microsoft.com/office/officeart/2005/8/layout/hierarchy1"/>
    <dgm:cxn modelId="{582451E5-8FCA-41D0-8DC8-10EC9FC1EAEC}" type="presParOf" srcId="{A70AC821-A539-486F-8712-0BFAE6B4EA57}" destId="{BB6FBD96-ED06-4759-98D7-B6AC3FE14759}" srcOrd="0" destOrd="0" presId="urn:microsoft.com/office/officeart/2005/8/layout/hierarchy1"/>
    <dgm:cxn modelId="{233343C0-3761-43FC-9463-524DD694EDD6}" type="presParOf" srcId="{A70AC821-A539-486F-8712-0BFAE6B4EA57}" destId="{24F14F41-0361-4A90-AB65-6F5EF5AE0D64}" srcOrd="1" destOrd="0" presId="urn:microsoft.com/office/officeart/2005/8/layout/hierarchy1"/>
    <dgm:cxn modelId="{D0236D19-CB15-4901-AF1D-8C829BB212DD}" type="presParOf" srcId="{15721C44-4404-4F89-B34A-C2E89268E6CE}" destId="{B2DBCC18-011A-449D-8264-90013E7D0AF1}" srcOrd="1" destOrd="0" presId="urn:microsoft.com/office/officeart/2005/8/layout/hierarchy1"/>
    <dgm:cxn modelId="{1A59659A-884F-4F17-A098-A7E7E83E8BC2}" type="presParOf" srcId="{B2DBCC18-011A-449D-8264-90013E7D0AF1}" destId="{DBEDEED8-D658-4D47-AB51-CE83CDB6AD73}" srcOrd="0" destOrd="0" presId="urn:microsoft.com/office/officeart/2005/8/layout/hierarchy1"/>
    <dgm:cxn modelId="{EA0F111C-0D50-4C59-847E-55D682CFFA57}" type="presParOf" srcId="{B2DBCC18-011A-449D-8264-90013E7D0AF1}" destId="{3E6FAD73-793A-4BF7-A792-1FAD9BBD37C9}" srcOrd="1" destOrd="0" presId="urn:microsoft.com/office/officeart/2005/8/layout/hierarchy1"/>
    <dgm:cxn modelId="{A92DF039-FBB6-41C8-A253-8E0E5B5E4E15}" type="presParOf" srcId="{3E6FAD73-793A-4BF7-A792-1FAD9BBD37C9}" destId="{4099DB35-41D7-4D2E-BE2D-DAD68C67863D}" srcOrd="0" destOrd="0" presId="urn:microsoft.com/office/officeart/2005/8/layout/hierarchy1"/>
    <dgm:cxn modelId="{A000E6DC-D5BE-4909-A53D-391371971EEE}" type="presParOf" srcId="{4099DB35-41D7-4D2E-BE2D-DAD68C67863D}" destId="{00CB8491-9E3A-478F-BD01-41B16563C9D0}" srcOrd="0" destOrd="0" presId="urn:microsoft.com/office/officeart/2005/8/layout/hierarchy1"/>
    <dgm:cxn modelId="{0104EA59-F516-49C3-9E0C-05C9FD0D6B53}" type="presParOf" srcId="{4099DB35-41D7-4D2E-BE2D-DAD68C67863D}" destId="{83CDACE9-A6C3-412F-89C7-744F4A9F8BDD}" srcOrd="1" destOrd="0" presId="urn:microsoft.com/office/officeart/2005/8/layout/hierarchy1"/>
    <dgm:cxn modelId="{16A0D55A-9798-4E02-98BF-8BE23779FA12}" type="presParOf" srcId="{3E6FAD73-793A-4BF7-A792-1FAD9BBD37C9}" destId="{C9C46296-4208-48AF-955F-EAAA07308224}" srcOrd="1" destOrd="0" presId="urn:microsoft.com/office/officeart/2005/8/layout/hierarchy1"/>
    <dgm:cxn modelId="{D521772A-045C-4D85-BDA0-A73C816789D7}" type="presParOf" srcId="{C9C46296-4208-48AF-955F-EAAA07308224}" destId="{CA4A9959-7920-42B5-A286-50A0D763884C}" srcOrd="0" destOrd="0" presId="urn:microsoft.com/office/officeart/2005/8/layout/hierarchy1"/>
    <dgm:cxn modelId="{452F45B6-5040-4D4A-879D-C73725E6040C}" type="presParOf" srcId="{C9C46296-4208-48AF-955F-EAAA07308224}" destId="{2170FE97-3319-4732-B5B3-B0808E24357A}" srcOrd="1" destOrd="0" presId="urn:microsoft.com/office/officeart/2005/8/layout/hierarchy1"/>
    <dgm:cxn modelId="{3D5D1740-A4BC-4565-ABE2-A2EE71281E88}" type="presParOf" srcId="{2170FE97-3319-4732-B5B3-B0808E24357A}" destId="{6E61A7C2-0BA2-4580-867F-D731CA2F5209}" srcOrd="0" destOrd="0" presId="urn:microsoft.com/office/officeart/2005/8/layout/hierarchy1"/>
    <dgm:cxn modelId="{B5ECDFC4-8423-456A-B987-78817D427BA9}" type="presParOf" srcId="{6E61A7C2-0BA2-4580-867F-D731CA2F5209}" destId="{CF553EEA-F440-401F-B418-C325F5941743}" srcOrd="0" destOrd="0" presId="urn:microsoft.com/office/officeart/2005/8/layout/hierarchy1"/>
    <dgm:cxn modelId="{FC967D6F-2C4B-40D0-B015-C85DE695D5BC}" type="presParOf" srcId="{6E61A7C2-0BA2-4580-867F-D731CA2F5209}" destId="{FFA2E0F6-98F7-40F9-8DFE-FD6D50A03E05}" srcOrd="1" destOrd="0" presId="urn:microsoft.com/office/officeart/2005/8/layout/hierarchy1"/>
    <dgm:cxn modelId="{70812506-0AC0-466D-AA97-E170F44EFD1B}" type="presParOf" srcId="{2170FE97-3319-4732-B5B3-B0808E24357A}" destId="{B143CD1F-9A64-4132-A677-2277B15C48CE}" srcOrd="1" destOrd="0" presId="urn:microsoft.com/office/officeart/2005/8/layout/hierarchy1"/>
    <dgm:cxn modelId="{8F2E8D3B-DFC5-40A6-B1BC-2053C9CB7EAD}" type="presParOf" srcId="{B2DBCC18-011A-449D-8264-90013E7D0AF1}" destId="{C1790B06-F097-40DE-9E6A-96983A8D8869}" srcOrd="2" destOrd="0" presId="urn:microsoft.com/office/officeart/2005/8/layout/hierarchy1"/>
    <dgm:cxn modelId="{9E36A284-D81F-4B8B-AC05-F6058871EE73}" type="presParOf" srcId="{B2DBCC18-011A-449D-8264-90013E7D0AF1}" destId="{C1FC2D7D-926A-49A4-96EE-E842AABC207B}" srcOrd="3" destOrd="0" presId="urn:microsoft.com/office/officeart/2005/8/layout/hierarchy1"/>
    <dgm:cxn modelId="{EF1088C6-7BE2-4029-8D30-FC9DE2DF0C65}" type="presParOf" srcId="{C1FC2D7D-926A-49A4-96EE-E842AABC207B}" destId="{B31E75F3-13E7-4B03-9F9B-CC9799130F0C}" srcOrd="0" destOrd="0" presId="urn:microsoft.com/office/officeart/2005/8/layout/hierarchy1"/>
    <dgm:cxn modelId="{3E5F8B29-6ADD-4F5A-92AA-DEDFF491A303}" type="presParOf" srcId="{B31E75F3-13E7-4B03-9F9B-CC9799130F0C}" destId="{0009915C-66A2-4962-B22B-6B6EE98DBF37}" srcOrd="0" destOrd="0" presId="urn:microsoft.com/office/officeart/2005/8/layout/hierarchy1"/>
    <dgm:cxn modelId="{3B43D16D-EBA2-47B1-8F8A-664FAE46BE36}" type="presParOf" srcId="{B31E75F3-13E7-4B03-9F9B-CC9799130F0C}" destId="{FBB6E6DD-878D-4DBD-89B6-0B25FDD31611}" srcOrd="1" destOrd="0" presId="urn:microsoft.com/office/officeart/2005/8/layout/hierarchy1"/>
    <dgm:cxn modelId="{FB098B42-23B9-4165-B13F-3615728C360A}" type="presParOf" srcId="{C1FC2D7D-926A-49A4-96EE-E842AABC207B}" destId="{30E15B1E-29C7-450F-A102-3BD5BD853269}" srcOrd="1" destOrd="0" presId="urn:microsoft.com/office/officeart/2005/8/layout/hierarchy1"/>
    <dgm:cxn modelId="{BC12921A-ABC2-4F9A-94E9-C5C5020E1C34}" type="presParOf" srcId="{30E15B1E-29C7-450F-A102-3BD5BD853269}" destId="{E678F8BD-54A3-4E44-8C44-30121DC0B5BC}" srcOrd="0" destOrd="0" presId="urn:microsoft.com/office/officeart/2005/8/layout/hierarchy1"/>
    <dgm:cxn modelId="{5F1D108F-70B1-4539-AFAD-C3106A3B815E}" type="presParOf" srcId="{30E15B1E-29C7-450F-A102-3BD5BD853269}" destId="{046154D4-1721-40CE-9028-2AB8244CCC4E}" srcOrd="1" destOrd="0" presId="urn:microsoft.com/office/officeart/2005/8/layout/hierarchy1"/>
    <dgm:cxn modelId="{3113505C-5893-4A87-A9F3-FF8E82406CF0}" type="presParOf" srcId="{046154D4-1721-40CE-9028-2AB8244CCC4E}" destId="{FFC78A8C-DB49-4D1D-9CC4-471A588C7977}" srcOrd="0" destOrd="0" presId="urn:microsoft.com/office/officeart/2005/8/layout/hierarchy1"/>
    <dgm:cxn modelId="{F13CD0FA-DD4E-4008-9BC7-A08E40FE0BC3}" type="presParOf" srcId="{FFC78A8C-DB49-4D1D-9CC4-471A588C7977}" destId="{85254E00-6B1E-4DE1-A13F-6F63F24989F1}" srcOrd="0" destOrd="0" presId="urn:microsoft.com/office/officeart/2005/8/layout/hierarchy1"/>
    <dgm:cxn modelId="{C622D08B-0219-4A8A-820D-0074DDF49098}" type="presParOf" srcId="{FFC78A8C-DB49-4D1D-9CC4-471A588C7977}" destId="{6FF39134-6243-4B30-9AE4-EECB75CC075C}" srcOrd="1" destOrd="0" presId="urn:microsoft.com/office/officeart/2005/8/layout/hierarchy1"/>
    <dgm:cxn modelId="{311CBCF8-1044-4982-B342-C586438DFCAE}" type="presParOf" srcId="{046154D4-1721-40CE-9028-2AB8244CCC4E}" destId="{EB17B045-135F-46BC-A2D0-DD28808F5975}" srcOrd="1" destOrd="0" presId="urn:microsoft.com/office/officeart/2005/8/layout/hierarchy1"/>
    <dgm:cxn modelId="{50082706-355C-4185-A6B7-CE2BF7FF4B3F}" type="presParOf" srcId="{B2DBCC18-011A-449D-8264-90013E7D0AF1}" destId="{370D1D65-A6FC-4A94-93C8-22B7DCA23F10}" srcOrd="4" destOrd="0" presId="urn:microsoft.com/office/officeart/2005/8/layout/hierarchy1"/>
    <dgm:cxn modelId="{0CF4E82A-346A-4CE7-8D87-943DCC983004}" type="presParOf" srcId="{B2DBCC18-011A-449D-8264-90013E7D0AF1}" destId="{53781A3C-2F4A-4A4B-BCE0-0482567E2D29}" srcOrd="5" destOrd="0" presId="urn:microsoft.com/office/officeart/2005/8/layout/hierarchy1"/>
    <dgm:cxn modelId="{882B1ABB-22C3-459C-80A4-1AE8AE9962BF}" type="presParOf" srcId="{53781A3C-2F4A-4A4B-BCE0-0482567E2D29}" destId="{9F147BAC-2308-461C-9AF6-4117B2D23C77}" srcOrd="0" destOrd="0" presId="urn:microsoft.com/office/officeart/2005/8/layout/hierarchy1"/>
    <dgm:cxn modelId="{CA12F31A-1921-47F3-8261-80CC7F80A40D}" type="presParOf" srcId="{9F147BAC-2308-461C-9AF6-4117B2D23C77}" destId="{62362D6E-2D0C-4F4B-93CC-C83BC93B21A2}" srcOrd="0" destOrd="0" presId="urn:microsoft.com/office/officeart/2005/8/layout/hierarchy1"/>
    <dgm:cxn modelId="{7D72388C-F5FB-4C65-9201-6AE28BE253FD}" type="presParOf" srcId="{9F147BAC-2308-461C-9AF6-4117B2D23C77}" destId="{A7069DF3-E56F-4E11-915D-6752D458FA1E}" srcOrd="1" destOrd="0" presId="urn:microsoft.com/office/officeart/2005/8/layout/hierarchy1"/>
    <dgm:cxn modelId="{510CE821-D60C-4E95-A8EF-AF60015D1BD0}" type="presParOf" srcId="{53781A3C-2F4A-4A4B-BCE0-0482567E2D29}" destId="{D84152D6-8564-4917-9EDE-07A9B4C52E31}" srcOrd="1" destOrd="0" presId="urn:microsoft.com/office/officeart/2005/8/layout/hierarchy1"/>
    <dgm:cxn modelId="{8C278C53-BCCB-4C80-A926-0C94E70E85EF}" type="presParOf" srcId="{D84152D6-8564-4917-9EDE-07A9B4C52E31}" destId="{6B0642D4-7D64-43E6-9975-D420D0A57A99}" srcOrd="0" destOrd="0" presId="urn:microsoft.com/office/officeart/2005/8/layout/hierarchy1"/>
    <dgm:cxn modelId="{CBEF8B59-8AE2-41EF-824B-5C99A6B2EFDC}" type="presParOf" srcId="{D84152D6-8564-4917-9EDE-07A9B4C52E31}" destId="{46200D24-B8BB-4004-8F19-AD1E48183AED}" srcOrd="1" destOrd="0" presId="urn:microsoft.com/office/officeart/2005/8/layout/hierarchy1"/>
    <dgm:cxn modelId="{D19FEB32-DAE6-4328-A29A-D324323E5307}" type="presParOf" srcId="{46200D24-B8BB-4004-8F19-AD1E48183AED}" destId="{EF0F8541-DBAF-458D-B4FB-7FCECA3E2444}" srcOrd="0" destOrd="0" presId="urn:microsoft.com/office/officeart/2005/8/layout/hierarchy1"/>
    <dgm:cxn modelId="{78F23974-717E-42D7-8330-7736E463A8F8}" type="presParOf" srcId="{EF0F8541-DBAF-458D-B4FB-7FCECA3E2444}" destId="{922490FD-29E1-4B71-90F9-E38286EB0675}" srcOrd="0" destOrd="0" presId="urn:microsoft.com/office/officeart/2005/8/layout/hierarchy1"/>
    <dgm:cxn modelId="{22B87FAF-3E94-492A-922E-8206A4F7E10C}" type="presParOf" srcId="{EF0F8541-DBAF-458D-B4FB-7FCECA3E2444}" destId="{80CCF8E6-A556-4DAB-BBF2-DD9E985F576F}" srcOrd="1" destOrd="0" presId="urn:microsoft.com/office/officeart/2005/8/layout/hierarchy1"/>
    <dgm:cxn modelId="{BDA7CCEE-7EEF-4722-9176-2B65F4B23D59}" type="presParOf" srcId="{46200D24-B8BB-4004-8F19-AD1E48183AED}" destId="{3D9A4FE7-4C79-493A-AA12-1BC6621DFAA5}" srcOrd="1" destOrd="0" presId="urn:microsoft.com/office/officeart/2005/8/layout/hierarchy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0642D4-7D64-43E6-9975-D420D0A57A99}">
      <dsp:nvSpPr>
        <dsp:cNvPr id="0" name=""/>
        <dsp:cNvSpPr/>
      </dsp:nvSpPr>
      <dsp:spPr>
        <a:xfrm>
          <a:off x="3537116" y="2457028"/>
          <a:ext cx="91440" cy="209309"/>
        </a:xfrm>
        <a:custGeom>
          <a:avLst/>
          <a:gdLst/>
          <a:ahLst/>
          <a:cxnLst/>
          <a:rect l="0" t="0" r="0" b="0"/>
          <a:pathLst>
            <a:path>
              <a:moveTo>
                <a:pt x="45720" y="0"/>
              </a:moveTo>
              <a:lnTo>
                <a:pt x="45720" y="2093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0D1D65-A6FC-4A94-93C8-22B7DCA23F10}">
      <dsp:nvSpPr>
        <dsp:cNvPr id="0" name=""/>
        <dsp:cNvSpPr/>
      </dsp:nvSpPr>
      <dsp:spPr>
        <a:xfrm>
          <a:off x="2703217" y="1790717"/>
          <a:ext cx="879618" cy="209309"/>
        </a:xfrm>
        <a:custGeom>
          <a:avLst/>
          <a:gdLst/>
          <a:ahLst/>
          <a:cxnLst/>
          <a:rect l="0" t="0" r="0" b="0"/>
          <a:pathLst>
            <a:path>
              <a:moveTo>
                <a:pt x="0" y="0"/>
              </a:moveTo>
              <a:lnTo>
                <a:pt x="0" y="142638"/>
              </a:lnTo>
              <a:lnTo>
                <a:pt x="879618" y="142638"/>
              </a:lnTo>
              <a:lnTo>
                <a:pt x="879618" y="2093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78F8BD-54A3-4E44-8C44-30121DC0B5BC}">
      <dsp:nvSpPr>
        <dsp:cNvPr id="0" name=""/>
        <dsp:cNvSpPr/>
      </dsp:nvSpPr>
      <dsp:spPr>
        <a:xfrm>
          <a:off x="2657497" y="2457028"/>
          <a:ext cx="91440" cy="209309"/>
        </a:xfrm>
        <a:custGeom>
          <a:avLst/>
          <a:gdLst/>
          <a:ahLst/>
          <a:cxnLst/>
          <a:rect l="0" t="0" r="0" b="0"/>
          <a:pathLst>
            <a:path>
              <a:moveTo>
                <a:pt x="45720" y="0"/>
              </a:moveTo>
              <a:lnTo>
                <a:pt x="45720" y="2093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790B06-F097-40DE-9E6A-96983A8D8869}">
      <dsp:nvSpPr>
        <dsp:cNvPr id="0" name=""/>
        <dsp:cNvSpPr/>
      </dsp:nvSpPr>
      <dsp:spPr>
        <a:xfrm>
          <a:off x="2657497" y="1790717"/>
          <a:ext cx="91440" cy="209309"/>
        </a:xfrm>
        <a:custGeom>
          <a:avLst/>
          <a:gdLst/>
          <a:ahLst/>
          <a:cxnLst/>
          <a:rect l="0" t="0" r="0" b="0"/>
          <a:pathLst>
            <a:path>
              <a:moveTo>
                <a:pt x="45720" y="0"/>
              </a:moveTo>
              <a:lnTo>
                <a:pt x="45720" y="2093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4A9959-7920-42B5-A286-50A0D763884C}">
      <dsp:nvSpPr>
        <dsp:cNvPr id="0" name=""/>
        <dsp:cNvSpPr/>
      </dsp:nvSpPr>
      <dsp:spPr>
        <a:xfrm>
          <a:off x="1777878" y="2457028"/>
          <a:ext cx="91440" cy="209309"/>
        </a:xfrm>
        <a:custGeom>
          <a:avLst/>
          <a:gdLst/>
          <a:ahLst/>
          <a:cxnLst/>
          <a:rect l="0" t="0" r="0" b="0"/>
          <a:pathLst>
            <a:path>
              <a:moveTo>
                <a:pt x="45720" y="0"/>
              </a:moveTo>
              <a:lnTo>
                <a:pt x="45720" y="2093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EDEED8-D658-4D47-AB51-CE83CDB6AD73}">
      <dsp:nvSpPr>
        <dsp:cNvPr id="0" name=""/>
        <dsp:cNvSpPr/>
      </dsp:nvSpPr>
      <dsp:spPr>
        <a:xfrm>
          <a:off x="1823598" y="1790717"/>
          <a:ext cx="879618" cy="209309"/>
        </a:xfrm>
        <a:custGeom>
          <a:avLst/>
          <a:gdLst/>
          <a:ahLst/>
          <a:cxnLst/>
          <a:rect l="0" t="0" r="0" b="0"/>
          <a:pathLst>
            <a:path>
              <a:moveTo>
                <a:pt x="879618" y="0"/>
              </a:moveTo>
              <a:lnTo>
                <a:pt x="879618" y="142638"/>
              </a:lnTo>
              <a:lnTo>
                <a:pt x="0" y="142638"/>
              </a:lnTo>
              <a:lnTo>
                <a:pt x="0" y="2093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0F6FF8-BC43-4F1C-88B8-D043194EB434}">
      <dsp:nvSpPr>
        <dsp:cNvPr id="0" name=""/>
        <dsp:cNvSpPr/>
      </dsp:nvSpPr>
      <dsp:spPr>
        <a:xfrm>
          <a:off x="2657497" y="1124406"/>
          <a:ext cx="91440" cy="209309"/>
        </a:xfrm>
        <a:custGeom>
          <a:avLst/>
          <a:gdLst/>
          <a:ahLst/>
          <a:cxnLst/>
          <a:rect l="0" t="0" r="0" b="0"/>
          <a:pathLst>
            <a:path>
              <a:moveTo>
                <a:pt x="45720" y="0"/>
              </a:moveTo>
              <a:lnTo>
                <a:pt x="45720" y="2093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5F26B4-2FA8-4C1D-906B-E9FA7D64489B}">
      <dsp:nvSpPr>
        <dsp:cNvPr id="0" name=""/>
        <dsp:cNvSpPr/>
      </dsp:nvSpPr>
      <dsp:spPr>
        <a:xfrm>
          <a:off x="2657497" y="458094"/>
          <a:ext cx="91440" cy="209309"/>
        </a:xfrm>
        <a:custGeom>
          <a:avLst/>
          <a:gdLst/>
          <a:ahLst/>
          <a:cxnLst/>
          <a:rect l="0" t="0" r="0" b="0"/>
          <a:pathLst>
            <a:path>
              <a:moveTo>
                <a:pt x="45720" y="0"/>
              </a:moveTo>
              <a:lnTo>
                <a:pt x="45720" y="2093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2412EB-A8A2-4E1F-A683-967FF1B29E57}">
      <dsp:nvSpPr>
        <dsp:cNvPr id="0" name=""/>
        <dsp:cNvSpPr/>
      </dsp:nvSpPr>
      <dsp:spPr>
        <a:xfrm>
          <a:off x="2343373" y="1092"/>
          <a:ext cx="719688" cy="4570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05AFBB2-B614-4FFF-83D2-DA9EFE6E3DC6}">
      <dsp:nvSpPr>
        <dsp:cNvPr id="0" name=""/>
        <dsp:cNvSpPr/>
      </dsp:nvSpPr>
      <dsp:spPr>
        <a:xfrm>
          <a:off x="2423338" y="77059"/>
          <a:ext cx="719688" cy="4570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SharePoint 2019</a:t>
          </a:r>
        </a:p>
      </dsp:txBody>
      <dsp:txXfrm>
        <a:off x="2436723" y="90444"/>
        <a:ext cx="692918" cy="430231"/>
      </dsp:txXfrm>
    </dsp:sp>
    <dsp:sp modelId="{05903E64-0A7E-480C-AD5D-5507E32E1084}">
      <dsp:nvSpPr>
        <dsp:cNvPr id="0" name=""/>
        <dsp:cNvSpPr/>
      </dsp:nvSpPr>
      <dsp:spPr>
        <a:xfrm>
          <a:off x="2343373" y="667404"/>
          <a:ext cx="719688" cy="4570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67C4713-3BB5-4FCE-AD13-99E304E8B45C}">
      <dsp:nvSpPr>
        <dsp:cNvPr id="0" name=""/>
        <dsp:cNvSpPr/>
      </dsp:nvSpPr>
      <dsp:spPr>
        <a:xfrm>
          <a:off x="2423338" y="743371"/>
          <a:ext cx="719688" cy="4570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Farm Group</a:t>
          </a:r>
        </a:p>
      </dsp:txBody>
      <dsp:txXfrm>
        <a:off x="2436723" y="756756"/>
        <a:ext cx="692918" cy="430231"/>
      </dsp:txXfrm>
    </dsp:sp>
    <dsp:sp modelId="{BB6FBD96-ED06-4759-98D7-B6AC3FE14759}">
      <dsp:nvSpPr>
        <dsp:cNvPr id="0" name=""/>
        <dsp:cNvSpPr/>
      </dsp:nvSpPr>
      <dsp:spPr>
        <a:xfrm>
          <a:off x="2343373" y="1333715"/>
          <a:ext cx="719688" cy="4570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4F14F41-0361-4A90-AB65-6F5EF5AE0D64}">
      <dsp:nvSpPr>
        <dsp:cNvPr id="0" name=""/>
        <dsp:cNvSpPr/>
      </dsp:nvSpPr>
      <dsp:spPr>
        <a:xfrm>
          <a:off x="2423338" y="1409682"/>
          <a:ext cx="719688" cy="4570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Farm</a:t>
          </a:r>
        </a:p>
      </dsp:txBody>
      <dsp:txXfrm>
        <a:off x="2436723" y="1423067"/>
        <a:ext cx="692918" cy="430231"/>
      </dsp:txXfrm>
    </dsp:sp>
    <dsp:sp modelId="{00CB8491-9E3A-478F-BD01-41B16563C9D0}">
      <dsp:nvSpPr>
        <dsp:cNvPr id="0" name=""/>
        <dsp:cNvSpPr/>
      </dsp:nvSpPr>
      <dsp:spPr>
        <a:xfrm>
          <a:off x="1463754" y="2000026"/>
          <a:ext cx="719688" cy="4570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3CDACE9-A6C3-412F-89C7-744F4A9F8BDD}">
      <dsp:nvSpPr>
        <dsp:cNvPr id="0" name=""/>
        <dsp:cNvSpPr/>
      </dsp:nvSpPr>
      <dsp:spPr>
        <a:xfrm>
          <a:off x="1543719" y="2075993"/>
          <a:ext cx="719688" cy="4570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Server Group</a:t>
          </a:r>
        </a:p>
      </dsp:txBody>
      <dsp:txXfrm>
        <a:off x="1557104" y="2089378"/>
        <a:ext cx="692918" cy="430231"/>
      </dsp:txXfrm>
    </dsp:sp>
    <dsp:sp modelId="{CF553EEA-F440-401F-B418-C325F5941743}">
      <dsp:nvSpPr>
        <dsp:cNvPr id="0" name=""/>
        <dsp:cNvSpPr/>
      </dsp:nvSpPr>
      <dsp:spPr>
        <a:xfrm>
          <a:off x="1463754" y="2666338"/>
          <a:ext cx="719688" cy="4570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FA2E0F6-98F7-40F9-8DFE-FD6D50A03E05}">
      <dsp:nvSpPr>
        <dsp:cNvPr id="0" name=""/>
        <dsp:cNvSpPr/>
      </dsp:nvSpPr>
      <dsp:spPr>
        <a:xfrm>
          <a:off x="1543719" y="2742305"/>
          <a:ext cx="719688" cy="4570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Server</a:t>
          </a:r>
        </a:p>
      </dsp:txBody>
      <dsp:txXfrm>
        <a:off x="1557104" y="2755690"/>
        <a:ext cx="692918" cy="430231"/>
      </dsp:txXfrm>
    </dsp:sp>
    <dsp:sp modelId="{0009915C-66A2-4962-B22B-6B6EE98DBF37}">
      <dsp:nvSpPr>
        <dsp:cNvPr id="0" name=""/>
        <dsp:cNvSpPr/>
      </dsp:nvSpPr>
      <dsp:spPr>
        <a:xfrm>
          <a:off x="2343373" y="2000026"/>
          <a:ext cx="719688" cy="4570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BB6E6DD-878D-4DBD-89B6-0B25FDD31611}">
      <dsp:nvSpPr>
        <dsp:cNvPr id="0" name=""/>
        <dsp:cNvSpPr/>
      </dsp:nvSpPr>
      <dsp:spPr>
        <a:xfrm>
          <a:off x="2423338" y="2075993"/>
          <a:ext cx="719688" cy="4570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Service Group</a:t>
          </a:r>
        </a:p>
      </dsp:txBody>
      <dsp:txXfrm>
        <a:off x="2436723" y="2089378"/>
        <a:ext cx="692918" cy="430231"/>
      </dsp:txXfrm>
    </dsp:sp>
    <dsp:sp modelId="{85254E00-6B1E-4DE1-A13F-6F63F24989F1}">
      <dsp:nvSpPr>
        <dsp:cNvPr id="0" name=""/>
        <dsp:cNvSpPr/>
      </dsp:nvSpPr>
      <dsp:spPr>
        <a:xfrm>
          <a:off x="2343373" y="2666338"/>
          <a:ext cx="719688" cy="4570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FF39134-6243-4B30-9AE4-EECB75CC075C}">
      <dsp:nvSpPr>
        <dsp:cNvPr id="0" name=""/>
        <dsp:cNvSpPr/>
      </dsp:nvSpPr>
      <dsp:spPr>
        <a:xfrm>
          <a:off x="2423338" y="2742305"/>
          <a:ext cx="719688" cy="4570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SharePoint Service</a:t>
          </a:r>
        </a:p>
      </dsp:txBody>
      <dsp:txXfrm>
        <a:off x="2436723" y="2755690"/>
        <a:ext cx="692918" cy="430231"/>
      </dsp:txXfrm>
    </dsp:sp>
    <dsp:sp modelId="{62362D6E-2D0C-4F4B-93CC-C83BC93B21A2}">
      <dsp:nvSpPr>
        <dsp:cNvPr id="0" name=""/>
        <dsp:cNvSpPr/>
      </dsp:nvSpPr>
      <dsp:spPr>
        <a:xfrm>
          <a:off x="3222992" y="2000026"/>
          <a:ext cx="719688" cy="4570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7069DF3-E56F-4E11-915D-6752D458FA1E}">
      <dsp:nvSpPr>
        <dsp:cNvPr id="0" name=""/>
        <dsp:cNvSpPr/>
      </dsp:nvSpPr>
      <dsp:spPr>
        <a:xfrm>
          <a:off x="3302957" y="2075993"/>
          <a:ext cx="719688" cy="4570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Shared Service Group</a:t>
          </a:r>
        </a:p>
      </dsp:txBody>
      <dsp:txXfrm>
        <a:off x="3316342" y="2089378"/>
        <a:ext cx="692918" cy="430231"/>
      </dsp:txXfrm>
    </dsp:sp>
    <dsp:sp modelId="{922490FD-29E1-4B71-90F9-E38286EB0675}">
      <dsp:nvSpPr>
        <dsp:cNvPr id="0" name=""/>
        <dsp:cNvSpPr/>
      </dsp:nvSpPr>
      <dsp:spPr>
        <a:xfrm>
          <a:off x="3222992" y="2666338"/>
          <a:ext cx="719688" cy="4570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0CCF8E6-A556-4DAB-BBF2-DD9E985F576F}">
      <dsp:nvSpPr>
        <dsp:cNvPr id="0" name=""/>
        <dsp:cNvSpPr/>
      </dsp:nvSpPr>
      <dsp:spPr>
        <a:xfrm>
          <a:off x="3302957" y="2742305"/>
          <a:ext cx="719688" cy="4570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SharePoint Shared Service</a:t>
          </a:r>
        </a:p>
      </dsp:txBody>
      <dsp:txXfrm>
        <a:off x="3316342" y="2755690"/>
        <a:ext cx="692918" cy="43023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4B4AB-F00D-4668-8701-D9584681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1449</TotalTime>
  <Pages>75</Pages>
  <Words>21868</Words>
  <Characters>124653</Characters>
  <Application>Microsoft Office Word</Application>
  <DocSecurity>0</DocSecurity>
  <Lines>1038</Lines>
  <Paragraphs>292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146229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 Guo</dc:creator>
  <cp:keywords/>
  <dc:description/>
  <cp:lastModifiedBy>Ryan Fleischbein-Smith</cp:lastModifiedBy>
  <cp:revision>13</cp:revision>
  <dcterms:created xsi:type="dcterms:W3CDTF">2018-12-15T00:30:00Z</dcterms:created>
  <dcterms:modified xsi:type="dcterms:W3CDTF">2019-03-05T03:07:00Z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ryansm@microsoft.com</vt:lpwstr>
  </property>
  <property fmtid="{D5CDD505-2E9C-101B-9397-08002B2CF9AE}" pid="5" name="MSIP_Label_f42aa342-8706-4288-bd11-ebb85995028c_SetDate">
    <vt:lpwstr>2018-12-15T00:29:27.5195469Z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