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74" w:rsidRDefault="00FF1AF3" w:rsidP="00C06E74">
      <w:pPr>
        <w:pStyle w:val="Figure"/>
      </w:pPr>
      <w:r w:rsidRPr="002709CE">
        <w:rPr>
          <w:noProof/>
        </w:rPr>
        <w:drawing>
          <wp:inline distT="0" distB="0" distL="0" distR="0">
            <wp:extent cx="5029200" cy="1447800"/>
            <wp:effectExtent l="0" t="0" r="0" b="0"/>
            <wp:docPr id="1" name="Picture 10"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perationsManager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C06E74" w:rsidRDefault="00C06E74" w:rsidP="00C06E74">
      <w:pPr>
        <w:pStyle w:val="TableSpacing"/>
      </w:pPr>
    </w:p>
    <w:p w:rsidR="00C06E74" w:rsidRDefault="00C06E74" w:rsidP="00C06E74">
      <w:pPr>
        <w:pStyle w:val="DSTOC1-0"/>
      </w:pPr>
      <w:r>
        <w:t xml:space="preserve">Guide </w:t>
      </w:r>
      <w:r w:rsidR="00FF0C91">
        <w:t>to</w:t>
      </w:r>
      <w:r>
        <w:t xml:space="preserve"> </w:t>
      </w:r>
      <w:r w:rsidR="00FF0C91">
        <w:t>Microsoft System Center Management Pack</w:t>
      </w:r>
      <w:r>
        <w:t xml:space="preserve"> for </w:t>
      </w:r>
      <w:r w:rsidR="00053544">
        <w:t>System Center 2016</w:t>
      </w:r>
      <w:r w:rsidR="00FF0C91">
        <w:t xml:space="preserve"> – </w:t>
      </w:r>
      <w:r>
        <w:t>Virtual Machine Manager</w:t>
      </w:r>
    </w:p>
    <w:p w:rsidR="00C06E74" w:rsidRDefault="00C06E74" w:rsidP="00C06E74">
      <w:r>
        <w:t>Microsoft Corporation</w:t>
      </w:r>
    </w:p>
    <w:p w:rsidR="00C06E74" w:rsidRDefault="00C06E74" w:rsidP="00C06E74">
      <w:r>
        <w:t xml:space="preserve">Published: </w:t>
      </w:r>
      <w:r w:rsidR="0004243D">
        <w:t>October</w:t>
      </w:r>
      <w:r w:rsidR="00D95A35">
        <w:t xml:space="preserve">, </w:t>
      </w:r>
      <w:r w:rsidR="001F1EB9">
        <w:t>2016</w:t>
      </w:r>
    </w:p>
    <w:p w:rsidR="00C06E74" w:rsidRDefault="00694735" w:rsidP="00C06E74">
      <w:r w:rsidRPr="0018175E">
        <w:t xml:space="preserve">If you have an idea or suggestion about this management pack, the Operations Manager team encourages you to share it at the </w:t>
      </w:r>
      <w:hyperlink r:id="rId12" w:history="1">
        <w:r w:rsidRPr="0018175E">
          <w:rPr>
            <w:rStyle w:val="Hyperlink"/>
            <w:szCs w:val="20"/>
          </w:rPr>
          <w:t>SCOM Feedback site</w:t>
        </w:r>
      </w:hyperlink>
      <w:r w:rsidR="00C06E74">
        <w:t>.</w:t>
      </w:r>
    </w:p>
    <w:p w:rsidR="00C06E74" w:rsidRDefault="00C06E74" w:rsidP="00C06E74">
      <w:pPr>
        <w:pStyle w:val="DSTOC1-0"/>
        <w:sectPr w:rsidR="00C06E74" w:rsidSect="00C06E74">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1440" w:footer="1440" w:gutter="0"/>
          <w:cols w:space="720"/>
          <w:docGrid w:linePitch="360"/>
        </w:sectPr>
      </w:pPr>
    </w:p>
    <w:p w:rsidR="00C06E74" w:rsidRDefault="00C06E74" w:rsidP="00C06E74">
      <w:pPr>
        <w:pStyle w:val="DSTOC1-0"/>
      </w:pPr>
      <w:r>
        <w:lastRenderedPageBreak/>
        <w:t>Copyright</w:t>
      </w:r>
    </w:p>
    <w:p w:rsidR="00C06E74" w:rsidRDefault="00C06E74" w:rsidP="00C06E74">
      <w:r>
        <w:t>This document is provided "as-is". Information and views expressed in this document, including URL and other Internet Web site references, may change without notice.</w:t>
      </w:r>
    </w:p>
    <w:p w:rsidR="00C06E74" w:rsidRDefault="00C06E74" w:rsidP="00C06E74">
      <w:r>
        <w:t>Some examples depicted herein are provided for illustration only and are fictitious.  No real association or connection is intended or should be inferred.</w:t>
      </w:r>
    </w:p>
    <w:p w:rsidR="00C06E74" w:rsidRDefault="00C06E74" w:rsidP="00C06E74">
      <w:r>
        <w:t>This document does not provide you with any legal rights to any intellectual property in any Microsoft product. You may copy and use this document for your internal, reference purposes. You may modify this document for your internal, reference purposes.</w:t>
      </w:r>
    </w:p>
    <w:p w:rsidR="00C06E74" w:rsidRDefault="00C06E74" w:rsidP="00C06E74">
      <w:r>
        <w:t xml:space="preserve">© </w:t>
      </w:r>
      <w:r w:rsidR="001F1EB9">
        <w:t>2016</w:t>
      </w:r>
      <w:r>
        <w:t xml:space="preserve"> Microsoft Corporation. All rights reserved.</w:t>
      </w:r>
    </w:p>
    <w:p w:rsidR="00C06E74" w:rsidRDefault="00C06E74" w:rsidP="00C06E74">
      <w:r>
        <w:t>Microsoft, Active Directory, Bing, BizTalk, Forefront, Hyper-V, Internet Explorer, JScript, SharePoint, Silverlight, SQL Azure, SQL Server, Visio, Visual Basic, Visual Studio, Win32, Windows, Windows Azure, Windows Intune, Windows PowerShell, Windows Server, and Windows Vista are trademarks of the Microsoft group of companies. All other trademarks are property of their respective owners.</w:t>
      </w:r>
    </w:p>
    <w:p w:rsidR="00C06E74" w:rsidRDefault="00C06E74" w:rsidP="00C06E74"/>
    <w:p w:rsidR="00C06E74" w:rsidRDefault="00C06E74" w:rsidP="00C06E74">
      <w:pPr>
        <w:pStyle w:val="DSTOC1-0"/>
        <w:sectPr w:rsidR="00C06E74" w:rsidSect="00C06E74">
          <w:footerReference w:type="default" r:id="rId19"/>
          <w:pgSz w:w="12240" w:h="15840" w:code="1"/>
          <w:pgMar w:top="1440" w:right="1800" w:bottom="1440" w:left="1800" w:header="1440" w:footer="1440" w:gutter="0"/>
          <w:cols w:space="720"/>
          <w:docGrid w:linePitch="360"/>
        </w:sectPr>
      </w:pPr>
    </w:p>
    <w:p w:rsidR="00C06E74" w:rsidRDefault="00C06E74" w:rsidP="00C06E74">
      <w:pPr>
        <w:pStyle w:val="DSTOC1-0"/>
      </w:pPr>
      <w:r>
        <w:lastRenderedPageBreak/>
        <w:t>Contents</w:t>
      </w:r>
    </w:p>
    <w:p w:rsidR="00A74610" w:rsidRDefault="00C06E74">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463980583" w:history="1">
        <w:r w:rsidR="00A74610" w:rsidRPr="00032A2B">
          <w:rPr>
            <w:rStyle w:val="Hyperlink"/>
            <w:noProof/>
          </w:rPr>
          <w:t>Guide to Management Pack for System Center 2016 – Virtual Machine Manager</w:t>
        </w:r>
        <w:r w:rsidR="00A74610">
          <w:rPr>
            <w:noProof/>
          </w:rPr>
          <w:tab/>
        </w:r>
        <w:r w:rsidR="00A74610">
          <w:rPr>
            <w:noProof/>
          </w:rPr>
          <w:fldChar w:fldCharType="begin"/>
        </w:r>
        <w:r w:rsidR="00A74610">
          <w:rPr>
            <w:noProof/>
          </w:rPr>
          <w:instrText xml:space="preserve"> PAGEREF _Toc463980583 \h </w:instrText>
        </w:r>
        <w:r w:rsidR="00A74610">
          <w:rPr>
            <w:noProof/>
          </w:rPr>
        </w:r>
        <w:r w:rsidR="00A74610">
          <w:rPr>
            <w:noProof/>
          </w:rPr>
          <w:fldChar w:fldCharType="separate"/>
        </w:r>
        <w:r w:rsidR="00A74610">
          <w:rPr>
            <w:noProof/>
          </w:rPr>
          <w:t>5</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584" w:history="1">
        <w:r w:rsidR="00A74610" w:rsidRPr="00032A2B">
          <w:rPr>
            <w:rStyle w:val="Hyperlink"/>
            <w:noProof/>
          </w:rPr>
          <w:t>Changes History</w:t>
        </w:r>
        <w:r w:rsidR="00A74610">
          <w:rPr>
            <w:noProof/>
          </w:rPr>
          <w:tab/>
        </w:r>
        <w:r w:rsidR="00A74610">
          <w:rPr>
            <w:noProof/>
          </w:rPr>
          <w:fldChar w:fldCharType="begin"/>
        </w:r>
        <w:r w:rsidR="00A74610">
          <w:rPr>
            <w:noProof/>
          </w:rPr>
          <w:instrText xml:space="preserve"> PAGEREF _Toc463980584 \h </w:instrText>
        </w:r>
        <w:r w:rsidR="00A74610">
          <w:rPr>
            <w:noProof/>
          </w:rPr>
        </w:r>
        <w:r w:rsidR="00A74610">
          <w:rPr>
            <w:noProof/>
          </w:rPr>
          <w:fldChar w:fldCharType="separate"/>
        </w:r>
        <w:r w:rsidR="00A74610">
          <w:rPr>
            <w:noProof/>
          </w:rPr>
          <w:t>5</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585" w:history="1">
        <w:r w:rsidR="00A74610" w:rsidRPr="00032A2B">
          <w:rPr>
            <w:rStyle w:val="Hyperlink"/>
            <w:noProof/>
          </w:rPr>
          <w:t>Supported Configurations</w:t>
        </w:r>
        <w:r w:rsidR="00A74610">
          <w:rPr>
            <w:noProof/>
          </w:rPr>
          <w:tab/>
        </w:r>
        <w:r w:rsidR="00A74610">
          <w:rPr>
            <w:noProof/>
          </w:rPr>
          <w:fldChar w:fldCharType="begin"/>
        </w:r>
        <w:r w:rsidR="00A74610">
          <w:rPr>
            <w:noProof/>
          </w:rPr>
          <w:instrText xml:space="preserve"> PAGEREF _Toc463980585 \h </w:instrText>
        </w:r>
        <w:r w:rsidR="00A74610">
          <w:rPr>
            <w:noProof/>
          </w:rPr>
        </w:r>
        <w:r w:rsidR="00A74610">
          <w:rPr>
            <w:noProof/>
          </w:rPr>
          <w:fldChar w:fldCharType="separate"/>
        </w:r>
        <w:r w:rsidR="00A74610">
          <w:rPr>
            <w:noProof/>
          </w:rPr>
          <w:t>5</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586" w:history="1">
        <w:r w:rsidR="00A74610" w:rsidRPr="00032A2B">
          <w:rPr>
            <w:rStyle w:val="Hyperlink"/>
            <w:noProof/>
          </w:rPr>
          <w:t>Management Pack Scope</w:t>
        </w:r>
        <w:r w:rsidR="00A74610">
          <w:rPr>
            <w:noProof/>
          </w:rPr>
          <w:tab/>
        </w:r>
        <w:r w:rsidR="00A74610">
          <w:rPr>
            <w:noProof/>
          </w:rPr>
          <w:fldChar w:fldCharType="begin"/>
        </w:r>
        <w:r w:rsidR="00A74610">
          <w:rPr>
            <w:noProof/>
          </w:rPr>
          <w:instrText xml:space="preserve"> PAGEREF _Toc463980586 \h </w:instrText>
        </w:r>
        <w:r w:rsidR="00A74610">
          <w:rPr>
            <w:noProof/>
          </w:rPr>
        </w:r>
        <w:r w:rsidR="00A74610">
          <w:rPr>
            <w:noProof/>
          </w:rPr>
          <w:fldChar w:fldCharType="separate"/>
        </w:r>
        <w:r w:rsidR="00A74610">
          <w:rPr>
            <w:noProof/>
          </w:rPr>
          <w:t>6</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587" w:history="1">
        <w:r w:rsidR="00A74610" w:rsidRPr="00032A2B">
          <w:rPr>
            <w:rStyle w:val="Hyperlink"/>
            <w:noProof/>
          </w:rPr>
          <w:t>Prerequisites</w:t>
        </w:r>
        <w:r w:rsidR="00A74610">
          <w:rPr>
            <w:noProof/>
          </w:rPr>
          <w:tab/>
        </w:r>
        <w:r w:rsidR="00A74610">
          <w:rPr>
            <w:noProof/>
          </w:rPr>
          <w:fldChar w:fldCharType="begin"/>
        </w:r>
        <w:r w:rsidR="00A74610">
          <w:rPr>
            <w:noProof/>
          </w:rPr>
          <w:instrText xml:space="preserve"> PAGEREF _Toc463980587 \h </w:instrText>
        </w:r>
        <w:r w:rsidR="00A74610">
          <w:rPr>
            <w:noProof/>
          </w:rPr>
        </w:r>
        <w:r w:rsidR="00A74610">
          <w:rPr>
            <w:noProof/>
          </w:rPr>
          <w:fldChar w:fldCharType="separate"/>
        </w:r>
        <w:r w:rsidR="00A74610">
          <w:rPr>
            <w:noProof/>
          </w:rPr>
          <w:t>6</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588" w:history="1">
        <w:r w:rsidR="00A74610" w:rsidRPr="00032A2B">
          <w:rPr>
            <w:rStyle w:val="Hyperlink"/>
            <w:noProof/>
          </w:rPr>
          <w:t>Mandatory Configuration</w:t>
        </w:r>
        <w:r w:rsidR="00A74610">
          <w:rPr>
            <w:noProof/>
          </w:rPr>
          <w:tab/>
        </w:r>
        <w:r w:rsidR="00A74610">
          <w:rPr>
            <w:noProof/>
          </w:rPr>
          <w:fldChar w:fldCharType="begin"/>
        </w:r>
        <w:r w:rsidR="00A74610">
          <w:rPr>
            <w:noProof/>
          </w:rPr>
          <w:instrText xml:space="preserve"> PAGEREF _Toc463980588 \h </w:instrText>
        </w:r>
        <w:r w:rsidR="00A74610">
          <w:rPr>
            <w:noProof/>
          </w:rPr>
        </w:r>
        <w:r w:rsidR="00A74610">
          <w:rPr>
            <w:noProof/>
          </w:rPr>
          <w:fldChar w:fldCharType="separate"/>
        </w:r>
        <w:r w:rsidR="00A74610">
          <w:rPr>
            <w:noProof/>
          </w:rPr>
          <w:t>6</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589" w:history="1">
        <w:r w:rsidR="00A74610" w:rsidRPr="00032A2B">
          <w:rPr>
            <w:rStyle w:val="Hyperlink"/>
            <w:noProof/>
          </w:rPr>
          <w:t>Updates to this Management Pack</w:t>
        </w:r>
        <w:r w:rsidR="00A74610">
          <w:rPr>
            <w:noProof/>
          </w:rPr>
          <w:tab/>
        </w:r>
        <w:r w:rsidR="00A74610">
          <w:rPr>
            <w:noProof/>
          </w:rPr>
          <w:fldChar w:fldCharType="begin"/>
        </w:r>
        <w:r w:rsidR="00A74610">
          <w:rPr>
            <w:noProof/>
          </w:rPr>
          <w:instrText xml:space="preserve"> PAGEREF _Toc463980589 \h </w:instrText>
        </w:r>
        <w:r w:rsidR="00A74610">
          <w:rPr>
            <w:noProof/>
          </w:rPr>
        </w:r>
        <w:r w:rsidR="00A74610">
          <w:rPr>
            <w:noProof/>
          </w:rPr>
          <w:fldChar w:fldCharType="separate"/>
        </w:r>
        <w:r w:rsidR="00A74610">
          <w:rPr>
            <w:noProof/>
          </w:rPr>
          <w:t>6</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590" w:history="1">
        <w:r w:rsidR="00A74610" w:rsidRPr="00032A2B">
          <w:rPr>
            <w:rStyle w:val="Hyperlink"/>
            <w:noProof/>
          </w:rPr>
          <w:t>Files in this Management Pack</w:t>
        </w:r>
        <w:r w:rsidR="00A74610">
          <w:rPr>
            <w:noProof/>
          </w:rPr>
          <w:tab/>
        </w:r>
        <w:r w:rsidR="00A74610">
          <w:rPr>
            <w:noProof/>
          </w:rPr>
          <w:fldChar w:fldCharType="begin"/>
        </w:r>
        <w:r w:rsidR="00A74610">
          <w:rPr>
            <w:noProof/>
          </w:rPr>
          <w:instrText xml:space="preserve"> PAGEREF _Toc463980590 \h </w:instrText>
        </w:r>
        <w:r w:rsidR="00A74610">
          <w:rPr>
            <w:noProof/>
          </w:rPr>
        </w:r>
        <w:r w:rsidR="00A74610">
          <w:rPr>
            <w:noProof/>
          </w:rPr>
          <w:fldChar w:fldCharType="separate"/>
        </w:r>
        <w:r w:rsidR="00A74610">
          <w:rPr>
            <w:noProof/>
          </w:rPr>
          <w:t>7</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591" w:history="1">
        <w:r w:rsidR="00A74610" w:rsidRPr="00032A2B">
          <w:rPr>
            <w:rStyle w:val="Hyperlink"/>
            <w:noProof/>
          </w:rPr>
          <w:t>Recommended Additional Management Packs</w:t>
        </w:r>
        <w:r w:rsidR="00A74610">
          <w:rPr>
            <w:noProof/>
          </w:rPr>
          <w:tab/>
        </w:r>
        <w:r w:rsidR="00A74610">
          <w:rPr>
            <w:noProof/>
          </w:rPr>
          <w:fldChar w:fldCharType="begin"/>
        </w:r>
        <w:r w:rsidR="00A74610">
          <w:rPr>
            <w:noProof/>
          </w:rPr>
          <w:instrText xml:space="preserve"> PAGEREF _Toc463980591 \h </w:instrText>
        </w:r>
        <w:r w:rsidR="00A74610">
          <w:rPr>
            <w:noProof/>
          </w:rPr>
        </w:r>
        <w:r w:rsidR="00A74610">
          <w:rPr>
            <w:noProof/>
          </w:rPr>
          <w:fldChar w:fldCharType="separate"/>
        </w:r>
        <w:r w:rsidR="00A74610">
          <w:rPr>
            <w:noProof/>
          </w:rPr>
          <w:t>7</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592" w:history="1">
        <w:r w:rsidR="00A74610" w:rsidRPr="00032A2B">
          <w:rPr>
            <w:rStyle w:val="Hyperlink"/>
            <w:noProof/>
          </w:rPr>
          <w:t>Management Pack Purpose</w:t>
        </w:r>
        <w:r w:rsidR="00A74610">
          <w:rPr>
            <w:noProof/>
          </w:rPr>
          <w:tab/>
        </w:r>
        <w:r w:rsidR="00A74610">
          <w:rPr>
            <w:noProof/>
          </w:rPr>
          <w:fldChar w:fldCharType="begin"/>
        </w:r>
        <w:r w:rsidR="00A74610">
          <w:rPr>
            <w:noProof/>
          </w:rPr>
          <w:instrText xml:space="preserve"> PAGEREF _Toc463980592 \h </w:instrText>
        </w:r>
        <w:r w:rsidR="00A74610">
          <w:rPr>
            <w:noProof/>
          </w:rPr>
        </w:r>
        <w:r w:rsidR="00A74610">
          <w:rPr>
            <w:noProof/>
          </w:rPr>
          <w:fldChar w:fldCharType="separate"/>
        </w:r>
        <w:r w:rsidR="00A74610">
          <w:rPr>
            <w:noProof/>
          </w:rPr>
          <w:t>8</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593" w:history="1">
        <w:r w:rsidR="00A74610" w:rsidRPr="00032A2B">
          <w:rPr>
            <w:rStyle w:val="Hyperlink"/>
            <w:noProof/>
          </w:rPr>
          <w:t>Monitoring Scenarios</w:t>
        </w:r>
        <w:r w:rsidR="00A74610">
          <w:rPr>
            <w:noProof/>
          </w:rPr>
          <w:tab/>
        </w:r>
        <w:r w:rsidR="00A74610">
          <w:rPr>
            <w:noProof/>
          </w:rPr>
          <w:fldChar w:fldCharType="begin"/>
        </w:r>
        <w:r w:rsidR="00A74610">
          <w:rPr>
            <w:noProof/>
          </w:rPr>
          <w:instrText xml:space="preserve"> PAGEREF _Toc463980593 \h </w:instrText>
        </w:r>
        <w:r w:rsidR="00A74610">
          <w:rPr>
            <w:noProof/>
          </w:rPr>
        </w:r>
        <w:r w:rsidR="00A74610">
          <w:rPr>
            <w:noProof/>
          </w:rPr>
          <w:fldChar w:fldCharType="separate"/>
        </w:r>
        <w:r w:rsidR="00A74610">
          <w:rPr>
            <w:noProof/>
          </w:rPr>
          <w:t>9</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594" w:history="1">
        <w:r w:rsidR="00A74610" w:rsidRPr="00032A2B">
          <w:rPr>
            <w:rStyle w:val="Hyperlink"/>
            <w:noProof/>
          </w:rPr>
          <w:t>Support for PRO</w:t>
        </w:r>
        <w:r w:rsidR="00A74610">
          <w:rPr>
            <w:noProof/>
          </w:rPr>
          <w:tab/>
        </w:r>
        <w:r w:rsidR="00A74610">
          <w:rPr>
            <w:noProof/>
          </w:rPr>
          <w:fldChar w:fldCharType="begin"/>
        </w:r>
        <w:r w:rsidR="00A74610">
          <w:rPr>
            <w:noProof/>
          </w:rPr>
          <w:instrText xml:space="preserve"> PAGEREF _Toc463980594 \h </w:instrText>
        </w:r>
        <w:r w:rsidR="00A74610">
          <w:rPr>
            <w:noProof/>
          </w:rPr>
        </w:r>
        <w:r w:rsidR="00A74610">
          <w:rPr>
            <w:noProof/>
          </w:rPr>
          <w:fldChar w:fldCharType="separate"/>
        </w:r>
        <w:r w:rsidR="00A74610">
          <w:rPr>
            <w:noProof/>
          </w:rPr>
          <w:t>10</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595" w:history="1">
        <w:r w:rsidR="00A74610" w:rsidRPr="00032A2B">
          <w:rPr>
            <w:rStyle w:val="Hyperlink"/>
            <w:noProof/>
          </w:rPr>
          <w:t>Managing PRO Tips in the Operations Console</w:t>
        </w:r>
        <w:r w:rsidR="00A74610">
          <w:rPr>
            <w:noProof/>
          </w:rPr>
          <w:tab/>
        </w:r>
        <w:r w:rsidR="00A74610">
          <w:rPr>
            <w:noProof/>
          </w:rPr>
          <w:fldChar w:fldCharType="begin"/>
        </w:r>
        <w:r w:rsidR="00A74610">
          <w:rPr>
            <w:noProof/>
          </w:rPr>
          <w:instrText xml:space="preserve"> PAGEREF _Toc463980595 \h </w:instrText>
        </w:r>
        <w:r w:rsidR="00A74610">
          <w:rPr>
            <w:noProof/>
          </w:rPr>
        </w:r>
        <w:r w:rsidR="00A74610">
          <w:rPr>
            <w:noProof/>
          </w:rPr>
          <w:fldChar w:fldCharType="separate"/>
        </w:r>
        <w:r w:rsidR="00A74610">
          <w:rPr>
            <w:noProof/>
          </w:rPr>
          <w:t>11</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596" w:history="1">
        <w:r w:rsidR="00A74610" w:rsidRPr="00032A2B">
          <w:rPr>
            <w:rStyle w:val="Hyperlink"/>
            <w:noProof/>
          </w:rPr>
          <w:t>Managing PRO-Enabled Management Packs</w:t>
        </w:r>
        <w:r w:rsidR="00A74610">
          <w:rPr>
            <w:noProof/>
          </w:rPr>
          <w:tab/>
        </w:r>
        <w:r w:rsidR="00A74610">
          <w:rPr>
            <w:noProof/>
          </w:rPr>
          <w:fldChar w:fldCharType="begin"/>
        </w:r>
        <w:r w:rsidR="00A74610">
          <w:rPr>
            <w:noProof/>
          </w:rPr>
          <w:instrText xml:space="preserve"> PAGEREF _Toc463980596 \h </w:instrText>
        </w:r>
        <w:r w:rsidR="00A74610">
          <w:rPr>
            <w:noProof/>
          </w:rPr>
        </w:r>
        <w:r w:rsidR="00A74610">
          <w:rPr>
            <w:noProof/>
          </w:rPr>
          <w:fldChar w:fldCharType="separate"/>
        </w:r>
        <w:r w:rsidR="00A74610">
          <w:rPr>
            <w:noProof/>
          </w:rPr>
          <w:t>11</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597" w:history="1">
        <w:r w:rsidR="00A74610" w:rsidRPr="00032A2B">
          <w:rPr>
            <w:rStyle w:val="Hyperlink"/>
            <w:noProof/>
          </w:rPr>
          <w:t>How Health Rolls Up</w:t>
        </w:r>
        <w:r w:rsidR="00A74610">
          <w:rPr>
            <w:noProof/>
          </w:rPr>
          <w:tab/>
        </w:r>
        <w:r w:rsidR="00A74610">
          <w:rPr>
            <w:noProof/>
          </w:rPr>
          <w:fldChar w:fldCharType="begin"/>
        </w:r>
        <w:r w:rsidR="00A74610">
          <w:rPr>
            <w:noProof/>
          </w:rPr>
          <w:instrText xml:space="preserve"> PAGEREF _Toc463980597 \h </w:instrText>
        </w:r>
        <w:r w:rsidR="00A74610">
          <w:rPr>
            <w:noProof/>
          </w:rPr>
        </w:r>
        <w:r w:rsidR="00A74610">
          <w:rPr>
            <w:noProof/>
          </w:rPr>
          <w:fldChar w:fldCharType="separate"/>
        </w:r>
        <w:r w:rsidR="00A74610">
          <w:rPr>
            <w:noProof/>
          </w:rPr>
          <w:t>11</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598" w:history="1">
        <w:r w:rsidR="00A74610" w:rsidRPr="00032A2B">
          <w:rPr>
            <w:rStyle w:val="Hyperlink"/>
            <w:noProof/>
          </w:rPr>
          <w:t>Configuring the Management Pack for VMM</w:t>
        </w:r>
        <w:r w:rsidR="00A74610">
          <w:rPr>
            <w:noProof/>
          </w:rPr>
          <w:tab/>
        </w:r>
        <w:r w:rsidR="00A74610">
          <w:rPr>
            <w:noProof/>
          </w:rPr>
          <w:fldChar w:fldCharType="begin"/>
        </w:r>
        <w:r w:rsidR="00A74610">
          <w:rPr>
            <w:noProof/>
          </w:rPr>
          <w:instrText xml:space="preserve"> PAGEREF _Toc463980598 \h </w:instrText>
        </w:r>
        <w:r w:rsidR="00A74610">
          <w:rPr>
            <w:noProof/>
          </w:rPr>
        </w:r>
        <w:r w:rsidR="00A74610">
          <w:rPr>
            <w:noProof/>
          </w:rPr>
          <w:fldChar w:fldCharType="separate"/>
        </w:r>
        <w:r w:rsidR="00A74610">
          <w:rPr>
            <w:noProof/>
          </w:rPr>
          <w:t>13</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599" w:history="1">
        <w:r w:rsidR="00A74610" w:rsidRPr="00032A2B">
          <w:rPr>
            <w:rStyle w:val="Hyperlink"/>
            <w:noProof/>
          </w:rPr>
          <w:t>Best Practice: Create a Management Pack for Customizations</w:t>
        </w:r>
        <w:r w:rsidR="00A74610">
          <w:rPr>
            <w:noProof/>
          </w:rPr>
          <w:tab/>
        </w:r>
        <w:r w:rsidR="00A74610">
          <w:rPr>
            <w:noProof/>
          </w:rPr>
          <w:fldChar w:fldCharType="begin"/>
        </w:r>
        <w:r w:rsidR="00A74610">
          <w:rPr>
            <w:noProof/>
          </w:rPr>
          <w:instrText xml:space="preserve"> PAGEREF _Toc463980599 \h </w:instrText>
        </w:r>
        <w:r w:rsidR="00A74610">
          <w:rPr>
            <w:noProof/>
          </w:rPr>
        </w:r>
        <w:r w:rsidR="00A74610">
          <w:rPr>
            <w:noProof/>
          </w:rPr>
          <w:fldChar w:fldCharType="separate"/>
        </w:r>
        <w:r w:rsidR="00A74610">
          <w:rPr>
            <w:noProof/>
          </w:rPr>
          <w:t>13</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600" w:history="1">
        <w:r w:rsidR="00A74610" w:rsidRPr="00032A2B">
          <w:rPr>
            <w:rStyle w:val="Hyperlink"/>
            <w:noProof/>
          </w:rPr>
          <w:t>Security Configuration</w:t>
        </w:r>
        <w:r w:rsidR="00A74610">
          <w:rPr>
            <w:noProof/>
          </w:rPr>
          <w:tab/>
        </w:r>
        <w:r w:rsidR="00A74610">
          <w:rPr>
            <w:noProof/>
          </w:rPr>
          <w:fldChar w:fldCharType="begin"/>
        </w:r>
        <w:r w:rsidR="00A74610">
          <w:rPr>
            <w:noProof/>
          </w:rPr>
          <w:instrText xml:space="preserve"> PAGEREF _Toc463980600 \h </w:instrText>
        </w:r>
        <w:r w:rsidR="00A74610">
          <w:rPr>
            <w:noProof/>
          </w:rPr>
        </w:r>
        <w:r w:rsidR="00A74610">
          <w:rPr>
            <w:noProof/>
          </w:rPr>
          <w:fldChar w:fldCharType="separate"/>
        </w:r>
        <w:r w:rsidR="00A74610">
          <w:rPr>
            <w:noProof/>
          </w:rPr>
          <w:t>14</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01" w:history="1">
        <w:r w:rsidR="00A74610" w:rsidRPr="00032A2B">
          <w:rPr>
            <w:rStyle w:val="Hyperlink"/>
            <w:noProof/>
          </w:rPr>
          <w:t>VMM Service Account Requirements</w:t>
        </w:r>
        <w:r w:rsidR="00A74610">
          <w:rPr>
            <w:noProof/>
          </w:rPr>
          <w:tab/>
        </w:r>
        <w:r w:rsidR="00A74610">
          <w:rPr>
            <w:noProof/>
          </w:rPr>
          <w:fldChar w:fldCharType="begin"/>
        </w:r>
        <w:r w:rsidR="00A74610">
          <w:rPr>
            <w:noProof/>
          </w:rPr>
          <w:instrText xml:space="preserve"> PAGEREF _Toc463980601 \h </w:instrText>
        </w:r>
        <w:r w:rsidR="00A74610">
          <w:rPr>
            <w:noProof/>
          </w:rPr>
        </w:r>
        <w:r w:rsidR="00A74610">
          <w:rPr>
            <w:noProof/>
          </w:rPr>
          <w:fldChar w:fldCharType="separate"/>
        </w:r>
        <w:r w:rsidR="00A74610">
          <w:rPr>
            <w:noProof/>
          </w:rPr>
          <w:t>14</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02" w:history="1">
        <w:r w:rsidR="00A74610" w:rsidRPr="00032A2B">
          <w:rPr>
            <w:rStyle w:val="Hyperlink"/>
            <w:noProof/>
          </w:rPr>
          <w:t>Action Account Requirements for PRO on Management Servers</w:t>
        </w:r>
        <w:r w:rsidR="00A74610">
          <w:rPr>
            <w:noProof/>
          </w:rPr>
          <w:tab/>
        </w:r>
        <w:r w:rsidR="00A74610">
          <w:rPr>
            <w:noProof/>
          </w:rPr>
          <w:fldChar w:fldCharType="begin"/>
        </w:r>
        <w:r w:rsidR="00A74610">
          <w:rPr>
            <w:noProof/>
          </w:rPr>
          <w:instrText xml:space="preserve"> PAGEREF _Toc463980602 \h </w:instrText>
        </w:r>
        <w:r w:rsidR="00A74610">
          <w:rPr>
            <w:noProof/>
          </w:rPr>
        </w:r>
        <w:r w:rsidR="00A74610">
          <w:rPr>
            <w:noProof/>
          </w:rPr>
          <w:fldChar w:fldCharType="separate"/>
        </w:r>
        <w:r w:rsidR="00A74610">
          <w:rPr>
            <w:noProof/>
          </w:rPr>
          <w:t>14</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03" w:history="1">
        <w:r w:rsidR="00A74610" w:rsidRPr="00032A2B">
          <w:rPr>
            <w:rStyle w:val="Hyperlink"/>
            <w:noProof/>
          </w:rPr>
          <w:t>Groups</w:t>
        </w:r>
        <w:r w:rsidR="00A74610">
          <w:rPr>
            <w:noProof/>
          </w:rPr>
          <w:tab/>
        </w:r>
        <w:r w:rsidR="00A74610">
          <w:rPr>
            <w:noProof/>
          </w:rPr>
          <w:fldChar w:fldCharType="begin"/>
        </w:r>
        <w:r w:rsidR="00A74610">
          <w:rPr>
            <w:noProof/>
          </w:rPr>
          <w:instrText xml:space="preserve"> PAGEREF _Toc463980603 \h </w:instrText>
        </w:r>
        <w:r w:rsidR="00A74610">
          <w:rPr>
            <w:noProof/>
          </w:rPr>
        </w:r>
        <w:r w:rsidR="00A74610">
          <w:rPr>
            <w:noProof/>
          </w:rPr>
          <w:fldChar w:fldCharType="separate"/>
        </w:r>
        <w:r w:rsidR="00A74610">
          <w:rPr>
            <w:noProof/>
          </w:rPr>
          <w:t>15</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604" w:history="1">
        <w:r w:rsidR="00A74610" w:rsidRPr="00032A2B">
          <w:rPr>
            <w:rStyle w:val="Hyperlink"/>
            <w:noProof/>
          </w:rPr>
          <w:t>Tuning Performance Threshold Rules</w:t>
        </w:r>
        <w:r w:rsidR="00A74610">
          <w:rPr>
            <w:noProof/>
          </w:rPr>
          <w:tab/>
        </w:r>
        <w:r w:rsidR="00A74610">
          <w:rPr>
            <w:noProof/>
          </w:rPr>
          <w:fldChar w:fldCharType="begin"/>
        </w:r>
        <w:r w:rsidR="00A74610">
          <w:rPr>
            <w:noProof/>
          </w:rPr>
          <w:instrText xml:space="preserve"> PAGEREF _Toc463980604 \h </w:instrText>
        </w:r>
        <w:r w:rsidR="00A74610">
          <w:rPr>
            <w:noProof/>
          </w:rPr>
        </w:r>
        <w:r w:rsidR="00A74610">
          <w:rPr>
            <w:noProof/>
          </w:rPr>
          <w:fldChar w:fldCharType="separate"/>
        </w:r>
        <w:r w:rsidR="00A74610">
          <w:rPr>
            <w:noProof/>
          </w:rPr>
          <w:t>15</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605" w:history="1">
        <w:r w:rsidR="00A74610" w:rsidRPr="00032A2B">
          <w:rPr>
            <w:rStyle w:val="Hyperlink"/>
            <w:noProof/>
          </w:rPr>
          <w:t>PRO-Enabled Management Packs</w:t>
        </w:r>
        <w:r w:rsidR="00A74610">
          <w:rPr>
            <w:noProof/>
          </w:rPr>
          <w:tab/>
        </w:r>
        <w:r w:rsidR="00A74610">
          <w:rPr>
            <w:noProof/>
          </w:rPr>
          <w:fldChar w:fldCharType="begin"/>
        </w:r>
        <w:r w:rsidR="00A74610">
          <w:rPr>
            <w:noProof/>
          </w:rPr>
          <w:instrText xml:space="preserve"> PAGEREF _Toc463980605 \h </w:instrText>
        </w:r>
        <w:r w:rsidR="00A74610">
          <w:rPr>
            <w:noProof/>
          </w:rPr>
        </w:r>
        <w:r w:rsidR="00A74610">
          <w:rPr>
            <w:noProof/>
          </w:rPr>
          <w:fldChar w:fldCharType="separate"/>
        </w:r>
        <w:r w:rsidR="00A74610">
          <w:rPr>
            <w:noProof/>
          </w:rPr>
          <w:t>15</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06" w:history="1">
        <w:r w:rsidR="00A74610" w:rsidRPr="00032A2B">
          <w:rPr>
            <w:rStyle w:val="Hyperlink"/>
            <w:noProof/>
          </w:rPr>
          <w:t>How PRO Works</w:t>
        </w:r>
        <w:r w:rsidR="00A74610">
          <w:rPr>
            <w:noProof/>
          </w:rPr>
          <w:tab/>
        </w:r>
        <w:r w:rsidR="00A74610">
          <w:rPr>
            <w:noProof/>
          </w:rPr>
          <w:fldChar w:fldCharType="begin"/>
        </w:r>
        <w:r w:rsidR="00A74610">
          <w:rPr>
            <w:noProof/>
          </w:rPr>
          <w:instrText xml:space="preserve"> PAGEREF _Toc463980606 \h </w:instrText>
        </w:r>
        <w:r w:rsidR="00A74610">
          <w:rPr>
            <w:noProof/>
          </w:rPr>
        </w:r>
        <w:r w:rsidR="00A74610">
          <w:rPr>
            <w:noProof/>
          </w:rPr>
          <w:fldChar w:fldCharType="separate"/>
        </w:r>
        <w:r w:rsidR="00A74610">
          <w:rPr>
            <w:noProof/>
          </w:rPr>
          <w:t>16</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07" w:history="1">
        <w:r w:rsidR="00A74610" w:rsidRPr="00032A2B">
          <w:rPr>
            <w:rStyle w:val="Hyperlink"/>
            <w:noProof/>
          </w:rPr>
          <w:t>Types of PRO Tips</w:t>
        </w:r>
        <w:r w:rsidR="00A74610">
          <w:rPr>
            <w:noProof/>
          </w:rPr>
          <w:tab/>
        </w:r>
        <w:r w:rsidR="00A74610">
          <w:rPr>
            <w:noProof/>
          </w:rPr>
          <w:fldChar w:fldCharType="begin"/>
        </w:r>
        <w:r w:rsidR="00A74610">
          <w:rPr>
            <w:noProof/>
          </w:rPr>
          <w:instrText xml:space="preserve"> PAGEREF _Toc463980607 \h </w:instrText>
        </w:r>
        <w:r w:rsidR="00A74610">
          <w:rPr>
            <w:noProof/>
          </w:rPr>
        </w:r>
        <w:r w:rsidR="00A74610">
          <w:rPr>
            <w:noProof/>
          </w:rPr>
          <w:fldChar w:fldCharType="separate"/>
        </w:r>
        <w:r w:rsidR="00A74610">
          <w:rPr>
            <w:noProof/>
          </w:rPr>
          <w:t>16</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08" w:history="1">
        <w:r w:rsidR="00A74610" w:rsidRPr="00032A2B">
          <w:rPr>
            <w:rStyle w:val="Hyperlink"/>
            <w:noProof/>
          </w:rPr>
          <w:t>Tuning PRO Performance Thresholds</w:t>
        </w:r>
        <w:r w:rsidR="00A74610">
          <w:rPr>
            <w:noProof/>
          </w:rPr>
          <w:tab/>
        </w:r>
        <w:r w:rsidR="00A74610">
          <w:rPr>
            <w:noProof/>
          </w:rPr>
          <w:fldChar w:fldCharType="begin"/>
        </w:r>
        <w:r w:rsidR="00A74610">
          <w:rPr>
            <w:noProof/>
          </w:rPr>
          <w:instrText xml:space="preserve"> PAGEREF _Toc463980608 \h </w:instrText>
        </w:r>
        <w:r w:rsidR="00A74610">
          <w:rPr>
            <w:noProof/>
          </w:rPr>
        </w:r>
        <w:r w:rsidR="00A74610">
          <w:rPr>
            <w:noProof/>
          </w:rPr>
          <w:fldChar w:fldCharType="separate"/>
        </w:r>
        <w:r w:rsidR="00A74610">
          <w:rPr>
            <w:noProof/>
          </w:rPr>
          <w:t>17</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609" w:history="1">
        <w:r w:rsidR="00A74610" w:rsidRPr="00032A2B">
          <w:rPr>
            <w:rStyle w:val="Hyperlink"/>
            <w:noProof/>
          </w:rPr>
          <w:t>Links</w:t>
        </w:r>
        <w:r w:rsidR="00A74610">
          <w:rPr>
            <w:noProof/>
          </w:rPr>
          <w:tab/>
        </w:r>
        <w:r w:rsidR="00A74610">
          <w:rPr>
            <w:noProof/>
          </w:rPr>
          <w:fldChar w:fldCharType="begin"/>
        </w:r>
        <w:r w:rsidR="00A74610">
          <w:rPr>
            <w:noProof/>
          </w:rPr>
          <w:instrText xml:space="preserve"> PAGEREF _Toc463980609 \h </w:instrText>
        </w:r>
        <w:r w:rsidR="00A74610">
          <w:rPr>
            <w:noProof/>
          </w:rPr>
        </w:r>
        <w:r w:rsidR="00A74610">
          <w:rPr>
            <w:noProof/>
          </w:rPr>
          <w:fldChar w:fldCharType="separate"/>
        </w:r>
        <w:r w:rsidR="00A74610">
          <w:rPr>
            <w:noProof/>
          </w:rPr>
          <w:t>17</w:t>
        </w:r>
        <w:r w:rsidR="00A74610">
          <w:rPr>
            <w:noProof/>
          </w:rPr>
          <w:fldChar w:fldCharType="end"/>
        </w:r>
      </w:hyperlink>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610" w:history="1">
        <w:r w:rsidR="00A74610" w:rsidRPr="00032A2B">
          <w:rPr>
            <w:rStyle w:val="Hyperlink"/>
            <w:noProof/>
          </w:rPr>
          <w:t>Appendix: Management Pack Contents</w:t>
        </w:r>
        <w:r w:rsidR="00A74610">
          <w:rPr>
            <w:noProof/>
          </w:rPr>
          <w:tab/>
        </w:r>
        <w:r w:rsidR="00A74610">
          <w:rPr>
            <w:noProof/>
          </w:rPr>
          <w:fldChar w:fldCharType="begin"/>
        </w:r>
        <w:r w:rsidR="00A74610">
          <w:rPr>
            <w:noProof/>
          </w:rPr>
          <w:instrText xml:space="preserve"> PAGEREF _Toc463980610 \h </w:instrText>
        </w:r>
        <w:r w:rsidR="00A74610">
          <w:rPr>
            <w:noProof/>
          </w:rPr>
        </w:r>
        <w:r w:rsidR="00A74610">
          <w:rPr>
            <w:noProof/>
          </w:rPr>
          <w:fldChar w:fldCharType="separate"/>
        </w:r>
        <w:r w:rsidR="00A74610">
          <w:rPr>
            <w:noProof/>
          </w:rPr>
          <w:t>18</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11" w:history="1">
        <w:r w:rsidR="00A74610" w:rsidRPr="00032A2B">
          <w:rPr>
            <w:rStyle w:val="Hyperlink"/>
            <w:noProof/>
          </w:rPr>
          <w:t>Agent Watcher</w:t>
        </w:r>
        <w:r w:rsidR="00A74610">
          <w:rPr>
            <w:noProof/>
          </w:rPr>
          <w:tab/>
        </w:r>
        <w:r w:rsidR="00A74610">
          <w:rPr>
            <w:noProof/>
          </w:rPr>
          <w:fldChar w:fldCharType="begin"/>
        </w:r>
        <w:r w:rsidR="00A74610">
          <w:rPr>
            <w:noProof/>
          </w:rPr>
          <w:instrText xml:space="preserve"> PAGEREF _Toc463980611 \h </w:instrText>
        </w:r>
        <w:r w:rsidR="00A74610">
          <w:rPr>
            <w:noProof/>
          </w:rPr>
        </w:r>
        <w:r w:rsidR="00A74610">
          <w:rPr>
            <w:noProof/>
          </w:rPr>
          <w:fldChar w:fldCharType="separate"/>
        </w:r>
        <w:r w:rsidR="00A74610">
          <w:rPr>
            <w:noProof/>
          </w:rPr>
          <w:t>19</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12" w:history="1">
        <w:r w:rsidR="00A74610" w:rsidRPr="00032A2B">
          <w:rPr>
            <w:rStyle w:val="Hyperlink"/>
            <w:noProof/>
          </w:rPr>
          <w:t>Agent Watcher Group</w:t>
        </w:r>
        <w:r w:rsidR="00A74610">
          <w:rPr>
            <w:noProof/>
          </w:rPr>
          <w:tab/>
        </w:r>
        <w:r w:rsidR="00A74610">
          <w:rPr>
            <w:noProof/>
          </w:rPr>
          <w:fldChar w:fldCharType="begin"/>
        </w:r>
        <w:r w:rsidR="00A74610">
          <w:rPr>
            <w:noProof/>
          </w:rPr>
          <w:instrText xml:space="preserve"> PAGEREF _Toc463980612 \h </w:instrText>
        </w:r>
        <w:r w:rsidR="00A74610">
          <w:rPr>
            <w:noProof/>
          </w:rPr>
        </w:r>
        <w:r w:rsidR="00A74610">
          <w:rPr>
            <w:noProof/>
          </w:rPr>
          <w:fldChar w:fldCharType="separate"/>
        </w:r>
        <w:r w:rsidR="00A74610">
          <w:rPr>
            <w:noProof/>
          </w:rPr>
          <w:t>19</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13" w:history="1">
        <w:r w:rsidR="00A74610" w:rsidRPr="00032A2B">
          <w:rPr>
            <w:rStyle w:val="Hyperlink"/>
            <w:noProof/>
          </w:rPr>
          <w:t>All Clouds Group</w:t>
        </w:r>
        <w:r w:rsidR="00A74610">
          <w:rPr>
            <w:noProof/>
          </w:rPr>
          <w:tab/>
        </w:r>
        <w:r w:rsidR="00A74610">
          <w:rPr>
            <w:noProof/>
          </w:rPr>
          <w:fldChar w:fldCharType="begin"/>
        </w:r>
        <w:r w:rsidR="00A74610">
          <w:rPr>
            <w:noProof/>
          </w:rPr>
          <w:instrText xml:space="preserve"> PAGEREF _Toc463980613 \h </w:instrText>
        </w:r>
        <w:r w:rsidR="00A74610">
          <w:rPr>
            <w:noProof/>
          </w:rPr>
        </w:r>
        <w:r w:rsidR="00A74610">
          <w:rPr>
            <w:noProof/>
          </w:rPr>
          <w:fldChar w:fldCharType="separate"/>
        </w:r>
        <w:r w:rsidR="00A74610">
          <w:rPr>
            <w:noProof/>
          </w:rPr>
          <w:t>19</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14" w:history="1">
        <w:r w:rsidR="00A74610" w:rsidRPr="00032A2B">
          <w:rPr>
            <w:rStyle w:val="Hyperlink"/>
            <w:noProof/>
          </w:rPr>
          <w:t>ComputerTier</w:t>
        </w:r>
        <w:r w:rsidR="00A74610">
          <w:rPr>
            <w:noProof/>
          </w:rPr>
          <w:tab/>
        </w:r>
        <w:r w:rsidR="00A74610">
          <w:rPr>
            <w:noProof/>
          </w:rPr>
          <w:fldChar w:fldCharType="begin"/>
        </w:r>
        <w:r w:rsidR="00A74610">
          <w:rPr>
            <w:noProof/>
          </w:rPr>
          <w:instrText xml:space="preserve"> PAGEREF _Toc463980614 \h </w:instrText>
        </w:r>
        <w:r w:rsidR="00A74610">
          <w:rPr>
            <w:noProof/>
          </w:rPr>
        </w:r>
        <w:r w:rsidR="00A74610">
          <w:rPr>
            <w:noProof/>
          </w:rPr>
          <w:fldChar w:fldCharType="separate"/>
        </w:r>
        <w:r w:rsidR="00A74610">
          <w:rPr>
            <w:noProof/>
          </w:rPr>
          <w:t>20</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15" w:history="1">
        <w:r w:rsidR="00A74610" w:rsidRPr="00032A2B">
          <w:rPr>
            <w:rStyle w:val="Hyperlink"/>
            <w:noProof/>
          </w:rPr>
          <w:t>ESX Host</w:t>
        </w:r>
        <w:r w:rsidR="00A74610">
          <w:rPr>
            <w:noProof/>
          </w:rPr>
          <w:tab/>
        </w:r>
        <w:r w:rsidR="00A74610">
          <w:rPr>
            <w:noProof/>
          </w:rPr>
          <w:fldChar w:fldCharType="begin"/>
        </w:r>
        <w:r w:rsidR="00A74610">
          <w:rPr>
            <w:noProof/>
          </w:rPr>
          <w:instrText xml:space="preserve"> PAGEREF _Toc463980615 \h </w:instrText>
        </w:r>
        <w:r w:rsidR="00A74610">
          <w:rPr>
            <w:noProof/>
          </w:rPr>
        </w:r>
        <w:r w:rsidR="00A74610">
          <w:rPr>
            <w:noProof/>
          </w:rPr>
          <w:fldChar w:fldCharType="separate"/>
        </w:r>
        <w:r w:rsidR="00A74610">
          <w:rPr>
            <w:noProof/>
          </w:rPr>
          <w:t>20</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16" w:history="1">
        <w:r w:rsidR="00A74610" w:rsidRPr="00032A2B">
          <w:rPr>
            <w:rStyle w:val="Hyperlink"/>
            <w:noProof/>
          </w:rPr>
          <w:t>Host Agent</w:t>
        </w:r>
        <w:r w:rsidR="00A74610">
          <w:rPr>
            <w:noProof/>
          </w:rPr>
          <w:tab/>
        </w:r>
        <w:r w:rsidR="00A74610">
          <w:rPr>
            <w:noProof/>
          </w:rPr>
          <w:fldChar w:fldCharType="begin"/>
        </w:r>
        <w:r w:rsidR="00A74610">
          <w:rPr>
            <w:noProof/>
          </w:rPr>
          <w:instrText xml:space="preserve"> PAGEREF _Toc463980616 \h </w:instrText>
        </w:r>
        <w:r w:rsidR="00A74610">
          <w:rPr>
            <w:noProof/>
          </w:rPr>
        </w:r>
        <w:r w:rsidR="00A74610">
          <w:rPr>
            <w:noProof/>
          </w:rPr>
          <w:fldChar w:fldCharType="separate"/>
        </w:r>
        <w:r w:rsidR="00A74610">
          <w:rPr>
            <w:noProof/>
          </w:rPr>
          <w:t>23</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17" w:history="1">
        <w:r w:rsidR="00A74610" w:rsidRPr="00032A2B">
          <w:rPr>
            <w:rStyle w:val="Hyperlink"/>
            <w:noProof/>
          </w:rPr>
          <w:t>Host Cluster</w:t>
        </w:r>
        <w:r w:rsidR="00A74610">
          <w:rPr>
            <w:noProof/>
          </w:rPr>
          <w:tab/>
        </w:r>
        <w:r w:rsidR="00A74610">
          <w:rPr>
            <w:noProof/>
          </w:rPr>
          <w:fldChar w:fldCharType="begin"/>
        </w:r>
        <w:r w:rsidR="00A74610">
          <w:rPr>
            <w:noProof/>
          </w:rPr>
          <w:instrText xml:space="preserve"> PAGEREF _Toc463980617 \h </w:instrText>
        </w:r>
        <w:r w:rsidR="00A74610">
          <w:rPr>
            <w:noProof/>
          </w:rPr>
        </w:r>
        <w:r w:rsidR="00A74610">
          <w:rPr>
            <w:noProof/>
          </w:rPr>
          <w:fldChar w:fldCharType="separate"/>
        </w:r>
        <w:r w:rsidR="00A74610">
          <w:rPr>
            <w:noProof/>
          </w:rPr>
          <w:t>23</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18" w:history="1">
        <w:r w:rsidR="00A74610" w:rsidRPr="00032A2B">
          <w:rPr>
            <w:rStyle w:val="Hyperlink"/>
            <w:noProof/>
          </w:rPr>
          <w:t>Host Group</w:t>
        </w:r>
        <w:r w:rsidR="00A74610">
          <w:rPr>
            <w:noProof/>
          </w:rPr>
          <w:tab/>
        </w:r>
        <w:r w:rsidR="00A74610">
          <w:rPr>
            <w:noProof/>
          </w:rPr>
          <w:fldChar w:fldCharType="begin"/>
        </w:r>
        <w:r w:rsidR="00A74610">
          <w:rPr>
            <w:noProof/>
          </w:rPr>
          <w:instrText xml:space="preserve"> PAGEREF _Toc463980618 \h </w:instrText>
        </w:r>
        <w:r w:rsidR="00A74610">
          <w:rPr>
            <w:noProof/>
          </w:rPr>
        </w:r>
        <w:r w:rsidR="00A74610">
          <w:rPr>
            <w:noProof/>
          </w:rPr>
          <w:fldChar w:fldCharType="separate"/>
        </w:r>
        <w:r w:rsidR="00A74610">
          <w:rPr>
            <w:noProof/>
          </w:rPr>
          <w:t>24</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19" w:history="1">
        <w:r w:rsidR="00A74610" w:rsidRPr="00032A2B">
          <w:rPr>
            <w:rStyle w:val="Hyperlink"/>
            <w:noProof/>
          </w:rPr>
          <w:t>Hyper-V Host</w:t>
        </w:r>
        <w:r w:rsidR="00A74610">
          <w:rPr>
            <w:noProof/>
          </w:rPr>
          <w:tab/>
        </w:r>
        <w:r w:rsidR="00A74610">
          <w:rPr>
            <w:noProof/>
          </w:rPr>
          <w:fldChar w:fldCharType="begin"/>
        </w:r>
        <w:r w:rsidR="00A74610">
          <w:rPr>
            <w:noProof/>
          </w:rPr>
          <w:instrText xml:space="preserve"> PAGEREF _Toc463980619 \h </w:instrText>
        </w:r>
        <w:r w:rsidR="00A74610">
          <w:rPr>
            <w:noProof/>
          </w:rPr>
        </w:r>
        <w:r w:rsidR="00A74610">
          <w:rPr>
            <w:noProof/>
          </w:rPr>
          <w:fldChar w:fldCharType="separate"/>
        </w:r>
        <w:r w:rsidR="00A74610">
          <w:rPr>
            <w:noProof/>
          </w:rPr>
          <w:t>24</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20" w:history="1">
        <w:r w:rsidR="00A74610" w:rsidRPr="00032A2B">
          <w:rPr>
            <w:rStyle w:val="Hyperlink"/>
            <w:noProof/>
          </w:rPr>
          <w:t>IPAddress Pool</w:t>
        </w:r>
        <w:r w:rsidR="00A74610">
          <w:rPr>
            <w:noProof/>
          </w:rPr>
          <w:tab/>
        </w:r>
        <w:r w:rsidR="00A74610">
          <w:rPr>
            <w:noProof/>
          </w:rPr>
          <w:fldChar w:fldCharType="begin"/>
        </w:r>
        <w:r w:rsidR="00A74610">
          <w:rPr>
            <w:noProof/>
          </w:rPr>
          <w:instrText xml:space="preserve"> PAGEREF _Toc463980620 \h </w:instrText>
        </w:r>
        <w:r w:rsidR="00A74610">
          <w:rPr>
            <w:noProof/>
          </w:rPr>
        </w:r>
        <w:r w:rsidR="00A74610">
          <w:rPr>
            <w:noProof/>
          </w:rPr>
          <w:fldChar w:fldCharType="separate"/>
        </w:r>
        <w:r w:rsidR="00A74610">
          <w:rPr>
            <w:noProof/>
          </w:rPr>
          <w:t>29</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21" w:history="1">
        <w:r w:rsidR="00A74610" w:rsidRPr="00032A2B">
          <w:rPr>
            <w:rStyle w:val="Hyperlink"/>
            <w:noProof/>
          </w:rPr>
          <w:t>Library</w:t>
        </w:r>
        <w:r w:rsidR="00A74610">
          <w:rPr>
            <w:noProof/>
          </w:rPr>
          <w:tab/>
        </w:r>
        <w:r w:rsidR="00A74610">
          <w:rPr>
            <w:noProof/>
          </w:rPr>
          <w:fldChar w:fldCharType="begin"/>
        </w:r>
        <w:r w:rsidR="00A74610">
          <w:rPr>
            <w:noProof/>
          </w:rPr>
          <w:instrText xml:space="preserve"> PAGEREF _Toc463980621 \h </w:instrText>
        </w:r>
        <w:r w:rsidR="00A74610">
          <w:rPr>
            <w:noProof/>
          </w:rPr>
        </w:r>
        <w:r w:rsidR="00A74610">
          <w:rPr>
            <w:noProof/>
          </w:rPr>
          <w:fldChar w:fldCharType="separate"/>
        </w:r>
        <w:r w:rsidR="00A74610">
          <w:rPr>
            <w:noProof/>
          </w:rPr>
          <w:t>30</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22" w:history="1">
        <w:r w:rsidR="00A74610" w:rsidRPr="00032A2B">
          <w:rPr>
            <w:rStyle w:val="Hyperlink"/>
            <w:noProof/>
          </w:rPr>
          <w:t>Library Agent</w:t>
        </w:r>
        <w:r w:rsidR="00A74610">
          <w:rPr>
            <w:noProof/>
          </w:rPr>
          <w:tab/>
        </w:r>
        <w:r w:rsidR="00A74610">
          <w:rPr>
            <w:noProof/>
          </w:rPr>
          <w:fldChar w:fldCharType="begin"/>
        </w:r>
        <w:r w:rsidR="00A74610">
          <w:rPr>
            <w:noProof/>
          </w:rPr>
          <w:instrText xml:space="preserve"> PAGEREF _Toc463980622 \h </w:instrText>
        </w:r>
        <w:r w:rsidR="00A74610">
          <w:rPr>
            <w:noProof/>
          </w:rPr>
        </w:r>
        <w:r w:rsidR="00A74610">
          <w:rPr>
            <w:noProof/>
          </w:rPr>
          <w:fldChar w:fldCharType="separate"/>
        </w:r>
        <w:r w:rsidR="00A74610">
          <w:rPr>
            <w:noProof/>
          </w:rPr>
          <w:t>30</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23" w:history="1">
        <w:r w:rsidR="00A74610" w:rsidRPr="00032A2B">
          <w:rPr>
            <w:rStyle w:val="Hyperlink"/>
            <w:noProof/>
          </w:rPr>
          <w:t>Library Server Group</w:t>
        </w:r>
        <w:r w:rsidR="00A74610">
          <w:rPr>
            <w:noProof/>
          </w:rPr>
          <w:tab/>
        </w:r>
        <w:r w:rsidR="00A74610">
          <w:rPr>
            <w:noProof/>
          </w:rPr>
          <w:fldChar w:fldCharType="begin"/>
        </w:r>
        <w:r w:rsidR="00A74610">
          <w:rPr>
            <w:noProof/>
          </w:rPr>
          <w:instrText xml:space="preserve"> PAGEREF _Toc463980623 \h </w:instrText>
        </w:r>
        <w:r w:rsidR="00A74610">
          <w:rPr>
            <w:noProof/>
          </w:rPr>
        </w:r>
        <w:r w:rsidR="00A74610">
          <w:rPr>
            <w:noProof/>
          </w:rPr>
          <w:fldChar w:fldCharType="separate"/>
        </w:r>
        <w:r w:rsidR="00A74610">
          <w:rPr>
            <w:noProof/>
          </w:rPr>
          <w:t>30</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24" w:history="1">
        <w:r w:rsidR="00A74610" w:rsidRPr="00032A2B">
          <w:rPr>
            <w:rStyle w:val="Hyperlink"/>
            <w:noProof/>
          </w:rPr>
          <w:t>MAC Address Pool</w:t>
        </w:r>
        <w:r w:rsidR="00A74610">
          <w:rPr>
            <w:noProof/>
          </w:rPr>
          <w:tab/>
        </w:r>
        <w:r w:rsidR="00A74610">
          <w:rPr>
            <w:noProof/>
          </w:rPr>
          <w:fldChar w:fldCharType="begin"/>
        </w:r>
        <w:r w:rsidR="00A74610">
          <w:rPr>
            <w:noProof/>
          </w:rPr>
          <w:instrText xml:space="preserve"> PAGEREF _Toc463980624 \h </w:instrText>
        </w:r>
        <w:r w:rsidR="00A74610">
          <w:rPr>
            <w:noProof/>
          </w:rPr>
        </w:r>
        <w:r w:rsidR="00A74610">
          <w:rPr>
            <w:noProof/>
          </w:rPr>
          <w:fldChar w:fldCharType="separate"/>
        </w:r>
        <w:r w:rsidR="00A74610">
          <w:rPr>
            <w:noProof/>
          </w:rPr>
          <w:t>31</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25" w:history="1">
        <w:r w:rsidR="00A74610" w:rsidRPr="00032A2B">
          <w:rPr>
            <w:rStyle w:val="Hyperlink"/>
            <w:noProof/>
          </w:rPr>
          <w:t>Managed Services</w:t>
        </w:r>
        <w:r w:rsidR="00A74610">
          <w:rPr>
            <w:noProof/>
          </w:rPr>
          <w:tab/>
        </w:r>
        <w:r w:rsidR="00A74610">
          <w:rPr>
            <w:noProof/>
          </w:rPr>
          <w:fldChar w:fldCharType="begin"/>
        </w:r>
        <w:r w:rsidR="00A74610">
          <w:rPr>
            <w:noProof/>
          </w:rPr>
          <w:instrText xml:space="preserve"> PAGEREF _Toc463980625 \h </w:instrText>
        </w:r>
        <w:r w:rsidR="00A74610">
          <w:rPr>
            <w:noProof/>
          </w:rPr>
        </w:r>
        <w:r w:rsidR="00A74610">
          <w:rPr>
            <w:noProof/>
          </w:rPr>
          <w:fldChar w:fldCharType="separate"/>
        </w:r>
        <w:r w:rsidR="00A74610">
          <w:rPr>
            <w:noProof/>
          </w:rPr>
          <w:t>31</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26" w:history="1">
        <w:r w:rsidR="00A74610" w:rsidRPr="00032A2B">
          <w:rPr>
            <w:rStyle w:val="Hyperlink"/>
            <w:noProof/>
          </w:rPr>
          <w:t>Management Group</w:t>
        </w:r>
        <w:r w:rsidR="00A74610">
          <w:rPr>
            <w:noProof/>
          </w:rPr>
          <w:tab/>
        </w:r>
        <w:r w:rsidR="00A74610">
          <w:rPr>
            <w:noProof/>
          </w:rPr>
          <w:fldChar w:fldCharType="begin"/>
        </w:r>
        <w:r w:rsidR="00A74610">
          <w:rPr>
            <w:noProof/>
          </w:rPr>
          <w:instrText xml:space="preserve"> PAGEREF _Toc463980626 \h </w:instrText>
        </w:r>
        <w:r w:rsidR="00A74610">
          <w:rPr>
            <w:noProof/>
          </w:rPr>
        </w:r>
        <w:r w:rsidR="00A74610">
          <w:rPr>
            <w:noProof/>
          </w:rPr>
          <w:fldChar w:fldCharType="separate"/>
        </w:r>
        <w:r w:rsidR="00A74610">
          <w:rPr>
            <w:noProof/>
          </w:rPr>
          <w:t>31</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27" w:history="1">
        <w:r w:rsidR="00A74610" w:rsidRPr="00032A2B">
          <w:rPr>
            <w:rStyle w:val="Hyperlink"/>
            <w:noProof/>
          </w:rPr>
          <w:t>Network Resources</w:t>
        </w:r>
        <w:r w:rsidR="00A74610">
          <w:rPr>
            <w:noProof/>
          </w:rPr>
          <w:tab/>
        </w:r>
        <w:r w:rsidR="00A74610">
          <w:rPr>
            <w:noProof/>
          </w:rPr>
          <w:fldChar w:fldCharType="begin"/>
        </w:r>
        <w:r w:rsidR="00A74610">
          <w:rPr>
            <w:noProof/>
          </w:rPr>
          <w:instrText xml:space="preserve"> PAGEREF _Toc463980627 \h </w:instrText>
        </w:r>
        <w:r w:rsidR="00A74610">
          <w:rPr>
            <w:noProof/>
          </w:rPr>
        </w:r>
        <w:r w:rsidR="00A74610">
          <w:rPr>
            <w:noProof/>
          </w:rPr>
          <w:fldChar w:fldCharType="separate"/>
        </w:r>
        <w:r w:rsidR="00A74610">
          <w:rPr>
            <w:noProof/>
          </w:rPr>
          <w:t>33</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28" w:history="1">
        <w:r w:rsidR="00A74610" w:rsidRPr="00032A2B">
          <w:rPr>
            <w:rStyle w:val="Hyperlink"/>
            <w:noProof/>
          </w:rPr>
          <w:t>Offline Virtual Machine</w:t>
        </w:r>
        <w:r w:rsidR="00A74610">
          <w:rPr>
            <w:noProof/>
          </w:rPr>
          <w:tab/>
        </w:r>
        <w:r w:rsidR="00A74610">
          <w:rPr>
            <w:noProof/>
          </w:rPr>
          <w:fldChar w:fldCharType="begin"/>
        </w:r>
        <w:r w:rsidR="00A74610">
          <w:rPr>
            <w:noProof/>
          </w:rPr>
          <w:instrText xml:space="preserve"> PAGEREF _Toc463980628 \h </w:instrText>
        </w:r>
        <w:r w:rsidR="00A74610">
          <w:rPr>
            <w:noProof/>
          </w:rPr>
        </w:r>
        <w:r w:rsidR="00A74610">
          <w:rPr>
            <w:noProof/>
          </w:rPr>
          <w:fldChar w:fldCharType="separate"/>
        </w:r>
        <w:r w:rsidR="00A74610">
          <w:rPr>
            <w:noProof/>
          </w:rPr>
          <w:t>33</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29" w:history="1">
        <w:r w:rsidR="00A74610" w:rsidRPr="00032A2B">
          <w:rPr>
            <w:rStyle w:val="Hyperlink"/>
            <w:noProof/>
          </w:rPr>
          <w:t>Private Cloud</w:t>
        </w:r>
        <w:r w:rsidR="00A74610">
          <w:rPr>
            <w:noProof/>
          </w:rPr>
          <w:tab/>
        </w:r>
        <w:r w:rsidR="00A74610">
          <w:rPr>
            <w:noProof/>
          </w:rPr>
          <w:fldChar w:fldCharType="begin"/>
        </w:r>
        <w:r w:rsidR="00A74610">
          <w:rPr>
            <w:noProof/>
          </w:rPr>
          <w:instrText xml:space="preserve"> PAGEREF _Toc463980629 \h </w:instrText>
        </w:r>
        <w:r w:rsidR="00A74610">
          <w:rPr>
            <w:noProof/>
          </w:rPr>
        </w:r>
        <w:r w:rsidR="00A74610">
          <w:rPr>
            <w:noProof/>
          </w:rPr>
          <w:fldChar w:fldCharType="separate"/>
        </w:r>
        <w:r w:rsidR="00A74610">
          <w:rPr>
            <w:noProof/>
          </w:rPr>
          <w:t>33</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30" w:history="1">
        <w:r w:rsidR="00A74610" w:rsidRPr="00032A2B">
          <w:rPr>
            <w:rStyle w:val="Hyperlink"/>
            <w:noProof/>
          </w:rPr>
          <w:t>Self Service Site</w:t>
        </w:r>
        <w:r w:rsidR="00A74610">
          <w:rPr>
            <w:noProof/>
          </w:rPr>
          <w:tab/>
        </w:r>
        <w:r w:rsidR="00A74610">
          <w:rPr>
            <w:noProof/>
          </w:rPr>
          <w:fldChar w:fldCharType="begin"/>
        </w:r>
        <w:r w:rsidR="00A74610">
          <w:rPr>
            <w:noProof/>
          </w:rPr>
          <w:instrText xml:space="preserve"> PAGEREF _Toc463980630 \h </w:instrText>
        </w:r>
        <w:r w:rsidR="00A74610">
          <w:rPr>
            <w:noProof/>
          </w:rPr>
        </w:r>
        <w:r w:rsidR="00A74610">
          <w:rPr>
            <w:noProof/>
          </w:rPr>
          <w:fldChar w:fldCharType="separate"/>
        </w:r>
        <w:r w:rsidR="00A74610">
          <w:rPr>
            <w:noProof/>
          </w:rPr>
          <w:t>35</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31" w:history="1">
        <w:r w:rsidR="00A74610" w:rsidRPr="00032A2B">
          <w:rPr>
            <w:rStyle w:val="Hyperlink"/>
            <w:noProof/>
          </w:rPr>
          <w:t>Self Service Site Group</w:t>
        </w:r>
        <w:r w:rsidR="00A74610">
          <w:rPr>
            <w:noProof/>
          </w:rPr>
          <w:tab/>
        </w:r>
        <w:r w:rsidR="00A74610">
          <w:rPr>
            <w:noProof/>
          </w:rPr>
          <w:fldChar w:fldCharType="begin"/>
        </w:r>
        <w:r w:rsidR="00A74610">
          <w:rPr>
            <w:noProof/>
          </w:rPr>
          <w:instrText xml:space="preserve"> PAGEREF _Toc463980631 \h </w:instrText>
        </w:r>
        <w:r w:rsidR="00A74610">
          <w:rPr>
            <w:noProof/>
          </w:rPr>
        </w:r>
        <w:r w:rsidR="00A74610">
          <w:rPr>
            <w:noProof/>
          </w:rPr>
          <w:fldChar w:fldCharType="separate"/>
        </w:r>
        <w:r w:rsidR="00A74610">
          <w:rPr>
            <w:noProof/>
          </w:rPr>
          <w:t>35</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32" w:history="1">
        <w:r w:rsidR="00A74610" w:rsidRPr="00032A2B">
          <w:rPr>
            <w:rStyle w:val="Hyperlink"/>
            <w:noProof/>
          </w:rPr>
          <w:t>Service</w:t>
        </w:r>
        <w:r w:rsidR="00A74610">
          <w:rPr>
            <w:noProof/>
          </w:rPr>
          <w:tab/>
        </w:r>
        <w:r w:rsidR="00A74610">
          <w:rPr>
            <w:noProof/>
          </w:rPr>
          <w:fldChar w:fldCharType="begin"/>
        </w:r>
        <w:r w:rsidR="00A74610">
          <w:rPr>
            <w:noProof/>
          </w:rPr>
          <w:instrText xml:space="preserve"> PAGEREF _Toc463980632 \h </w:instrText>
        </w:r>
        <w:r w:rsidR="00A74610">
          <w:rPr>
            <w:noProof/>
          </w:rPr>
        </w:r>
        <w:r w:rsidR="00A74610">
          <w:rPr>
            <w:noProof/>
          </w:rPr>
          <w:fldChar w:fldCharType="separate"/>
        </w:r>
        <w:r w:rsidR="00A74610">
          <w:rPr>
            <w:noProof/>
          </w:rPr>
          <w:t>35</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33" w:history="1">
        <w:r w:rsidR="00A74610" w:rsidRPr="00032A2B">
          <w:rPr>
            <w:rStyle w:val="Hyperlink"/>
            <w:noProof/>
          </w:rPr>
          <w:t>StoragePool</w:t>
        </w:r>
        <w:r w:rsidR="00A74610">
          <w:rPr>
            <w:noProof/>
          </w:rPr>
          <w:tab/>
        </w:r>
        <w:r w:rsidR="00A74610">
          <w:rPr>
            <w:noProof/>
          </w:rPr>
          <w:fldChar w:fldCharType="begin"/>
        </w:r>
        <w:r w:rsidR="00A74610">
          <w:rPr>
            <w:noProof/>
          </w:rPr>
          <w:instrText xml:space="preserve"> PAGEREF _Toc463980633 \h </w:instrText>
        </w:r>
        <w:r w:rsidR="00A74610">
          <w:rPr>
            <w:noProof/>
          </w:rPr>
        </w:r>
        <w:r w:rsidR="00A74610">
          <w:rPr>
            <w:noProof/>
          </w:rPr>
          <w:fldChar w:fldCharType="separate"/>
        </w:r>
        <w:r w:rsidR="00A74610">
          <w:rPr>
            <w:noProof/>
          </w:rPr>
          <w:t>36</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34" w:history="1">
        <w:r w:rsidR="00A74610" w:rsidRPr="00032A2B">
          <w:rPr>
            <w:rStyle w:val="Hyperlink"/>
            <w:noProof/>
          </w:rPr>
          <w:t>StoragePool Group</w:t>
        </w:r>
        <w:r w:rsidR="00A74610">
          <w:rPr>
            <w:noProof/>
          </w:rPr>
          <w:tab/>
        </w:r>
        <w:r w:rsidR="00A74610">
          <w:rPr>
            <w:noProof/>
          </w:rPr>
          <w:fldChar w:fldCharType="begin"/>
        </w:r>
        <w:r w:rsidR="00A74610">
          <w:rPr>
            <w:noProof/>
          </w:rPr>
          <w:instrText xml:space="preserve"> PAGEREF _Toc463980634 \h </w:instrText>
        </w:r>
        <w:r w:rsidR="00A74610">
          <w:rPr>
            <w:noProof/>
          </w:rPr>
        </w:r>
        <w:r w:rsidR="00A74610">
          <w:rPr>
            <w:noProof/>
          </w:rPr>
          <w:fldChar w:fldCharType="separate"/>
        </w:r>
        <w:r w:rsidR="00A74610">
          <w:rPr>
            <w:noProof/>
          </w:rPr>
          <w:t>37</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35" w:history="1">
        <w:r w:rsidR="00A74610" w:rsidRPr="00032A2B">
          <w:rPr>
            <w:rStyle w:val="Hyperlink"/>
            <w:noProof/>
          </w:rPr>
          <w:t>Virtual Disk Drive</w:t>
        </w:r>
        <w:r w:rsidR="00A74610">
          <w:rPr>
            <w:noProof/>
          </w:rPr>
          <w:tab/>
        </w:r>
        <w:r w:rsidR="00A74610">
          <w:rPr>
            <w:noProof/>
          </w:rPr>
          <w:fldChar w:fldCharType="begin"/>
        </w:r>
        <w:r w:rsidR="00A74610">
          <w:rPr>
            <w:noProof/>
          </w:rPr>
          <w:instrText xml:space="preserve"> PAGEREF _Toc463980635 \h </w:instrText>
        </w:r>
        <w:r w:rsidR="00A74610">
          <w:rPr>
            <w:noProof/>
          </w:rPr>
        </w:r>
        <w:r w:rsidR="00A74610">
          <w:rPr>
            <w:noProof/>
          </w:rPr>
          <w:fldChar w:fldCharType="separate"/>
        </w:r>
        <w:r w:rsidR="00A74610">
          <w:rPr>
            <w:noProof/>
          </w:rPr>
          <w:t>37</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36" w:history="1">
        <w:r w:rsidR="00A74610" w:rsidRPr="00032A2B">
          <w:rPr>
            <w:rStyle w:val="Hyperlink"/>
            <w:noProof/>
          </w:rPr>
          <w:t>Virtual Machine</w:t>
        </w:r>
        <w:r w:rsidR="00A74610">
          <w:rPr>
            <w:noProof/>
          </w:rPr>
          <w:tab/>
        </w:r>
        <w:r w:rsidR="00A74610">
          <w:rPr>
            <w:noProof/>
          </w:rPr>
          <w:fldChar w:fldCharType="begin"/>
        </w:r>
        <w:r w:rsidR="00A74610">
          <w:rPr>
            <w:noProof/>
          </w:rPr>
          <w:instrText xml:space="preserve"> PAGEREF _Toc463980636 \h </w:instrText>
        </w:r>
        <w:r w:rsidR="00A74610">
          <w:rPr>
            <w:noProof/>
          </w:rPr>
        </w:r>
        <w:r w:rsidR="00A74610">
          <w:rPr>
            <w:noProof/>
          </w:rPr>
          <w:fldChar w:fldCharType="separate"/>
        </w:r>
        <w:r w:rsidR="00A74610">
          <w:rPr>
            <w:noProof/>
          </w:rPr>
          <w:t>37</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37" w:history="1">
        <w:r w:rsidR="00A74610" w:rsidRPr="00032A2B">
          <w:rPr>
            <w:rStyle w:val="Hyperlink"/>
            <w:noProof/>
          </w:rPr>
          <w:t>Virtual Nic</w:t>
        </w:r>
        <w:r w:rsidR="00A74610">
          <w:rPr>
            <w:noProof/>
          </w:rPr>
          <w:tab/>
        </w:r>
        <w:r w:rsidR="00A74610">
          <w:rPr>
            <w:noProof/>
          </w:rPr>
          <w:fldChar w:fldCharType="begin"/>
        </w:r>
        <w:r w:rsidR="00A74610">
          <w:rPr>
            <w:noProof/>
          </w:rPr>
          <w:instrText xml:space="preserve"> PAGEREF _Toc463980637 \h </w:instrText>
        </w:r>
        <w:r w:rsidR="00A74610">
          <w:rPr>
            <w:noProof/>
          </w:rPr>
        </w:r>
        <w:r w:rsidR="00A74610">
          <w:rPr>
            <w:noProof/>
          </w:rPr>
          <w:fldChar w:fldCharType="separate"/>
        </w:r>
        <w:r w:rsidR="00A74610">
          <w:rPr>
            <w:noProof/>
          </w:rPr>
          <w:t>39</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38" w:history="1">
        <w:r w:rsidR="00A74610" w:rsidRPr="00032A2B">
          <w:rPr>
            <w:rStyle w:val="Hyperlink"/>
            <w:noProof/>
          </w:rPr>
          <w:t>Virtual Switch</w:t>
        </w:r>
        <w:r w:rsidR="00A74610">
          <w:rPr>
            <w:noProof/>
          </w:rPr>
          <w:tab/>
        </w:r>
        <w:r w:rsidR="00A74610">
          <w:rPr>
            <w:noProof/>
          </w:rPr>
          <w:fldChar w:fldCharType="begin"/>
        </w:r>
        <w:r w:rsidR="00A74610">
          <w:rPr>
            <w:noProof/>
          </w:rPr>
          <w:instrText xml:space="preserve"> PAGEREF _Toc463980638 \h </w:instrText>
        </w:r>
        <w:r w:rsidR="00A74610">
          <w:rPr>
            <w:noProof/>
          </w:rPr>
        </w:r>
        <w:r w:rsidR="00A74610">
          <w:rPr>
            <w:noProof/>
          </w:rPr>
          <w:fldChar w:fldCharType="separate"/>
        </w:r>
        <w:r w:rsidR="00A74610">
          <w:rPr>
            <w:noProof/>
          </w:rPr>
          <w:t>40</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39" w:history="1">
        <w:r w:rsidR="00A74610" w:rsidRPr="00032A2B">
          <w:rPr>
            <w:rStyle w:val="Hyperlink"/>
            <w:noProof/>
          </w:rPr>
          <w:t>Virtualization Candidate Computer</w:t>
        </w:r>
        <w:r w:rsidR="00A74610">
          <w:rPr>
            <w:noProof/>
          </w:rPr>
          <w:tab/>
        </w:r>
        <w:r w:rsidR="00A74610">
          <w:rPr>
            <w:noProof/>
          </w:rPr>
          <w:fldChar w:fldCharType="begin"/>
        </w:r>
        <w:r w:rsidR="00A74610">
          <w:rPr>
            <w:noProof/>
          </w:rPr>
          <w:instrText xml:space="preserve"> PAGEREF _Toc463980639 \h </w:instrText>
        </w:r>
        <w:r w:rsidR="00A74610">
          <w:rPr>
            <w:noProof/>
          </w:rPr>
        </w:r>
        <w:r w:rsidR="00A74610">
          <w:rPr>
            <w:noProof/>
          </w:rPr>
          <w:fldChar w:fldCharType="separate"/>
        </w:r>
        <w:r w:rsidR="00A74610">
          <w:rPr>
            <w:noProof/>
          </w:rPr>
          <w:t>40</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40" w:history="1">
        <w:r w:rsidR="00A74610" w:rsidRPr="00032A2B">
          <w:rPr>
            <w:rStyle w:val="Hyperlink"/>
            <w:noProof/>
          </w:rPr>
          <w:t>VMM Database</w:t>
        </w:r>
        <w:r w:rsidR="00A74610">
          <w:rPr>
            <w:noProof/>
          </w:rPr>
          <w:tab/>
        </w:r>
        <w:r w:rsidR="00A74610">
          <w:rPr>
            <w:noProof/>
          </w:rPr>
          <w:fldChar w:fldCharType="begin"/>
        </w:r>
        <w:r w:rsidR="00A74610">
          <w:rPr>
            <w:noProof/>
          </w:rPr>
          <w:instrText xml:space="preserve"> PAGEREF _Toc463980640 \h </w:instrText>
        </w:r>
        <w:r w:rsidR="00A74610">
          <w:rPr>
            <w:noProof/>
          </w:rPr>
        </w:r>
        <w:r w:rsidR="00A74610">
          <w:rPr>
            <w:noProof/>
          </w:rPr>
          <w:fldChar w:fldCharType="separate"/>
        </w:r>
        <w:r w:rsidR="00A74610">
          <w:rPr>
            <w:noProof/>
          </w:rPr>
          <w:t>42</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41" w:history="1">
        <w:r w:rsidR="00A74610" w:rsidRPr="00032A2B">
          <w:rPr>
            <w:rStyle w:val="Hyperlink"/>
            <w:noProof/>
          </w:rPr>
          <w:t>VMM Infrastructure</w:t>
        </w:r>
        <w:r w:rsidR="00A74610">
          <w:rPr>
            <w:noProof/>
          </w:rPr>
          <w:tab/>
        </w:r>
        <w:r w:rsidR="00A74610">
          <w:rPr>
            <w:noProof/>
          </w:rPr>
          <w:fldChar w:fldCharType="begin"/>
        </w:r>
        <w:r w:rsidR="00A74610">
          <w:rPr>
            <w:noProof/>
          </w:rPr>
          <w:instrText xml:space="preserve"> PAGEREF _Toc463980641 \h </w:instrText>
        </w:r>
        <w:r w:rsidR="00A74610">
          <w:rPr>
            <w:noProof/>
          </w:rPr>
        </w:r>
        <w:r w:rsidR="00A74610">
          <w:rPr>
            <w:noProof/>
          </w:rPr>
          <w:fldChar w:fldCharType="separate"/>
        </w:r>
        <w:r w:rsidR="00A74610">
          <w:rPr>
            <w:noProof/>
          </w:rPr>
          <w:t>42</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42" w:history="1">
        <w:r w:rsidR="00A74610" w:rsidRPr="00032A2B">
          <w:rPr>
            <w:rStyle w:val="Hyperlink"/>
            <w:noProof/>
          </w:rPr>
          <w:t>VMM Managed Resources</w:t>
        </w:r>
        <w:r w:rsidR="00A74610">
          <w:rPr>
            <w:noProof/>
          </w:rPr>
          <w:tab/>
        </w:r>
        <w:r w:rsidR="00A74610">
          <w:rPr>
            <w:noProof/>
          </w:rPr>
          <w:fldChar w:fldCharType="begin"/>
        </w:r>
        <w:r w:rsidR="00A74610">
          <w:rPr>
            <w:noProof/>
          </w:rPr>
          <w:instrText xml:space="preserve"> PAGEREF _Toc463980642 \h </w:instrText>
        </w:r>
        <w:r w:rsidR="00A74610">
          <w:rPr>
            <w:noProof/>
          </w:rPr>
        </w:r>
        <w:r w:rsidR="00A74610">
          <w:rPr>
            <w:noProof/>
          </w:rPr>
          <w:fldChar w:fldCharType="separate"/>
        </w:r>
        <w:r w:rsidR="00A74610">
          <w:rPr>
            <w:noProof/>
          </w:rPr>
          <w:t>42</w:t>
        </w:r>
        <w:r w:rsidR="00A74610">
          <w:rPr>
            <w:noProof/>
          </w:rPr>
          <w:fldChar w:fldCharType="end"/>
        </w:r>
      </w:hyperlink>
    </w:p>
    <w:p w:rsidR="00A74610" w:rsidRDefault="00367197" w:rsidP="00367197">
      <w:pPr>
        <w:pStyle w:val="TOC3"/>
        <w:tabs>
          <w:tab w:val="right" w:leader="dot" w:pos="8630"/>
        </w:tabs>
        <w:rPr>
          <w:rFonts w:asciiTheme="minorHAnsi" w:eastAsiaTheme="minorEastAsia" w:hAnsiTheme="minorHAnsi" w:cstheme="minorBidi"/>
          <w:noProof/>
          <w:kern w:val="0"/>
          <w:sz w:val="22"/>
          <w:szCs w:val="22"/>
        </w:rPr>
      </w:pPr>
      <w:hyperlink w:anchor="_Toc463980643" w:history="1">
        <w:r w:rsidR="00A74610" w:rsidRPr="00032A2B">
          <w:rPr>
            <w:rStyle w:val="Hyperlink"/>
            <w:noProof/>
          </w:rPr>
          <w:t>VMM Server</w:t>
        </w:r>
        <w:r w:rsidR="00A74610">
          <w:rPr>
            <w:noProof/>
          </w:rPr>
          <w:tab/>
        </w:r>
        <w:r w:rsidR="00A74610">
          <w:rPr>
            <w:noProof/>
          </w:rPr>
          <w:fldChar w:fldCharType="begin"/>
        </w:r>
        <w:r w:rsidR="00A74610">
          <w:rPr>
            <w:noProof/>
          </w:rPr>
          <w:instrText xml:space="preserve"> PAGEREF _Toc463980643 \h </w:instrText>
        </w:r>
        <w:r w:rsidR="00A74610">
          <w:rPr>
            <w:noProof/>
          </w:rPr>
        </w:r>
        <w:r w:rsidR="00A74610">
          <w:rPr>
            <w:noProof/>
          </w:rPr>
          <w:fldChar w:fldCharType="separate"/>
        </w:r>
        <w:r w:rsidR="00A74610">
          <w:rPr>
            <w:noProof/>
          </w:rPr>
          <w:t>42</w:t>
        </w:r>
        <w:r w:rsidR="00A74610">
          <w:rPr>
            <w:noProof/>
          </w:rPr>
          <w:fldChar w:fldCharType="end"/>
        </w:r>
      </w:hyperlink>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45" w:history="1">
        <w:r w:rsidR="00A74610" w:rsidRPr="00032A2B">
          <w:rPr>
            <w:rStyle w:val="Hyperlink"/>
            <w:noProof/>
          </w:rPr>
          <w:t>Reports</w:t>
        </w:r>
        <w:r w:rsidR="00A74610">
          <w:rPr>
            <w:noProof/>
          </w:rPr>
          <w:tab/>
        </w:r>
        <w:r w:rsidR="00A74610">
          <w:rPr>
            <w:noProof/>
          </w:rPr>
          <w:fldChar w:fldCharType="begin"/>
        </w:r>
        <w:r w:rsidR="00A74610">
          <w:rPr>
            <w:noProof/>
          </w:rPr>
          <w:instrText xml:space="preserve"> PAGEREF _Toc463980645 \h </w:instrText>
        </w:r>
        <w:r w:rsidR="00A74610">
          <w:rPr>
            <w:noProof/>
          </w:rPr>
        </w:r>
        <w:r w:rsidR="00A74610">
          <w:rPr>
            <w:noProof/>
          </w:rPr>
          <w:fldChar w:fldCharType="separate"/>
        </w:r>
        <w:r w:rsidR="00A74610">
          <w:rPr>
            <w:noProof/>
          </w:rPr>
          <w:t>4</w:t>
        </w:r>
        <w:r w:rsidR="00A74610">
          <w:rPr>
            <w:noProof/>
          </w:rPr>
          <w:fldChar w:fldCharType="end"/>
        </w:r>
      </w:hyperlink>
      <w:r>
        <w:rPr>
          <w:noProof/>
        </w:rPr>
        <w:t>6</w:t>
      </w:r>
    </w:p>
    <w:p w:rsidR="00A74610" w:rsidRDefault="00367197">
      <w:pPr>
        <w:pStyle w:val="TOC3"/>
        <w:tabs>
          <w:tab w:val="right" w:leader="dot" w:pos="8630"/>
        </w:tabs>
        <w:rPr>
          <w:rFonts w:asciiTheme="minorHAnsi" w:eastAsiaTheme="minorEastAsia" w:hAnsiTheme="minorHAnsi" w:cstheme="minorBidi"/>
          <w:noProof/>
          <w:kern w:val="0"/>
          <w:sz w:val="22"/>
          <w:szCs w:val="22"/>
        </w:rPr>
      </w:pPr>
      <w:hyperlink w:anchor="_Toc463980646" w:history="1">
        <w:r w:rsidR="00A74610" w:rsidRPr="00032A2B">
          <w:rPr>
            <w:rStyle w:val="Hyperlink"/>
            <w:noProof/>
          </w:rPr>
          <w:t>Additional Monitors, Rules, and Views</w:t>
        </w:r>
        <w:r w:rsidR="00A74610">
          <w:rPr>
            <w:noProof/>
          </w:rPr>
          <w:tab/>
        </w:r>
        <w:r w:rsidR="00A74610">
          <w:rPr>
            <w:noProof/>
          </w:rPr>
          <w:fldChar w:fldCharType="begin"/>
        </w:r>
        <w:r w:rsidR="00A74610">
          <w:rPr>
            <w:noProof/>
          </w:rPr>
          <w:instrText xml:space="preserve"> PAGEREF _Toc463980646 \h </w:instrText>
        </w:r>
        <w:r w:rsidR="00A74610">
          <w:rPr>
            <w:noProof/>
          </w:rPr>
        </w:r>
        <w:r w:rsidR="00A74610">
          <w:rPr>
            <w:noProof/>
          </w:rPr>
          <w:fldChar w:fldCharType="separate"/>
        </w:r>
        <w:r w:rsidR="00A74610">
          <w:rPr>
            <w:noProof/>
          </w:rPr>
          <w:t>5</w:t>
        </w:r>
        <w:r w:rsidR="00A74610">
          <w:rPr>
            <w:noProof/>
          </w:rPr>
          <w:fldChar w:fldCharType="end"/>
        </w:r>
      </w:hyperlink>
      <w:r>
        <w:rPr>
          <w:noProof/>
        </w:rPr>
        <w:t>2</w:t>
      </w:r>
    </w:p>
    <w:p w:rsidR="00A74610" w:rsidRDefault="00367197">
      <w:pPr>
        <w:pStyle w:val="TOC2"/>
        <w:tabs>
          <w:tab w:val="right" w:leader="dot" w:pos="8630"/>
        </w:tabs>
        <w:rPr>
          <w:rFonts w:asciiTheme="minorHAnsi" w:eastAsiaTheme="minorEastAsia" w:hAnsiTheme="minorHAnsi" w:cstheme="minorBidi"/>
          <w:noProof/>
          <w:kern w:val="0"/>
          <w:sz w:val="22"/>
          <w:szCs w:val="22"/>
        </w:rPr>
      </w:pPr>
      <w:hyperlink w:anchor="_Toc463980647" w:history="1">
        <w:r w:rsidR="00A74610" w:rsidRPr="00032A2B">
          <w:rPr>
            <w:rStyle w:val="Hyperlink"/>
            <w:noProof/>
          </w:rPr>
          <w:t>Known Issues and Troubleshooting</w:t>
        </w:r>
        <w:r w:rsidR="00A74610">
          <w:rPr>
            <w:noProof/>
          </w:rPr>
          <w:tab/>
        </w:r>
        <w:r w:rsidR="00A74610">
          <w:rPr>
            <w:noProof/>
          </w:rPr>
          <w:fldChar w:fldCharType="begin"/>
        </w:r>
        <w:r w:rsidR="00A74610">
          <w:rPr>
            <w:noProof/>
          </w:rPr>
          <w:instrText xml:space="preserve"> PAGEREF _Toc463980647 \h </w:instrText>
        </w:r>
        <w:r w:rsidR="00A74610">
          <w:rPr>
            <w:noProof/>
          </w:rPr>
        </w:r>
        <w:r w:rsidR="00A74610">
          <w:rPr>
            <w:noProof/>
          </w:rPr>
          <w:fldChar w:fldCharType="separate"/>
        </w:r>
        <w:r w:rsidR="00A74610">
          <w:rPr>
            <w:noProof/>
          </w:rPr>
          <w:t>5</w:t>
        </w:r>
        <w:r w:rsidR="00A74610">
          <w:rPr>
            <w:noProof/>
          </w:rPr>
          <w:fldChar w:fldCharType="end"/>
        </w:r>
      </w:hyperlink>
      <w:r>
        <w:rPr>
          <w:noProof/>
        </w:rPr>
        <w:t>5</w:t>
      </w:r>
    </w:p>
    <w:p w:rsidR="00C06E74" w:rsidRDefault="00C06E74" w:rsidP="00C06E74">
      <w:pPr>
        <w:sectPr w:rsidR="00C06E74" w:rsidSect="00C06E74">
          <w:footerReference w:type="default" r:id="rId20"/>
          <w:type w:val="oddPage"/>
          <w:pgSz w:w="12240" w:h="15840" w:code="1"/>
          <w:pgMar w:top="1440" w:right="1800" w:bottom="1440" w:left="1800" w:header="1440" w:footer="1440" w:gutter="0"/>
          <w:cols w:space="720"/>
          <w:docGrid w:linePitch="360"/>
        </w:sectPr>
      </w:pPr>
      <w:r>
        <w:fldChar w:fldCharType="end"/>
      </w:r>
    </w:p>
    <w:p w:rsidR="00C06E74" w:rsidRDefault="00FF0C91">
      <w:pPr>
        <w:pStyle w:val="Heading1"/>
      </w:pPr>
      <w:bookmarkStart w:id="0" w:name="z136c760c71394a4b887142a54bc0f916"/>
      <w:bookmarkStart w:id="1" w:name="_Toc463980583"/>
      <w:bookmarkEnd w:id="0"/>
      <w:r w:rsidRPr="00FF0C91">
        <w:lastRenderedPageBreak/>
        <w:t>Guide to Management Pack for System Center 2016 – Virtual Machine Manager</w:t>
      </w:r>
      <w:bookmarkEnd w:id="1"/>
    </w:p>
    <w:p w:rsidR="00C06E74" w:rsidRDefault="00C06E74" w:rsidP="008E388D">
      <w:r>
        <w:t xml:space="preserve">This guide was written based on version </w:t>
      </w:r>
      <w:r w:rsidR="00534E05" w:rsidRPr="00534E05">
        <w:t>10.0.</w:t>
      </w:r>
      <w:r w:rsidR="007A5C05">
        <w:t>6</w:t>
      </w:r>
      <w:r w:rsidR="00534E05" w:rsidRPr="00534E05">
        <w:t>.</w:t>
      </w:r>
      <w:r w:rsidR="007A5C05">
        <w:t>0</w:t>
      </w:r>
      <w:r>
        <w:t xml:space="preserve"> of the System Center </w:t>
      </w:r>
      <w:r w:rsidR="00F3716D">
        <w:t>Management Pack</w:t>
      </w:r>
      <w:r>
        <w:t xml:space="preserve"> for </w:t>
      </w:r>
      <w:r w:rsidR="00053544">
        <w:t>System Center 2016</w:t>
      </w:r>
      <w:r w:rsidR="008E388D">
        <w:t xml:space="preserve"> - Virtual Machine Manager.</w:t>
      </w:r>
    </w:p>
    <w:p w:rsidR="008E388D" w:rsidRDefault="008E388D" w:rsidP="008E388D"/>
    <w:p w:rsidR="00C06E74" w:rsidRDefault="00C406C2" w:rsidP="008E388D">
      <w:pPr>
        <w:pStyle w:val="Heading2"/>
      </w:pPr>
      <w:bookmarkStart w:id="2" w:name="_Toc463980584"/>
      <w:r>
        <w:t xml:space="preserve">Changes </w:t>
      </w:r>
      <w:r w:rsidR="00C06E74">
        <w:t>History</w:t>
      </w:r>
      <w:bookmarkEnd w:id="2"/>
    </w:p>
    <w:p w:rsidR="00C06E74" w:rsidRDefault="00C06E7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1"/>
        <w:gridCol w:w="4309"/>
      </w:tblGrid>
      <w:tr w:rsidR="00C06E74" w:rsidTr="005649DA">
        <w:trPr>
          <w:tblHeader/>
        </w:trPr>
        <w:tc>
          <w:tcPr>
            <w:tcW w:w="440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Release Date</w:t>
            </w:r>
          </w:p>
        </w:tc>
        <w:tc>
          <w:tcPr>
            <w:tcW w:w="440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Changes</w:t>
            </w:r>
          </w:p>
        </w:tc>
      </w:tr>
      <w:tr w:rsidR="00C06E74" w:rsidTr="005649DA">
        <w:tc>
          <w:tcPr>
            <w:tcW w:w="4405" w:type="dxa"/>
            <w:shd w:val="clear" w:color="auto" w:fill="auto"/>
          </w:tcPr>
          <w:p w:rsidR="00C06E74" w:rsidRDefault="0004243D" w:rsidP="0004243D">
            <w:r>
              <w:t>October</w:t>
            </w:r>
            <w:r w:rsidR="00C06E74">
              <w:t>, 201</w:t>
            </w:r>
            <w:r w:rsidR="005649DA">
              <w:t>6</w:t>
            </w:r>
          </w:p>
        </w:tc>
        <w:tc>
          <w:tcPr>
            <w:tcW w:w="4407" w:type="dxa"/>
            <w:shd w:val="clear" w:color="auto" w:fill="auto"/>
          </w:tcPr>
          <w:p w:rsidR="00C06E74" w:rsidRDefault="00C06E74">
            <w:r>
              <w:t>Original release of this guide</w:t>
            </w:r>
          </w:p>
        </w:tc>
      </w:tr>
      <w:tr w:rsidR="00367197" w:rsidTr="005649DA">
        <w:tc>
          <w:tcPr>
            <w:tcW w:w="4405" w:type="dxa"/>
            <w:shd w:val="clear" w:color="auto" w:fill="auto"/>
          </w:tcPr>
          <w:p w:rsidR="00367197" w:rsidRDefault="00367197" w:rsidP="0004243D">
            <w:r>
              <w:t>June, 2017</w:t>
            </w:r>
          </w:p>
        </w:tc>
        <w:tc>
          <w:tcPr>
            <w:tcW w:w="4407" w:type="dxa"/>
            <w:shd w:val="clear" w:color="auto" w:fill="auto"/>
          </w:tcPr>
          <w:p w:rsidR="00367197" w:rsidRDefault="00367197">
            <w:r>
              <w:t>Minor corrections</w:t>
            </w:r>
          </w:p>
        </w:tc>
      </w:tr>
    </w:tbl>
    <w:p w:rsidR="00C06E74" w:rsidRDefault="00C06E74">
      <w:pPr>
        <w:pStyle w:val="TableSpacing"/>
      </w:pPr>
    </w:p>
    <w:p w:rsidR="00C06E74" w:rsidRDefault="00C06E74" w:rsidP="008E388D">
      <w:pPr>
        <w:pStyle w:val="Heading2"/>
      </w:pPr>
      <w:bookmarkStart w:id="3" w:name="_Toc463980585"/>
      <w:r>
        <w:t>Supported Configurations</w:t>
      </w:r>
      <w:bookmarkEnd w:id="3"/>
    </w:p>
    <w:p w:rsidR="00C06E74" w:rsidRDefault="00C06E74">
      <w:r>
        <w:t>The VMM </w:t>
      </w:r>
      <w:r w:rsidR="004E6B38">
        <w:t>management pack</w:t>
      </w:r>
      <w:r>
        <w:t xml:space="preserve"> monitors </w:t>
      </w:r>
      <w:r w:rsidR="00053544">
        <w:t>System Center 2016</w:t>
      </w:r>
      <w:r>
        <w:t xml:space="preserve"> – Virtual Machine Manager (VMM) and all hosts and virtual machines that VMM manages, including hosts supported versions of Microsoft Hyper-V, </w:t>
      </w:r>
      <w:r w:rsidR="00367197">
        <w:t xml:space="preserve">and </w:t>
      </w:r>
      <w:r>
        <w:t xml:space="preserve">VMware ESX. If you are using VMM to manage a VMware vSphere 4 or VMware Infrastructure 3 (VI3) environment, the </w:t>
      </w:r>
      <w:r w:rsidR="004E6B38">
        <w:t>management pack</w:t>
      </w:r>
      <w:r>
        <w:t xml:space="preserve"> monitors virtual machines deployed on the VMware ESX hosts from an in-guest perspective.</w:t>
      </w:r>
    </w:p>
    <w:p w:rsidR="00C06E74" w:rsidRDefault="00C06E74">
      <w:r>
        <w:t>The Operations Manager configuration must meet the following requirements:</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VMM </w:t>
      </w:r>
      <w:r w:rsidR="004E6B38">
        <w:t>management pack</w:t>
      </w:r>
      <w:r>
        <w:t xml:space="preserve"> requires </w:t>
      </w:r>
      <w:r w:rsidR="00053544">
        <w:t>System Center 2016</w:t>
      </w:r>
      <w:r>
        <w:t xml:space="preserve"> - Operations Manager.</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virtual environment managed by a management server must be monitored by a single management group in</w:t>
      </w:r>
      <w:r w:rsidR="00C0647C">
        <w:t xml:space="preserve"> the</w:t>
      </w:r>
      <w:r>
        <w:t xml:space="preserve"> Operations Manager. However, an Operations Manager management group can monitor multiple VMM instances.</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VMM </w:t>
      </w:r>
      <w:r w:rsidR="004E6B38">
        <w:t>management pack</w:t>
      </w:r>
      <w:r>
        <w:t xml:space="preserve"> does not support agentless management of hosts and virtual machines in </w:t>
      </w:r>
      <w:r w:rsidR="00A129FA">
        <w:t xml:space="preserve">the </w:t>
      </w:r>
      <w:r>
        <w:t>Operations Manager.</w:t>
      </w:r>
    </w:p>
    <w:p w:rsidR="00C06E74" w:rsidRDefault="00C06E74">
      <w:r>
        <w:t xml:space="preserve">The following table details the supported configurations for the </w:t>
      </w:r>
      <w:r w:rsidR="00A67151">
        <w:t>VMM m</w:t>
      </w:r>
      <w:r w:rsidR="00F3716D">
        <w:t xml:space="preserve">anagement </w:t>
      </w:r>
      <w:r w:rsidR="00A67151">
        <w:t>p</w:t>
      </w:r>
      <w:r w:rsidR="00F3716D">
        <w:t>ack</w:t>
      </w:r>
      <w:r>
        <w:t>:</w:t>
      </w:r>
    </w:p>
    <w:p w:rsidR="00C06E74" w:rsidRDefault="00C06E7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14"/>
        <w:gridCol w:w="4296"/>
      </w:tblGrid>
      <w:tr w:rsidR="00C06E74" w:rsidTr="00C06E74">
        <w:tc>
          <w:tcPr>
            <w:tcW w:w="4428" w:type="dxa"/>
            <w:shd w:val="clear" w:color="auto" w:fill="auto"/>
          </w:tcPr>
          <w:p w:rsidR="00C06E74" w:rsidRDefault="00C06E74">
            <w:r>
              <w:t>Configuration</w:t>
            </w:r>
          </w:p>
        </w:tc>
        <w:tc>
          <w:tcPr>
            <w:tcW w:w="4428" w:type="dxa"/>
            <w:shd w:val="clear" w:color="auto" w:fill="auto"/>
          </w:tcPr>
          <w:p w:rsidR="00C06E74" w:rsidRDefault="00C06E74">
            <w:r>
              <w:t>Support</w:t>
            </w:r>
          </w:p>
        </w:tc>
      </w:tr>
      <w:tr w:rsidR="00C06E74" w:rsidTr="00C06E74">
        <w:tc>
          <w:tcPr>
            <w:tcW w:w="4428" w:type="dxa"/>
            <w:shd w:val="clear" w:color="auto" w:fill="auto"/>
          </w:tcPr>
          <w:p w:rsidR="00C06E74" w:rsidRDefault="00C06E74">
            <w:r>
              <w:t>Clustered VMM management servers</w:t>
            </w:r>
          </w:p>
        </w:tc>
        <w:tc>
          <w:tcPr>
            <w:tcW w:w="4428" w:type="dxa"/>
            <w:shd w:val="clear" w:color="auto" w:fill="auto"/>
          </w:tcPr>
          <w:p w:rsidR="00C06E74" w:rsidRDefault="00C06E74">
            <w:r>
              <w:t>Yes</w:t>
            </w:r>
          </w:p>
        </w:tc>
      </w:tr>
      <w:tr w:rsidR="00C06E74" w:rsidTr="00C06E74">
        <w:tc>
          <w:tcPr>
            <w:tcW w:w="4428" w:type="dxa"/>
            <w:shd w:val="clear" w:color="auto" w:fill="auto"/>
          </w:tcPr>
          <w:p w:rsidR="00C06E74" w:rsidRDefault="00C06E74">
            <w:r>
              <w:t>Clustered hosts</w:t>
            </w:r>
          </w:p>
        </w:tc>
        <w:tc>
          <w:tcPr>
            <w:tcW w:w="4428" w:type="dxa"/>
            <w:shd w:val="clear" w:color="auto" w:fill="auto"/>
          </w:tcPr>
          <w:p w:rsidR="00C06E74" w:rsidRDefault="00C06E74">
            <w:r>
              <w:t xml:space="preserve">Yes </w:t>
            </w:r>
          </w:p>
        </w:tc>
      </w:tr>
      <w:tr w:rsidR="00C06E74" w:rsidTr="00C06E74">
        <w:tc>
          <w:tcPr>
            <w:tcW w:w="4428" w:type="dxa"/>
            <w:shd w:val="clear" w:color="auto" w:fill="auto"/>
          </w:tcPr>
          <w:p w:rsidR="00C06E74" w:rsidRDefault="00C06E74">
            <w:r>
              <w:t>Agentless monitoring</w:t>
            </w:r>
          </w:p>
        </w:tc>
        <w:tc>
          <w:tcPr>
            <w:tcW w:w="4428" w:type="dxa"/>
            <w:shd w:val="clear" w:color="auto" w:fill="auto"/>
          </w:tcPr>
          <w:p w:rsidR="00C06E74" w:rsidRDefault="00C06E74">
            <w:r>
              <w:t>No</w:t>
            </w:r>
          </w:p>
        </w:tc>
      </w:tr>
      <w:tr w:rsidR="00C06E74" w:rsidTr="00C06E74">
        <w:tc>
          <w:tcPr>
            <w:tcW w:w="4428" w:type="dxa"/>
            <w:shd w:val="clear" w:color="auto" w:fill="auto"/>
          </w:tcPr>
          <w:p w:rsidR="00C06E74" w:rsidRDefault="00C06E74">
            <w:r>
              <w:t>Virtual environment</w:t>
            </w:r>
          </w:p>
        </w:tc>
        <w:tc>
          <w:tcPr>
            <w:tcW w:w="4428" w:type="dxa"/>
            <w:shd w:val="clear" w:color="auto" w:fill="auto"/>
          </w:tcPr>
          <w:p w:rsidR="00C06E74" w:rsidRDefault="00C06E74">
            <w:r>
              <w:t>Yes</w:t>
            </w:r>
          </w:p>
        </w:tc>
      </w:tr>
    </w:tbl>
    <w:p w:rsidR="00C06E74" w:rsidRDefault="00C06E74">
      <w:pPr>
        <w:pStyle w:val="TableSpacing"/>
      </w:pPr>
    </w:p>
    <w:p w:rsidR="00C06E74" w:rsidRDefault="00F3716D" w:rsidP="008E388D">
      <w:pPr>
        <w:pStyle w:val="Heading2"/>
      </w:pPr>
      <w:bookmarkStart w:id="4" w:name="_Toc463980586"/>
      <w:r>
        <w:lastRenderedPageBreak/>
        <w:t>Management Pack</w:t>
      </w:r>
      <w:r w:rsidR="00C06E74">
        <w:t xml:space="preserve"> Scope</w:t>
      </w:r>
      <w:bookmarkEnd w:id="4"/>
    </w:p>
    <w:p w:rsidR="00C06E74" w:rsidRDefault="00C06E74">
      <w:r>
        <w:t xml:space="preserve">This </w:t>
      </w:r>
      <w:r w:rsidR="004E6B38">
        <w:t>management pack</w:t>
      </w:r>
      <w:r>
        <w:t xml:space="preserve"> supports up to 400 hosts with up to 8000 virtual machines.</w:t>
      </w:r>
    </w:p>
    <w:p w:rsidR="00C06E74" w:rsidRDefault="00C06E74">
      <w:pPr>
        <w:pStyle w:val="Heading3"/>
      </w:pPr>
      <w:bookmarkStart w:id="5" w:name="_Toc463980587"/>
      <w:r>
        <w:t>Prerequisites</w:t>
      </w:r>
      <w:bookmarkEnd w:id="5"/>
    </w:p>
    <w:p w:rsidR="00C06E74" w:rsidRDefault="00C06E74">
      <w:r>
        <w:t xml:space="preserve">The following requirements must be met to run this </w:t>
      </w:r>
      <w:r w:rsidR="004E6B38">
        <w:t>management pack</w:t>
      </w:r>
      <w:r>
        <w:t>:</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PowerShell 2.0 must be installed on all Operations Manager management servers.</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B1746A">
        <w:rPr>
          <w:rFonts w:cs="Arial"/>
        </w:rPr>
        <w:t xml:space="preserve">The </w:t>
      </w:r>
      <w:r>
        <w:t xml:space="preserve">Operations console must be installed on the VMM management server. The version must match the version of </w:t>
      </w:r>
      <w:r w:rsidR="00A129FA">
        <w:t xml:space="preserve">the </w:t>
      </w:r>
      <w:r>
        <w:t>Operations Manager.</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management server must have the following management packs installed:</w:t>
      </w:r>
    </w:p>
    <w:p w:rsidR="00C06E74" w:rsidRDefault="00C06E74" w:rsidP="0004243D">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Windows Server Internet Information Services </w:t>
      </w:r>
      <w:r w:rsidR="00A900A0">
        <w:t>2016</w:t>
      </w:r>
    </w:p>
    <w:p w:rsidR="00C06E74" w:rsidRDefault="00C06E74" w:rsidP="00C06E7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Server Internet Information Services Library</w:t>
      </w:r>
    </w:p>
    <w:p w:rsidR="00C06E74" w:rsidRDefault="00C06E74" w:rsidP="00C06E7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SQL Server Core Library</w:t>
      </w:r>
    </w:p>
    <w:p w:rsidR="00C06E74" w:rsidRDefault="00C06E74">
      <w:pPr>
        <w:pStyle w:val="Heading3"/>
      </w:pPr>
      <w:bookmarkStart w:id="6" w:name="_Toc463980588"/>
      <w:r>
        <w:t>Mandatory Configuration</w:t>
      </w:r>
      <w:bookmarkEnd w:id="6"/>
    </w:p>
    <w:p w:rsidR="00C06E74" w:rsidRDefault="00C06E74">
      <w:r>
        <w:t xml:space="preserve">In order to use the VMM </w:t>
      </w:r>
      <w:r w:rsidR="004E6B38">
        <w:t>management pack</w:t>
      </w:r>
      <w:r>
        <w:t xml:space="preserve">, you need to integrate </w:t>
      </w:r>
      <w:r w:rsidR="00A129FA">
        <w:t xml:space="preserve">the </w:t>
      </w:r>
      <w:r>
        <w:t xml:space="preserve">Operations Manager with VMM as described in </w:t>
      </w:r>
      <w:hyperlink r:id="rId21" w:history="1">
        <w:r>
          <w:rPr>
            <w:rStyle w:val="Hyperlink"/>
          </w:rPr>
          <w:t>Configuring Operations Manager Integration with VMM</w:t>
        </w:r>
      </w:hyperlink>
      <w:r>
        <w:t xml:space="preserve">. Unlike other </w:t>
      </w:r>
      <w:r w:rsidR="004E6B38">
        <w:t>management pack</w:t>
      </w:r>
      <w:r>
        <w:t xml:space="preserve">s, you do not need to import the .mp files in </w:t>
      </w:r>
      <w:r w:rsidR="00B1746A">
        <w:t xml:space="preserve">the </w:t>
      </w:r>
      <w:r>
        <w:t>Operations console.</w:t>
      </w:r>
    </w:p>
    <w:p w:rsidR="00C06E74" w:rsidRDefault="00FF1AF3">
      <w:pPr>
        <w:pStyle w:val="AlertLabel"/>
        <w:framePr w:wrap="notBeside"/>
      </w:pPr>
      <w:r w:rsidRPr="002709CE">
        <w:rPr>
          <w:noProof/>
        </w:rPr>
        <w:drawing>
          <wp:inline distT="0" distB="0" distL="0" distR="0">
            <wp:extent cx="228600" cy="1524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06E74">
        <w:t xml:space="preserve">Important </w:t>
      </w:r>
    </w:p>
    <w:p w:rsidR="00C06E74" w:rsidRDefault="00C06E74">
      <w:pPr>
        <w:pStyle w:val="AlertText"/>
      </w:pPr>
      <w:r>
        <w:t xml:space="preserve">After you integrate VMM with </w:t>
      </w:r>
      <w:r w:rsidR="00A129FA">
        <w:t xml:space="preserve">the </w:t>
      </w:r>
      <w:r>
        <w:t xml:space="preserve">Operations Manager, if there are updates to the VMM </w:t>
      </w:r>
      <w:r w:rsidR="004E6B38">
        <w:t>management pack</w:t>
      </w:r>
      <w:r>
        <w:t xml:space="preserve"> files, you need to update the registry on your VMM management server. For more information, see </w:t>
      </w:r>
      <w:hyperlink r:id="rId23" w:history="1">
        <w:r>
          <w:rPr>
            <w:rStyle w:val="Hyperlink"/>
          </w:rPr>
          <w:t>How to Connect VMM with Operations Manager</w:t>
        </w:r>
      </w:hyperlink>
      <w:r>
        <w:t>.</w:t>
      </w:r>
    </w:p>
    <w:p w:rsidR="00C06E74" w:rsidRDefault="00C06E74">
      <w:pPr>
        <w:pStyle w:val="Heading3"/>
      </w:pPr>
      <w:bookmarkStart w:id="7" w:name="_Toc463980589"/>
      <w:r>
        <w:t xml:space="preserve">Updates to this </w:t>
      </w:r>
      <w:r w:rsidR="00F3716D">
        <w:t>Management Pack</w:t>
      </w:r>
      <w:bookmarkEnd w:id="7"/>
    </w:p>
    <w:p w:rsidR="00C06E74" w:rsidRDefault="00C06E74">
      <w:r>
        <w:t xml:space="preserve">When an updated version of the management pack files become available, you can </w:t>
      </w:r>
      <w:r w:rsidR="00512D04">
        <w:t>either remove or</w:t>
      </w:r>
      <w:r>
        <w:t xml:space="preserve"> re-create the connection between VMM and </w:t>
      </w:r>
      <w:r w:rsidR="00A129FA">
        <w:t xml:space="preserve">the </w:t>
      </w:r>
      <w:r>
        <w:t xml:space="preserve">Operations Manager as described in </w:t>
      </w:r>
      <w:hyperlink r:id="rId24" w:history="1">
        <w:r>
          <w:rPr>
            <w:rStyle w:val="Hyperlink"/>
          </w:rPr>
          <w:t>How to Connect VMM with Operations Manager</w:t>
        </w:r>
      </w:hyperlink>
      <w:r w:rsidR="00533045">
        <w:t>. Otherwise,</w:t>
      </w:r>
      <w:r>
        <w:t xml:space="preserve"> you can import </w:t>
      </w:r>
      <w:r w:rsidR="00533045">
        <w:t xml:space="preserve">a </w:t>
      </w:r>
      <w:r>
        <w:t xml:space="preserve">new management pack version as described in the following procedure.  </w:t>
      </w:r>
    </w:p>
    <w:p w:rsidR="00C06E74" w:rsidRDefault="00C06E74" w:rsidP="00C06E74">
      <w:pPr>
        <w:pStyle w:val="NumberedList1"/>
        <w:numPr>
          <w:ilvl w:val="0"/>
          <w:numId w:val="0"/>
        </w:numPr>
        <w:tabs>
          <w:tab w:val="left" w:pos="360"/>
        </w:tabs>
        <w:spacing w:line="260" w:lineRule="exact"/>
        <w:ind w:left="360" w:hanging="360"/>
      </w:pPr>
      <w:r>
        <w:t>1.</w:t>
      </w:r>
      <w:r>
        <w:tab/>
        <w:t xml:space="preserve">On the VMM management server, update the registry to reflect the version number of the new management pack files, and then restart the System Center Virtual Machine Manager service. For more information, see </w:t>
      </w:r>
      <w:hyperlink r:id="rId25" w:history="1">
        <w:r>
          <w:rPr>
            <w:rStyle w:val="Hyperlink"/>
          </w:rPr>
          <w:t>How to Connect VMM with Operations Manager</w:t>
        </w:r>
      </w:hyperlink>
      <w:r>
        <w:t>.</w:t>
      </w:r>
    </w:p>
    <w:p w:rsidR="00C06E74" w:rsidRDefault="00FF1AF3">
      <w:pPr>
        <w:pStyle w:val="AlertLabelinList1"/>
        <w:framePr w:wrap="notBeside"/>
      </w:pPr>
      <w:r w:rsidRPr="002709CE">
        <w:rPr>
          <w:noProof/>
        </w:rPr>
        <w:drawing>
          <wp:inline distT="0" distB="0" distL="0" distR="0">
            <wp:extent cx="228600" cy="1524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06E74">
        <w:t xml:space="preserve">Note </w:t>
      </w:r>
    </w:p>
    <w:p w:rsidR="00C06E74" w:rsidRDefault="00C06E74">
      <w:pPr>
        <w:pStyle w:val="AlertTextinList1"/>
      </w:pPr>
      <w:r>
        <w:t xml:space="preserve">To obtain the version number of the </w:t>
      </w:r>
      <w:r w:rsidR="004E6B38">
        <w:t>management pack</w:t>
      </w:r>
      <w:r>
        <w:t xml:space="preserve">, check the most recent version of this guide. The version number is also available in the </w:t>
      </w:r>
      <w:r>
        <w:rPr>
          <w:rStyle w:val="UI"/>
        </w:rPr>
        <w:t>Import Management Packs</w:t>
      </w:r>
      <w:r>
        <w:t xml:space="preserve"> dialog box, described later in this procedure. </w:t>
      </w:r>
    </w:p>
    <w:p w:rsidR="00C06E74" w:rsidRDefault="00C06E74" w:rsidP="00C06E74">
      <w:pPr>
        <w:pStyle w:val="NumberedList1"/>
        <w:numPr>
          <w:ilvl w:val="0"/>
          <w:numId w:val="0"/>
        </w:numPr>
        <w:tabs>
          <w:tab w:val="left" w:pos="360"/>
        </w:tabs>
        <w:spacing w:line="260" w:lineRule="exact"/>
        <w:ind w:left="360" w:hanging="360"/>
      </w:pPr>
      <w:r>
        <w:t>2.</w:t>
      </w:r>
      <w:r>
        <w:tab/>
        <w:t>On the VMM management server, open the management packs directory. By default</w:t>
      </w:r>
      <w:r w:rsidR="00BC7C11">
        <w:t>,</w:t>
      </w:r>
      <w:r>
        <w:t xml:space="preserve"> the location is C:\Program Files\Microsoft </w:t>
      </w:r>
      <w:r w:rsidR="00053544">
        <w:t>System Center 2016</w:t>
      </w:r>
      <w:r>
        <w:t xml:space="preserve">\Virtual Machine Manager\ManagementPacks. </w:t>
      </w:r>
    </w:p>
    <w:p w:rsidR="00C06E74" w:rsidRDefault="00C06E74" w:rsidP="00C06E74">
      <w:pPr>
        <w:pStyle w:val="NumberedList1"/>
        <w:numPr>
          <w:ilvl w:val="0"/>
          <w:numId w:val="0"/>
        </w:numPr>
        <w:tabs>
          <w:tab w:val="left" w:pos="360"/>
        </w:tabs>
        <w:spacing w:line="260" w:lineRule="exact"/>
        <w:ind w:left="360" w:hanging="360"/>
      </w:pPr>
      <w:r>
        <w:t>3.</w:t>
      </w:r>
      <w:r>
        <w:tab/>
        <w:t>Back up the existing .mp files.</w:t>
      </w:r>
    </w:p>
    <w:p w:rsidR="00C06E74" w:rsidRDefault="00C06E74" w:rsidP="00C06E74">
      <w:pPr>
        <w:pStyle w:val="NumberedList1"/>
        <w:numPr>
          <w:ilvl w:val="0"/>
          <w:numId w:val="0"/>
        </w:numPr>
        <w:tabs>
          <w:tab w:val="left" w:pos="360"/>
        </w:tabs>
        <w:spacing w:line="260" w:lineRule="exact"/>
        <w:ind w:left="360" w:hanging="360"/>
      </w:pPr>
      <w:r>
        <w:t>4.</w:t>
      </w:r>
      <w:r>
        <w:tab/>
        <w:t xml:space="preserve">Extract the new .mp files to the management pack directory, overwriting the existing .mp files. </w:t>
      </w:r>
    </w:p>
    <w:p w:rsidR="00C06E74" w:rsidRDefault="00C06E74" w:rsidP="00C06E74">
      <w:pPr>
        <w:pStyle w:val="NumberedList1"/>
        <w:numPr>
          <w:ilvl w:val="0"/>
          <w:numId w:val="0"/>
        </w:numPr>
        <w:tabs>
          <w:tab w:val="left" w:pos="360"/>
        </w:tabs>
        <w:spacing w:line="260" w:lineRule="exact"/>
        <w:ind w:left="360" w:hanging="360"/>
      </w:pPr>
      <w:r>
        <w:t>5.</w:t>
      </w:r>
      <w:r>
        <w:tab/>
        <w:t xml:space="preserve">In the </w:t>
      </w:r>
      <w:r>
        <w:rPr>
          <w:rStyle w:val="UI"/>
        </w:rPr>
        <w:t>Operations</w:t>
      </w:r>
      <w:r>
        <w:t xml:space="preserve"> console, in the </w:t>
      </w:r>
      <w:r>
        <w:rPr>
          <w:rStyle w:val="UI"/>
        </w:rPr>
        <w:t>Administration</w:t>
      </w:r>
      <w:r>
        <w:t xml:space="preserve"> workspace, under </w:t>
      </w:r>
      <w:r>
        <w:rPr>
          <w:rStyle w:val="UI"/>
        </w:rPr>
        <w:t>Actions</w:t>
      </w:r>
      <w:r>
        <w:t xml:space="preserve">, select </w:t>
      </w:r>
      <w:r>
        <w:rPr>
          <w:rStyle w:val="UI"/>
        </w:rPr>
        <w:t>Import Management Packs</w:t>
      </w:r>
      <w:r>
        <w:t>.</w:t>
      </w:r>
    </w:p>
    <w:p w:rsidR="00C06E74" w:rsidRDefault="00C06E74" w:rsidP="00C06E74">
      <w:pPr>
        <w:pStyle w:val="NumberedList1"/>
        <w:numPr>
          <w:ilvl w:val="0"/>
          <w:numId w:val="0"/>
        </w:numPr>
        <w:tabs>
          <w:tab w:val="left" w:pos="360"/>
        </w:tabs>
        <w:spacing w:line="260" w:lineRule="exact"/>
        <w:ind w:left="360" w:hanging="360"/>
      </w:pPr>
      <w:r>
        <w:t>6.</w:t>
      </w:r>
      <w:r>
        <w:tab/>
        <w:t xml:space="preserve">In the </w:t>
      </w:r>
      <w:r>
        <w:rPr>
          <w:rStyle w:val="UI"/>
        </w:rPr>
        <w:t>Import Management Packs</w:t>
      </w:r>
      <w:r>
        <w:t xml:space="preserve"> dialog box, click </w:t>
      </w:r>
      <w:r>
        <w:rPr>
          <w:rStyle w:val="UI"/>
        </w:rPr>
        <w:t>Add</w:t>
      </w:r>
      <w:r>
        <w:t xml:space="preserve"> and then select </w:t>
      </w:r>
      <w:r>
        <w:rPr>
          <w:rStyle w:val="UI"/>
        </w:rPr>
        <w:t>Add from disk</w:t>
      </w:r>
      <w:r>
        <w:t>.</w:t>
      </w:r>
    </w:p>
    <w:p w:rsidR="00C06E74" w:rsidRDefault="00C06E74" w:rsidP="00C06E74">
      <w:pPr>
        <w:pStyle w:val="NumberedList1"/>
        <w:numPr>
          <w:ilvl w:val="0"/>
          <w:numId w:val="0"/>
        </w:numPr>
        <w:tabs>
          <w:tab w:val="left" w:pos="360"/>
        </w:tabs>
        <w:spacing w:line="260" w:lineRule="exact"/>
        <w:ind w:left="360" w:hanging="360"/>
      </w:pPr>
      <w:r>
        <w:t>7.</w:t>
      </w:r>
      <w:r>
        <w:tab/>
        <w:t xml:space="preserve">In the </w:t>
      </w:r>
      <w:r>
        <w:rPr>
          <w:rStyle w:val="UI"/>
        </w:rPr>
        <w:t>Select Management Packs to import</w:t>
      </w:r>
      <w:r>
        <w:t xml:space="preserve"> dialog box, navigate to the management packs directory on the VMM management server, select all management packs, and then click </w:t>
      </w:r>
      <w:r>
        <w:rPr>
          <w:rStyle w:val="UI"/>
        </w:rPr>
        <w:t>Open</w:t>
      </w:r>
      <w:r>
        <w:t>.</w:t>
      </w:r>
    </w:p>
    <w:p w:rsidR="00C06E74" w:rsidRDefault="00FF1AF3">
      <w:pPr>
        <w:pStyle w:val="AlertLabelinList1"/>
        <w:framePr w:wrap="notBeside"/>
      </w:pPr>
      <w:r w:rsidRPr="002709CE">
        <w:rPr>
          <w:noProof/>
        </w:rPr>
        <w:drawing>
          <wp:inline distT="0" distB="0" distL="0" distR="0">
            <wp:extent cx="228600" cy="1524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06E74">
        <w:t xml:space="preserve">Note </w:t>
      </w:r>
    </w:p>
    <w:p w:rsidR="00C06E74" w:rsidRDefault="00C06E74">
      <w:pPr>
        <w:pStyle w:val="AlertTextinList1"/>
      </w:pPr>
      <w:r>
        <w:t xml:space="preserve">Verify </w:t>
      </w:r>
      <w:r w:rsidR="006D165A">
        <w:t xml:space="preserve">that </w:t>
      </w:r>
      <w:r>
        <w:t xml:space="preserve">the management packs show the appropriate version number. </w:t>
      </w:r>
    </w:p>
    <w:p w:rsidR="00C06E74" w:rsidRDefault="00C06E74" w:rsidP="00C06E74">
      <w:pPr>
        <w:pStyle w:val="NumberedList1"/>
        <w:numPr>
          <w:ilvl w:val="0"/>
          <w:numId w:val="0"/>
        </w:numPr>
        <w:tabs>
          <w:tab w:val="left" w:pos="360"/>
        </w:tabs>
        <w:spacing w:line="260" w:lineRule="exact"/>
        <w:ind w:left="360" w:hanging="360"/>
      </w:pPr>
      <w:r>
        <w:t>8.</w:t>
      </w:r>
      <w:r>
        <w:tab/>
        <w:t xml:space="preserve">Click </w:t>
      </w:r>
      <w:r>
        <w:rPr>
          <w:rStyle w:val="UI"/>
        </w:rPr>
        <w:t>Install</w:t>
      </w:r>
      <w:r>
        <w:t>.</w:t>
      </w:r>
    </w:p>
    <w:p w:rsidR="00C06E74" w:rsidRDefault="00C06E74">
      <w:r>
        <w:t xml:space="preserve">After installation is complete, verify the update in the VMM console. To do this, open the </w:t>
      </w:r>
      <w:r>
        <w:rPr>
          <w:rStyle w:val="UI"/>
        </w:rPr>
        <w:t>Settings</w:t>
      </w:r>
      <w:r>
        <w:t xml:space="preserve"> workspace. In the Settings pane, click </w:t>
      </w:r>
      <w:r>
        <w:rPr>
          <w:rStyle w:val="UI"/>
        </w:rPr>
        <w:t>System Center Settings</w:t>
      </w:r>
      <w:r>
        <w:t xml:space="preserve">. In the results pane, right-click </w:t>
      </w:r>
      <w:r>
        <w:rPr>
          <w:rStyle w:val="UI"/>
        </w:rPr>
        <w:t>Operations Manager Server</w:t>
      </w:r>
      <w:r>
        <w:t xml:space="preserve">, and then click </w:t>
      </w:r>
      <w:r>
        <w:rPr>
          <w:rStyle w:val="UI"/>
        </w:rPr>
        <w:t>Properties</w:t>
      </w:r>
      <w:r>
        <w:t xml:space="preserve">. On the </w:t>
      </w:r>
      <w:r>
        <w:rPr>
          <w:rStyle w:val="UI"/>
        </w:rPr>
        <w:t>Management Pack</w:t>
      </w:r>
      <w:r>
        <w:t xml:space="preserve"> page, verify the installed version of the management packs.</w:t>
      </w:r>
    </w:p>
    <w:p w:rsidR="00C06E74" w:rsidRDefault="00C06E74">
      <w:pPr>
        <w:pStyle w:val="Heading3"/>
      </w:pPr>
      <w:bookmarkStart w:id="8" w:name="z1"/>
      <w:bookmarkStart w:id="9" w:name="_Toc463980590"/>
      <w:bookmarkEnd w:id="8"/>
      <w:r>
        <w:t xml:space="preserve">Files in this </w:t>
      </w:r>
      <w:r w:rsidR="00F3716D">
        <w:t>Management Pack</w:t>
      </w:r>
      <w:bookmarkEnd w:id="9"/>
    </w:p>
    <w:p w:rsidR="00C06E74" w:rsidRDefault="00C06E74">
      <w:r>
        <w:t xml:space="preserve">The integration between VMM and </w:t>
      </w:r>
      <w:r w:rsidR="00A129FA">
        <w:t xml:space="preserve">the </w:t>
      </w:r>
      <w:r>
        <w:t>Operations Manager installs the following files:</w:t>
      </w:r>
    </w:p>
    <w:p w:rsidR="00C06E74" w:rsidRDefault="00C06E74" w:rsidP="0004243D">
      <w:pPr>
        <w:pStyle w:val="BulletedList1"/>
        <w:numPr>
          <w:ilvl w:val="0"/>
          <w:numId w:val="44"/>
        </w:numPr>
        <w:tabs>
          <w:tab w:val="left" w:pos="360"/>
        </w:tabs>
        <w:spacing w:line="260" w:lineRule="exact"/>
      </w:pPr>
      <w:r>
        <w:t>Microsoft.SystemCenter.VirtualMachineManager.</w:t>
      </w:r>
      <w:r w:rsidR="001F1EB9">
        <w:t>2016</w:t>
      </w:r>
      <w:r>
        <w:t>.Discovery.mp</w:t>
      </w:r>
    </w:p>
    <w:p w:rsidR="00C06E74" w:rsidRDefault="00C06E74" w:rsidP="0004243D">
      <w:pPr>
        <w:pStyle w:val="BulletedList1"/>
        <w:numPr>
          <w:ilvl w:val="0"/>
          <w:numId w:val="44"/>
        </w:numPr>
        <w:tabs>
          <w:tab w:val="left" w:pos="360"/>
        </w:tabs>
        <w:spacing w:line="260" w:lineRule="exact"/>
      </w:pPr>
      <w:r>
        <w:t>Microsoft.SystemCenter.VirtualMachineManager.</w:t>
      </w:r>
      <w:r w:rsidR="001F1EB9">
        <w:t>2016</w:t>
      </w:r>
      <w:r>
        <w:t>.Monitoring.mp</w:t>
      </w:r>
    </w:p>
    <w:p w:rsidR="00C06E74" w:rsidRDefault="00C06E74" w:rsidP="0004243D">
      <w:pPr>
        <w:pStyle w:val="BulletedList1"/>
        <w:numPr>
          <w:ilvl w:val="0"/>
          <w:numId w:val="44"/>
        </w:numPr>
        <w:tabs>
          <w:tab w:val="left" w:pos="360"/>
        </w:tabs>
        <w:spacing w:line="260" w:lineRule="exact"/>
      </w:pPr>
      <w:r>
        <w:t>Microsoft.SystemCenter.VirtualMachineManager.</w:t>
      </w:r>
      <w:r w:rsidR="001F1EB9">
        <w:t>2016</w:t>
      </w:r>
      <w:r>
        <w:t>.Reports.mp</w:t>
      </w:r>
    </w:p>
    <w:p w:rsidR="006A1824" w:rsidRDefault="006A1824" w:rsidP="0004243D">
      <w:pPr>
        <w:pStyle w:val="BulletedList1"/>
        <w:numPr>
          <w:ilvl w:val="0"/>
          <w:numId w:val="44"/>
        </w:numPr>
        <w:tabs>
          <w:tab w:val="left" w:pos="360"/>
        </w:tabs>
        <w:spacing w:line="260" w:lineRule="exact"/>
      </w:pPr>
      <w:r w:rsidRPr="006A1824">
        <w:t>Microsoft.SystemCenter.VirtualMachineManager.2016.Dashboard</w:t>
      </w:r>
      <w:r>
        <w:t>.mp</w:t>
      </w:r>
    </w:p>
    <w:p w:rsidR="00C06E74" w:rsidRDefault="00C06E74" w:rsidP="0004243D">
      <w:pPr>
        <w:pStyle w:val="BulletedList1"/>
        <w:numPr>
          <w:ilvl w:val="0"/>
          <w:numId w:val="44"/>
        </w:numPr>
        <w:tabs>
          <w:tab w:val="left" w:pos="360"/>
        </w:tabs>
        <w:spacing w:line="260" w:lineRule="exact"/>
      </w:pPr>
      <w:r>
        <w:t>Microsoft.SystemCenter.VirtualMachineManager.Library.mp</w:t>
      </w:r>
    </w:p>
    <w:p w:rsidR="006A1824" w:rsidRDefault="006A1824" w:rsidP="0004243D">
      <w:pPr>
        <w:pStyle w:val="BulletedList1"/>
        <w:numPr>
          <w:ilvl w:val="0"/>
          <w:numId w:val="44"/>
        </w:numPr>
        <w:tabs>
          <w:tab w:val="left" w:pos="360"/>
        </w:tabs>
        <w:spacing w:line="260" w:lineRule="exact"/>
      </w:pPr>
      <w:r w:rsidRPr="006A1824">
        <w:t>Microsoft.SystemCenter.VirtualMachineManager.Storage.Library</w:t>
      </w:r>
      <w:r>
        <w:t>.mp</w:t>
      </w:r>
    </w:p>
    <w:p w:rsidR="006A1824" w:rsidRDefault="006A1824" w:rsidP="0004243D">
      <w:pPr>
        <w:pStyle w:val="BulletedList1"/>
        <w:numPr>
          <w:ilvl w:val="0"/>
          <w:numId w:val="44"/>
        </w:numPr>
        <w:tabs>
          <w:tab w:val="left" w:pos="360"/>
        </w:tabs>
        <w:spacing w:line="260" w:lineRule="exact"/>
      </w:pPr>
      <w:r w:rsidRPr="006A1824">
        <w:t>Microsoft.SystemCenter.VirtualMachineManager.Storage.2016.Discovery</w:t>
      </w:r>
      <w:r>
        <w:t>.mp</w:t>
      </w:r>
    </w:p>
    <w:p w:rsidR="002720D9" w:rsidRDefault="002720D9" w:rsidP="0004243D">
      <w:pPr>
        <w:pStyle w:val="BulletedList1"/>
        <w:numPr>
          <w:ilvl w:val="0"/>
          <w:numId w:val="44"/>
        </w:numPr>
        <w:tabs>
          <w:tab w:val="left" w:pos="360"/>
        </w:tabs>
        <w:spacing w:line="260" w:lineRule="exact"/>
      </w:pPr>
      <w:r w:rsidRPr="002720D9">
        <w:t>Microsoft.SystemCenter.VirtualMachineManager.Storage.2016.Monitoring</w:t>
      </w:r>
      <w:r>
        <w:t>.mp</w:t>
      </w:r>
    </w:p>
    <w:p w:rsidR="00345F82" w:rsidRDefault="00345F82" w:rsidP="0004243D">
      <w:pPr>
        <w:pStyle w:val="BulletedList1"/>
        <w:numPr>
          <w:ilvl w:val="0"/>
          <w:numId w:val="44"/>
        </w:numPr>
        <w:tabs>
          <w:tab w:val="left" w:pos="360"/>
        </w:tabs>
        <w:spacing w:line="260" w:lineRule="exact"/>
      </w:pPr>
      <w:r w:rsidRPr="00345F82">
        <w:t>Microsoft.SystemCenter.VirtualMachineManager.Storage.2016.Dashboard</w:t>
      </w:r>
      <w:r>
        <w:t>.mp</w:t>
      </w:r>
    </w:p>
    <w:p w:rsidR="00C06E74" w:rsidRDefault="00C06E74" w:rsidP="0004243D">
      <w:pPr>
        <w:pStyle w:val="BulletedList1"/>
        <w:numPr>
          <w:ilvl w:val="0"/>
          <w:numId w:val="44"/>
        </w:numPr>
        <w:tabs>
          <w:tab w:val="left" w:pos="360"/>
        </w:tabs>
        <w:spacing w:line="260" w:lineRule="exact"/>
      </w:pPr>
      <w:r>
        <w:t>Microsoft.SystemCenter.VirtualMachineManager.Override.xml</w:t>
      </w:r>
    </w:p>
    <w:p w:rsidR="00C06E74" w:rsidRDefault="00367197" w:rsidP="00367197">
      <w:pPr>
        <w:pStyle w:val="BulletedList1"/>
        <w:numPr>
          <w:ilvl w:val="0"/>
          <w:numId w:val="44"/>
        </w:numPr>
        <w:tabs>
          <w:tab w:val="left" w:pos="360"/>
        </w:tabs>
        <w:spacing w:line="260" w:lineRule="exact"/>
      </w:pPr>
      <w:r w:rsidRPr="00367197">
        <w:t>Microsoft.SystemCenter.VirtualMachineManager.Pro.2012.Diagnostics.mp</w:t>
      </w:r>
    </w:p>
    <w:p w:rsidR="00C06E74" w:rsidRDefault="00C06E74" w:rsidP="0004243D">
      <w:pPr>
        <w:pStyle w:val="BulletedList1"/>
        <w:numPr>
          <w:ilvl w:val="0"/>
          <w:numId w:val="44"/>
        </w:numPr>
        <w:tabs>
          <w:tab w:val="left" w:pos="360"/>
        </w:tabs>
        <w:spacing w:line="260" w:lineRule="exact"/>
      </w:pPr>
      <w:r>
        <w:t>Microsoft.SystemCenter.VirtualMachineManager.PRO.Library.mp</w:t>
      </w:r>
    </w:p>
    <w:p w:rsidR="00C06E74" w:rsidRDefault="00C06E74" w:rsidP="0004243D">
      <w:pPr>
        <w:pStyle w:val="BulletedList1"/>
        <w:numPr>
          <w:ilvl w:val="0"/>
          <w:numId w:val="44"/>
        </w:numPr>
        <w:tabs>
          <w:tab w:val="left" w:pos="360"/>
        </w:tabs>
        <w:spacing w:line="260" w:lineRule="exact"/>
      </w:pPr>
      <w:r>
        <w:t>Microsoft.SystemCenter.VirtualMachineManager.PRO.V2.HyperV.HostPerformance.mp</w:t>
      </w:r>
    </w:p>
    <w:p w:rsidR="00C06E74" w:rsidRDefault="00C06E74" w:rsidP="0004243D">
      <w:pPr>
        <w:pStyle w:val="BulletedList1"/>
        <w:numPr>
          <w:ilvl w:val="0"/>
          <w:numId w:val="44"/>
        </w:numPr>
        <w:tabs>
          <w:tab w:val="left" w:pos="360"/>
        </w:tabs>
        <w:spacing w:line="260" w:lineRule="exact"/>
      </w:pPr>
      <w:r>
        <w:t>Microsoft.SystemCenter.VirtualMachineManager.PRO.V2.Library.mp</w:t>
      </w:r>
    </w:p>
    <w:p w:rsidR="00367197" w:rsidRDefault="00367197" w:rsidP="00367197">
      <w:pPr>
        <w:pStyle w:val="BulletedList1"/>
        <w:numPr>
          <w:ilvl w:val="0"/>
          <w:numId w:val="44"/>
        </w:numPr>
        <w:tabs>
          <w:tab w:val="left" w:pos="360"/>
        </w:tabs>
        <w:spacing w:line="260" w:lineRule="exact"/>
      </w:pPr>
      <w:r>
        <w:t>Microsoft.SystemCenter.VirtualMachineManager.Pro.2008.Library.mp</w:t>
      </w:r>
    </w:p>
    <w:p w:rsidR="00367197" w:rsidRDefault="00367197" w:rsidP="00367197">
      <w:pPr>
        <w:pStyle w:val="BulletedList1"/>
        <w:numPr>
          <w:ilvl w:val="0"/>
          <w:numId w:val="44"/>
        </w:numPr>
        <w:tabs>
          <w:tab w:val="left" w:pos="360"/>
        </w:tabs>
        <w:spacing w:line="260" w:lineRule="exact"/>
      </w:pPr>
      <w:r>
        <w:t>Microsoft.SystemCenter.VirtualMachineManager.Network.Dashboard.mpb</w:t>
      </w:r>
      <w:bookmarkStart w:id="10" w:name="_GoBack"/>
      <w:bookmarkEnd w:id="10"/>
    </w:p>
    <w:p w:rsidR="00C06E74" w:rsidRDefault="00C06E74">
      <w:pPr>
        <w:pStyle w:val="Heading3"/>
      </w:pPr>
      <w:bookmarkStart w:id="11" w:name="_Toc463980591"/>
      <w:r>
        <w:t>Recommended Additional Management Packs</w:t>
      </w:r>
      <w:bookmarkEnd w:id="11"/>
    </w:p>
    <w:p w:rsidR="00C06E74" w:rsidRDefault="00C06E74">
      <w:r>
        <w:t>The following management packs can extend and enhance the capabilities of the VMM </w:t>
      </w:r>
      <w:r w:rsidR="004E6B38">
        <w:t>management pack</w:t>
      </w:r>
      <w:r>
        <w:t xml:space="preserve">: </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PRO-enabled management packs</w:t>
      </w:r>
    </w:p>
    <w:p w:rsidR="00C06E74" w:rsidRDefault="00C06E74">
      <w:pPr>
        <w:pStyle w:val="TextinList1"/>
      </w:pPr>
      <w:r>
        <w:t xml:space="preserve">You can take maximum advantage of Performance and Resource Optimization (PRO) in your virtualized environment using PRO-enabled management packs. VMM partners create PRO-enabled management packs to extend PRO capabilities to their system, application, and hardware products by defining performance and health criteria that are implemented through PRO tips. The Virtual Machine Manager product team will announce new PRO-enabled management packs as they become available. </w:t>
      </w:r>
    </w:p>
    <w:p w:rsidR="00C06E74" w:rsidRDefault="00C06E74">
      <w:r>
        <w:t xml:space="preserve">To download a management pack, go to </w:t>
      </w:r>
      <w:hyperlink r:id="rId27" w:history="1">
        <w:r>
          <w:rPr>
            <w:rStyle w:val="Hyperlink"/>
          </w:rPr>
          <w:t>System Center Marketplace</w:t>
        </w:r>
      </w:hyperlink>
      <w:r w:rsidR="00CC4233">
        <w:t xml:space="preserve"> page.</w:t>
      </w:r>
      <w:r>
        <w:t xml:space="preserve"> The catalog includes management packs developed by PRO partners. </w:t>
      </w:r>
    </w:p>
    <w:p w:rsidR="00C06E74" w:rsidRDefault="00FF1AF3">
      <w:pPr>
        <w:pStyle w:val="AlertLabel"/>
        <w:framePr w:wrap="notBeside"/>
      </w:pPr>
      <w:r w:rsidRPr="002709CE">
        <w:rPr>
          <w:noProof/>
        </w:rPr>
        <w:drawing>
          <wp:inline distT="0" distB="0" distL="0" distR="0">
            <wp:extent cx="228600" cy="152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06E74">
        <w:t xml:space="preserve">Important </w:t>
      </w:r>
    </w:p>
    <w:p w:rsidR="00C06E74" w:rsidRDefault="00C06E74">
      <w:pPr>
        <w:pStyle w:val="AlertText"/>
      </w:pPr>
      <w:r>
        <w:t>The following management packs should not be installed on the Operations Manager management group</w:t>
      </w:r>
      <w:r w:rsidR="008742B9">
        <w:t>:</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Virtual Server 2005 R2</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 Virtualization Core Library</w:t>
      </w:r>
    </w:p>
    <w:p w:rsidR="00C06E74" w:rsidRDefault="00F3716D" w:rsidP="008E388D">
      <w:pPr>
        <w:pStyle w:val="Heading2"/>
      </w:pPr>
      <w:bookmarkStart w:id="12" w:name="_Toc463980592"/>
      <w:r>
        <w:t>Management Pack</w:t>
      </w:r>
      <w:r w:rsidR="00C06E74">
        <w:t xml:space="preserve"> Purpose</w:t>
      </w:r>
      <w:bookmarkStart w:id="13" w:name="zbb8d9e7c3a9f457bbdc1292461d73314"/>
      <w:bookmarkEnd w:id="12"/>
      <w:bookmarkEnd w:id="13"/>
    </w:p>
    <w:p w:rsidR="00C06E74" w:rsidRDefault="00C06E74">
      <w:r>
        <w:t xml:space="preserve">The VMM </w:t>
      </w:r>
      <w:r w:rsidR="004E6B38">
        <w:t>management pack</w:t>
      </w:r>
      <w:r>
        <w:t xml:space="preserve"> for </w:t>
      </w:r>
      <w:r w:rsidR="00053544">
        <w:t>System Center 2016</w:t>
      </w:r>
      <w:r>
        <w:t xml:space="preserve"> - Operations Manager monitors availability of VMM and the availability, health, and performance of all virtual machines and virtual machine hosts that VMM manages.</w:t>
      </w:r>
    </w:p>
    <w:p w:rsidR="00C06E74" w:rsidRDefault="00C06E74">
      <w:r>
        <w:t>You must install this management pack before you can configure the following VMM features:</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and Resource Optimization (PRO)</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Maintenance Mode integration</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Reporting in VMM</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Support for SQL Server Analysis Services (SSAS)</w:t>
      </w:r>
    </w:p>
    <w:p w:rsidR="00C06E74" w:rsidRDefault="00C06E74">
      <w:r>
        <w:t>The VMM </w:t>
      </w:r>
      <w:r w:rsidR="004E6B38">
        <w:t>management pack</w:t>
      </w:r>
      <w:r>
        <w:t xml:space="preserve"> enables the integration of </w:t>
      </w:r>
      <w:r w:rsidR="00A129FA">
        <w:t xml:space="preserve">the </w:t>
      </w:r>
      <w:r>
        <w:t>Operations Manager with VMM and monitors the health of virtual machine</w:t>
      </w:r>
      <w:r w:rsidR="00367197">
        <w:t xml:space="preserve">s running on Microsoft Hyper-V and </w:t>
      </w:r>
      <w:r>
        <w:t>VMware ESX. In VMware vSphere 4 or VMware Infrastructure 3 (VI3) environments that are managed by using VMM, this management pack also monitors the health of virtual machines running on VMware ESX.</w:t>
      </w:r>
    </w:p>
    <w:p w:rsidR="00C06E74" w:rsidRDefault="00C06E74">
      <w:r>
        <w:t>You can view VMM reports in all languages into which VMM is localized: English (ENU), German (DEU), Spanish (ESN), French (FRA),</w:t>
      </w:r>
      <w:r w:rsidR="00367197">
        <w:t xml:space="preserve"> Italian (ITA), Japanese (JPN) </w:t>
      </w:r>
      <w:r>
        <w:t>and Simplified Chinese (CHS).</w:t>
      </w:r>
    </w:p>
    <w:p w:rsidR="00C06E74" w:rsidRDefault="00C06E74">
      <w:r>
        <w:t>The VMM </w:t>
      </w:r>
      <w:r w:rsidR="004E6B38">
        <w:t>management pack</w:t>
      </w:r>
      <w:r>
        <w:t xml:space="preserve"> supports monitoring of VMM Self-Service web sites that are hosted by Internet Information Services (IIS) 7.0.</w:t>
      </w:r>
    </w:p>
    <w:p w:rsidR="00C06E74" w:rsidRDefault="00C06E74">
      <w:r>
        <w:t xml:space="preserve">PRO remediation actions support live migration of highly available virtual machines (HAVMs) that are deployed on host clusters created by Windows Server 2008 R2 Hyper-V technology and managed by using VMM. With </w:t>
      </w:r>
      <w:r>
        <w:rPr>
          <w:rStyle w:val="NewTerm"/>
        </w:rPr>
        <w:t>live migration</w:t>
      </w:r>
      <w:r>
        <w:t>, you can move running virtual machines from one Hyper-V physical host to another without any disruption of service or perceived downtime.</w:t>
      </w:r>
    </w:p>
    <w:p w:rsidR="00C06E74" w:rsidRDefault="00C06E74">
      <w:r>
        <w:t>In this section:</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d49efde49b940ae8a948bb3f0aed3a5" w:history="1">
        <w:r>
          <w:rPr>
            <w:rStyle w:val="Hyperlink"/>
          </w:rPr>
          <w:t>Monitoring Scenarios</w:t>
        </w:r>
      </w:hyperlink>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ade8b9c6b1f44bc6b0fc442ec181d83e" w:history="1">
        <w:r>
          <w:rPr>
            <w:rStyle w:val="Hyperlink"/>
          </w:rPr>
          <w:t>Support for PRO</w:t>
        </w:r>
      </w:hyperlink>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daa90ef3af22483785faa73a58643ba2" w:history="1">
        <w:r>
          <w:rPr>
            <w:rStyle w:val="Hyperlink"/>
          </w:rPr>
          <w:t>How Health Rolls Up</w:t>
        </w:r>
      </w:hyperlink>
    </w:p>
    <w:p w:rsidR="00C06E74" w:rsidRDefault="00C06E74">
      <w:r>
        <w:t xml:space="preserve">For details on the discoveries, rules, monitors, views, and reports contained in this </w:t>
      </w:r>
      <w:r w:rsidR="004E6B38">
        <w:t>management pack</w:t>
      </w:r>
      <w:r>
        <w:t xml:space="preserve">, see </w:t>
      </w:r>
      <w:hyperlink w:anchor="z687af6c264eb4beba5b98bf2406d394f" w:history="1">
        <w:r>
          <w:rPr>
            <w:rStyle w:val="Hyperlink"/>
          </w:rPr>
          <w:t xml:space="preserve">Appendix: </w:t>
        </w:r>
        <w:r w:rsidR="00F3716D">
          <w:rPr>
            <w:rStyle w:val="Hyperlink"/>
          </w:rPr>
          <w:t>Management Pack</w:t>
        </w:r>
        <w:r>
          <w:rPr>
            <w:rStyle w:val="Hyperlink"/>
          </w:rPr>
          <w:t xml:space="preserve"> Contents</w:t>
        </w:r>
      </w:hyperlink>
      <w:r>
        <w:t>.</w:t>
      </w:r>
    </w:p>
    <w:p w:rsidR="00C06E74" w:rsidRDefault="00C06E74" w:rsidP="008E388D">
      <w:pPr>
        <w:pStyle w:val="Heading2"/>
      </w:pPr>
      <w:bookmarkStart w:id="14" w:name="_Toc463980593"/>
      <w:r>
        <w:t>Monitoring Scenarios</w:t>
      </w:r>
      <w:bookmarkStart w:id="15" w:name="z6d49efde49b940ae8a948bb3f0aed3a5"/>
      <w:bookmarkEnd w:id="14"/>
      <w:bookmarkEnd w:id="15"/>
    </w:p>
    <w:p w:rsidR="00C06E74" w:rsidRDefault="00C06E74">
      <w:r>
        <w:t>The following table describes key monitoring scenarios that the VMM </w:t>
      </w:r>
      <w:r w:rsidR="004E6B38">
        <w:t>management pack</w:t>
      </w:r>
      <w:r>
        <w:t xml:space="preserve"> supports for </w:t>
      </w:r>
      <w:r w:rsidR="00A129FA">
        <w:t xml:space="preserve">the </w:t>
      </w:r>
      <w:r>
        <w:t xml:space="preserve">Operations Manager administrators using the Operations console. </w:t>
      </w:r>
    </w:p>
    <w:p w:rsidR="00C06E74" w:rsidRDefault="00C06E7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7"/>
        <w:gridCol w:w="4313"/>
      </w:tblGrid>
      <w:tr w:rsidR="00C06E74" w:rsidTr="00367197">
        <w:trPr>
          <w:tblHeader/>
        </w:trPr>
        <w:tc>
          <w:tcPr>
            <w:tcW w:w="429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Monitoring scenario</w:t>
            </w:r>
          </w:p>
        </w:tc>
        <w:tc>
          <w:tcPr>
            <w:tcW w:w="431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367197">
        <w:tc>
          <w:tcPr>
            <w:tcW w:w="4297" w:type="dxa"/>
            <w:shd w:val="clear" w:color="auto" w:fill="auto"/>
          </w:tcPr>
          <w:p w:rsidR="00C06E74" w:rsidRDefault="00C06E74">
            <w:r>
              <w:t>Management server</w:t>
            </w:r>
          </w:p>
        </w:tc>
        <w:tc>
          <w:tcPr>
            <w:tcW w:w="4313" w:type="dxa"/>
            <w:shd w:val="clear" w:color="auto" w:fill="auto"/>
          </w:tcPr>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 xml:space="preserve">Monitor VMM service availability. </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Start and stop the VMM service.</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 xml:space="preserve">View a </w:t>
            </w:r>
            <w:r>
              <w:rPr>
                <w:rStyle w:val="UI"/>
              </w:rPr>
              <w:t>Diagram</w:t>
            </w:r>
            <w:r>
              <w:t xml:space="preserve"> view that maps relationships between elements managed by a VMM management server. The </w:t>
            </w:r>
            <w:r>
              <w:rPr>
                <w:rStyle w:val="UI"/>
              </w:rPr>
              <w:t>Diagram</w:t>
            </w:r>
            <w:r>
              <w:t xml:space="preserve"> views are available in the Operations </w:t>
            </w:r>
            <w:r w:rsidR="00B1746A">
              <w:t>c</w:t>
            </w:r>
            <w:r>
              <w:t xml:space="preserve">onsole. </w:t>
            </w:r>
          </w:p>
        </w:tc>
      </w:tr>
      <w:tr w:rsidR="00C06E74" w:rsidTr="00367197">
        <w:tc>
          <w:tcPr>
            <w:tcW w:w="4297" w:type="dxa"/>
            <w:shd w:val="clear" w:color="auto" w:fill="auto"/>
          </w:tcPr>
          <w:p w:rsidR="00C06E74" w:rsidRDefault="00C06E74">
            <w:r>
              <w:t>VMM database</w:t>
            </w:r>
          </w:p>
        </w:tc>
        <w:tc>
          <w:tcPr>
            <w:tcW w:w="4313" w:type="dxa"/>
            <w:shd w:val="clear" w:color="auto" w:fill="auto"/>
          </w:tcPr>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Monitor database health and availability through the SQL Server management pack.</w:t>
            </w:r>
          </w:p>
        </w:tc>
      </w:tr>
      <w:tr w:rsidR="00C06E74" w:rsidTr="00367197">
        <w:tc>
          <w:tcPr>
            <w:tcW w:w="4297" w:type="dxa"/>
            <w:shd w:val="clear" w:color="auto" w:fill="auto"/>
          </w:tcPr>
          <w:p w:rsidR="00C06E74" w:rsidRDefault="00C06E74">
            <w:r>
              <w:t>Managed hosts running Hyper-V</w:t>
            </w:r>
          </w:p>
        </w:tc>
        <w:tc>
          <w:tcPr>
            <w:tcW w:w="4313" w:type="dxa"/>
            <w:shd w:val="clear" w:color="auto" w:fill="auto"/>
          </w:tcPr>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Monitor host availability.</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Start and stop the VMM agent.</w:t>
            </w:r>
          </w:p>
        </w:tc>
      </w:tr>
      <w:tr w:rsidR="00C06E74" w:rsidTr="00367197">
        <w:tc>
          <w:tcPr>
            <w:tcW w:w="4297" w:type="dxa"/>
            <w:shd w:val="clear" w:color="auto" w:fill="auto"/>
          </w:tcPr>
          <w:p w:rsidR="00C06E74" w:rsidRDefault="00367197" w:rsidP="00367197">
            <w:r>
              <w:t>Hyper-V and</w:t>
            </w:r>
            <w:r w:rsidR="00C06E74">
              <w:t xml:space="preserve"> VMware ESX virtual machines managed by VMM</w:t>
            </w:r>
          </w:p>
        </w:tc>
        <w:tc>
          <w:tcPr>
            <w:tcW w:w="4313" w:type="dxa"/>
            <w:shd w:val="clear" w:color="auto" w:fill="auto"/>
          </w:tcPr>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Monitor health, availability, and performance of the virtual machines.</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Perform the following tasks on deployed virtual machines: Start, Stop, Pause, Shut Down, Save State, Create Checkpoint.</w:t>
            </w:r>
          </w:p>
          <w:p w:rsidR="00C06E74" w:rsidRDefault="00C06E74"/>
        </w:tc>
      </w:tr>
      <w:tr w:rsidR="00C06E74" w:rsidTr="00367197">
        <w:tc>
          <w:tcPr>
            <w:tcW w:w="4297" w:type="dxa"/>
            <w:shd w:val="clear" w:color="auto" w:fill="auto"/>
          </w:tcPr>
          <w:p w:rsidR="00C06E74" w:rsidRDefault="00C06E74">
            <w:r>
              <w:t>Virtual Machine Manager library</w:t>
            </w:r>
          </w:p>
        </w:tc>
        <w:tc>
          <w:tcPr>
            <w:tcW w:w="4313" w:type="dxa"/>
            <w:shd w:val="clear" w:color="auto" w:fill="auto"/>
          </w:tcPr>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Monitor library server availability.</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Perform the following tasks on stored virtual machines: Start, Stop, Pause, Shut Down, Save State, Create Checkpoint.</w:t>
            </w:r>
          </w:p>
        </w:tc>
      </w:tr>
      <w:tr w:rsidR="00C06E74" w:rsidTr="00367197">
        <w:tc>
          <w:tcPr>
            <w:tcW w:w="4297" w:type="dxa"/>
            <w:shd w:val="clear" w:color="auto" w:fill="auto"/>
          </w:tcPr>
          <w:p w:rsidR="00C06E74" w:rsidRDefault="00C06E74">
            <w:r>
              <w:t>Virtual machine self-service</w:t>
            </w:r>
          </w:p>
        </w:tc>
        <w:tc>
          <w:tcPr>
            <w:tcW w:w="4313" w:type="dxa"/>
            <w:shd w:val="clear" w:color="auto" w:fill="auto"/>
          </w:tcPr>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Monitor availability of VMM Self-Service Portals.</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Perform the following tasks on the Web sites through the IIS management pack: Pause Web Site, Start Web Site, List Web Site, Start Web Site Diagnostics, Start Computer Management Console.</w:t>
            </w:r>
          </w:p>
          <w:p w:rsidR="00C06E74" w:rsidRDefault="00C06E74"/>
        </w:tc>
      </w:tr>
      <w:tr w:rsidR="00C06E74" w:rsidTr="00367197">
        <w:tc>
          <w:tcPr>
            <w:tcW w:w="4297" w:type="dxa"/>
            <w:shd w:val="clear" w:color="auto" w:fill="auto"/>
          </w:tcPr>
          <w:p w:rsidR="00C06E74" w:rsidRDefault="00C06E74">
            <w:r>
              <w:t>VMware vCenter Server 4.1</w:t>
            </w:r>
          </w:p>
        </w:tc>
        <w:tc>
          <w:tcPr>
            <w:tcW w:w="4313" w:type="dxa"/>
            <w:shd w:val="clear" w:color="auto" w:fill="auto"/>
          </w:tcPr>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Monitor and perform tasks on virtual machine hosts and host clusters running the following versions of VMware: ESXi 4.1, ESX 4.1, ESXi 3.5, and ESX 3.5.</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 xml:space="preserve">VMware vCenter server and ESX hosts are discovered and displayed in </w:t>
            </w:r>
            <w:r>
              <w:rPr>
                <w:rStyle w:val="UI"/>
              </w:rPr>
              <w:t>Diagram</w:t>
            </w:r>
            <w:r>
              <w:t xml:space="preserve"> views but are not monitored by </w:t>
            </w:r>
            <w:r w:rsidR="00A129FA">
              <w:t xml:space="preserve">the </w:t>
            </w:r>
            <w:r>
              <w:t>Operations Manager except through PRO.</w:t>
            </w:r>
          </w:p>
        </w:tc>
      </w:tr>
      <w:tr w:rsidR="00C06E74" w:rsidTr="00367197">
        <w:tc>
          <w:tcPr>
            <w:tcW w:w="4297" w:type="dxa"/>
            <w:shd w:val="clear" w:color="auto" w:fill="auto"/>
          </w:tcPr>
          <w:p w:rsidR="00C06E74" w:rsidRDefault="00C06E74">
            <w:r>
              <w:t>IP address pool and MAC address pool</w:t>
            </w:r>
          </w:p>
        </w:tc>
        <w:tc>
          <w:tcPr>
            <w:tcW w:w="4313" w:type="dxa"/>
            <w:shd w:val="clear" w:color="auto" w:fill="auto"/>
          </w:tcPr>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View alerts, performance, state, and health for IP address and MAC address pools.</w:t>
            </w:r>
          </w:p>
        </w:tc>
      </w:tr>
    </w:tbl>
    <w:p w:rsidR="00C06E74" w:rsidRDefault="00C06E74">
      <w:pPr>
        <w:pStyle w:val="TableSpacing"/>
      </w:pPr>
    </w:p>
    <w:p w:rsidR="00C06E74" w:rsidRDefault="00C06E74" w:rsidP="008E388D">
      <w:pPr>
        <w:pStyle w:val="Heading2"/>
      </w:pPr>
      <w:bookmarkStart w:id="16" w:name="_Toc463980594"/>
      <w:r>
        <w:t>Support for PRO</w:t>
      </w:r>
      <w:bookmarkStart w:id="17" w:name="zade8b9c6b1f44bc6b0fc442ec181d83e"/>
      <w:bookmarkEnd w:id="16"/>
      <w:bookmarkEnd w:id="17"/>
    </w:p>
    <w:p w:rsidR="00C06E74" w:rsidRDefault="00C06E74">
      <w:r>
        <w:t xml:space="preserve">Performance and Resource Optimization (PRO) allows you to tie specific Operations Manager alerts to remediation actions that can be implemented automatically or manually in </w:t>
      </w:r>
      <w:r w:rsidR="00053544">
        <w:t>System Center 2016</w:t>
      </w:r>
      <w:r>
        <w:t> – Virtual Machine Manager (VMM). PRO tips can return the virtualized environment to a healthy state.</w:t>
      </w:r>
    </w:p>
    <w:p w:rsidR="00C06E74" w:rsidRDefault="00C06E74">
      <w:r>
        <w:t>PRO-enabled management packs define PRO target classes and groups, and provide monitors that watch the performance of virtual machines, hosts, applications, and hardware to identify opportunities to optimize a virtualized environment.</w:t>
      </w:r>
    </w:p>
    <w:p w:rsidR="00C06E74" w:rsidRDefault="00C06E74">
      <w:r>
        <w:t>Any Operations Manager alert that targets a PRO class generates a PRO tip in VMM, which can include a remedial action to return the virtualized environment to a healthy state. The remedial action can be implemented automatically or can be manually approved in VMM. A PRO tip might load-balance virtual machines between physical hosts when specific thresholds are exceeded (transactions per second, CPU utilization, an e-mail message delivery SLA, and so forth) or migrate virtual machines when a hardware failure is detected.</w:t>
      </w:r>
    </w:p>
    <w:p w:rsidR="00C06E74" w:rsidRDefault="00FF1AF3">
      <w:pPr>
        <w:pStyle w:val="AlertLabel"/>
        <w:framePr w:wrap="notBeside"/>
      </w:pPr>
      <w:r w:rsidRPr="002709CE">
        <w:rPr>
          <w:noProof/>
        </w:rPr>
        <w:drawing>
          <wp:inline distT="0" distB="0" distL="0" distR="0">
            <wp:extent cx="228600" cy="152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06E74">
        <w:t xml:space="preserve">Note </w:t>
      </w:r>
    </w:p>
    <w:p w:rsidR="00C06E74" w:rsidRDefault="00C06E74">
      <w:pPr>
        <w:pStyle w:val="AlertText"/>
      </w:pPr>
      <w:r>
        <w:t xml:space="preserve">In addition to PRO Tips, </w:t>
      </w:r>
      <w:r w:rsidR="00053544">
        <w:t>System Center 2016</w:t>
      </w:r>
      <w:r>
        <w:t xml:space="preserve"> – VMM supports </w:t>
      </w:r>
      <w:r>
        <w:rPr>
          <w:rStyle w:val="NewTerm"/>
        </w:rPr>
        <w:t>Dynamic Optimization</w:t>
      </w:r>
      <w:r>
        <w:t xml:space="preserve"> and </w:t>
      </w:r>
      <w:r>
        <w:rPr>
          <w:rStyle w:val="NewTerm"/>
        </w:rPr>
        <w:t>Power Optimization</w:t>
      </w:r>
      <w:r>
        <w:t>. These features implement some functionality formerly implemented with PRO.</w:t>
      </w:r>
    </w:p>
    <w:p w:rsidR="00C06E74" w:rsidRDefault="00C06E74">
      <w:r>
        <w:t xml:space="preserve">You can view and implement PRO tips by using the </w:t>
      </w:r>
      <w:r>
        <w:rPr>
          <w:rStyle w:val="UI"/>
        </w:rPr>
        <w:t>PRO</w:t>
      </w:r>
      <w:r>
        <w:t xml:space="preserve"> window in the VMM console. PRO tips are closed automatically and dismissed from the </w:t>
      </w:r>
      <w:r>
        <w:rPr>
          <w:rStyle w:val="UI"/>
        </w:rPr>
        <w:t>PRO</w:t>
      </w:r>
      <w:r>
        <w:t xml:space="preserve"> window when a monitored object returns to a healthy state.</w:t>
      </w:r>
    </w:p>
    <w:p w:rsidR="00C06E74" w:rsidRDefault="00C06E74">
      <w:r>
        <w:t xml:space="preserve">The VMM </w:t>
      </w:r>
      <w:r w:rsidR="004E6B38">
        <w:t>management pack</w:t>
      </w:r>
      <w:r>
        <w:t xml:space="preserve"> includes several PRO-enabled management packs that define the basic classes and groups that support PRO and provide monitors to optimize the performance of hosts and virtual machines based on CPU and memory thresholds. The VMM product team is working with</w:t>
      </w:r>
      <w:r w:rsidR="002E7AFC">
        <w:t xml:space="preserve"> the</w:t>
      </w:r>
      <w:r>
        <w:t xml:space="preserve"> partners to develop additional PRO-enabled management packs. To find out </w:t>
      </w:r>
      <w:r w:rsidR="00A34480">
        <w:t xml:space="preserve">more </w:t>
      </w:r>
      <w:r>
        <w:t xml:space="preserve">about available PRO-enabled management packs, go to the </w:t>
      </w:r>
      <w:hyperlink r:id="rId28" w:history="1">
        <w:r>
          <w:rPr>
            <w:rStyle w:val="Hyperlink"/>
          </w:rPr>
          <w:t>System Center Marketplace</w:t>
        </w:r>
      </w:hyperlink>
      <w:r>
        <w:t xml:space="preserve"> site. All other PRO-enabled management packs are dependent on the VMM </w:t>
      </w:r>
      <w:r w:rsidR="004E6B38">
        <w:t>management pack</w:t>
      </w:r>
      <w:r>
        <w:t>.</w:t>
      </w:r>
    </w:p>
    <w:p w:rsidR="00C06E74" w:rsidRDefault="00C06E74">
      <w:r>
        <w:t xml:space="preserve">For more information about PRO-enabled management packs, see </w:t>
      </w:r>
      <w:hyperlink w:anchor="zecfd95b8429b43528d8827e4c3d5fbac" w:history="1">
        <w:r>
          <w:rPr>
            <w:rStyle w:val="Hyperlink"/>
          </w:rPr>
          <w:t>PRO-Enabled Management Packs</w:t>
        </w:r>
      </w:hyperlink>
      <w:r>
        <w:t xml:space="preserve"> in this management pack guide. For information about PRO, see </w:t>
      </w:r>
      <w:hyperlink r:id="rId29" w:history="1">
        <w:r>
          <w:rPr>
            <w:rStyle w:val="Hyperlink"/>
          </w:rPr>
          <w:t>How to Enable PRO Tips in VMM</w:t>
        </w:r>
      </w:hyperlink>
      <w:r>
        <w:t xml:space="preserve">. </w:t>
      </w:r>
    </w:p>
    <w:p w:rsidR="00C06E74" w:rsidRDefault="00C06E74" w:rsidP="008E388D">
      <w:pPr>
        <w:pStyle w:val="Heading3"/>
      </w:pPr>
      <w:bookmarkStart w:id="18" w:name="_Toc463980595"/>
      <w:r>
        <w:t>Managing PRO Tips in the Operations Console</w:t>
      </w:r>
      <w:bookmarkEnd w:id="18"/>
    </w:p>
    <w:p w:rsidR="00C06E74" w:rsidRDefault="00C06E74">
      <w:r>
        <w:t xml:space="preserve">To ensure a consistent monitoring experience, the Operations console displays the corresponding alerts for PRO tips. The PRO alerts are resolved automatically in </w:t>
      </w:r>
      <w:r w:rsidR="00C0647C">
        <w:t xml:space="preserve">the </w:t>
      </w:r>
      <w:r>
        <w:t>Operations Manager when the unhealthy state is resolved in VMM and VMM closes the PRO tip.</w:t>
      </w:r>
    </w:p>
    <w:p w:rsidR="00C06E74" w:rsidRDefault="00C06E74">
      <w:r>
        <w:t xml:space="preserve">In some cases, a PRO condition triggers an additional alert in </w:t>
      </w:r>
      <w:r w:rsidR="00C0647C">
        <w:t xml:space="preserve">the </w:t>
      </w:r>
      <w:r>
        <w:t>Operations Manager, which the Operations Manager operator can process normally. The second alert enables the operator to resolve systemic issues related to a VMM issue. For example, if a fan goes out, the VMM administrator’s problem is resolved after all virtual machines are migrated to a different physical server; however, the Operations Manager operator still needs to fix the fan.</w:t>
      </w:r>
    </w:p>
    <w:p w:rsidR="00C06E74" w:rsidRDefault="00C06E74" w:rsidP="008E388D">
      <w:pPr>
        <w:pStyle w:val="Heading3"/>
      </w:pPr>
      <w:bookmarkStart w:id="19" w:name="_Toc463980596"/>
      <w:r>
        <w:t>Managing PRO-Enabled Management Packs</w:t>
      </w:r>
      <w:bookmarkEnd w:id="19"/>
    </w:p>
    <w:p w:rsidR="00C06E74" w:rsidRDefault="00C06E74">
      <w:r>
        <w:t>To support PRO, an Operations Manager agent must be installed on all Hyper-V hosts and on all virtual machines. If you are managing a VMware environment by using VMM, no agents are required on the VMware ESX hosts; however, you must install an agent on each virtual machine that is deployed on the ESX hosts.</w:t>
      </w:r>
    </w:p>
    <w:p w:rsidR="00C06E74" w:rsidRDefault="00C06E74">
      <w:r>
        <w:t xml:space="preserve">PRO is not enabled by default. To take advantage of the PRO monitors in the VMM Management Pack, the VMM administrator must enable PRO in VMM for the specific PRO enabled objects, such as hosts, private clouds, and services, through the properties page of the PRO-enabled object. For more information, see </w:t>
      </w:r>
      <w:hyperlink r:id="rId30" w:history="1">
        <w:r>
          <w:rPr>
            <w:rStyle w:val="Hyperlink"/>
          </w:rPr>
          <w:t>How to Enable PRO Tips in VMM</w:t>
        </w:r>
      </w:hyperlink>
      <w:r>
        <w:t>.</w:t>
      </w:r>
    </w:p>
    <w:p w:rsidR="00C06E74" w:rsidRDefault="00C06E74">
      <w:r>
        <w:t>If you import a PRO-enabled management pack that contains VMM-level PRO tips, you will need to alert the VMM administrator to configure VMM PRO settings in the appropriate property page.</w:t>
      </w:r>
    </w:p>
    <w:p w:rsidR="00C06E74" w:rsidRDefault="00C06E74" w:rsidP="008E388D">
      <w:pPr>
        <w:pStyle w:val="Heading2"/>
      </w:pPr>
      <w:bookmarkStart w:id="20" w:name="_Toc463980597"/>
      <w:r>
        <w:t>How Health Rolls Up</w:t>
      </w:r>
      <w:bookmarkStart w:id="21" w:name="zdaa90ef3af22483785faa73a58643ba2"/>
      <w:bookmarkEnd w:id="20"/>
      <w:bookmarkEnd w:id="21"/>
    </w:p>
    <w:p w:rsidR="00C06E74" w:rsidRDefault="00C06E74">
      <w:r>
        <w:t xml:space="preserve">In </w:t>
      </w:r>
      <w:r w:rsidR="00053544">
        <w:t>System Center 2016</w:t>
      </w:r>
      <w:r>
        <w:t> – Virtual Machine Manager (VMM), the health of the VMM service and database, all VMM agents (on virtual machine hosts and library servers), virtual machines on managed hosts, and VMM Self-Service portals roll up to the health of a VMM management group. Each VMM management server is represented by a management group. Th</w:t>
      </w:r>
      <w:r w:rsidR="001A35CD">
        <w:t xml:space="preserve">e diagram below </w:t>
      </w:r>
      <w:r>
        <w:t>shows how the health states roll up in this management pack.</w:t>
      </w:r>
    </w:p>
    <w:p w:rsidR="00AC4645" w:rsidRDefault="00AC4645"/>
    <w:p w:rsidR="00C06E74" w:rsidRDefault="00FF1AF3" w:rsidP="00C06E74">
      <w:pPr>
        <w:pStyle w:val="Figure"/>
      </w:pPr>
      <w:r w:rsidRPr="002709CE">
        <w:rPr>
          <w:noProof/>
        </w:rPr>
        <w:drawing>
          <wp:inline distT="0" distB="0" distL="0" distR="0">
            <wp:extent cx="5029200" cy="390525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0" cy="3905250"/>
                    </a:xfrm>
                    <a:prstGeom prst="rect">
                      <a:avLst/>
                    </a:prstGeom>
                    <a:noFill/>
                    <a:ln>
                      <a:noFill/>
                    </a:ln>
                  </pic:spPr>
                </pic:pic>
              </a:graphicData>
            </a:graphic>
          </wp:inline>
        </w:drawing>
      </w:r>
    </w:p>
    <w:p w:rsidR="00AC4645" w:rsidRDefault="00AC4645" w:rsidP="00C06E74">
      <w:pPr>
        <w:pStyle w:val="Figure"/>
      </w:pPr>
    </w:p>
    <w:p w:rsidR="00C06E74" w:rsidRDefault="00C06E74">
      <w:pPr>
        <w:pStyle w:val="TableSpacing"/>
      </w:pPr>
    </w:p>
    <w:p w:rsidR="00C06E74" w:rsidRDefault="00C06E74">
      <w:r>
        <w:t>Engine health is determined by two factors. In addition to the monitors that roll up the health of the VMM database, the Virtual Machine Manager service, and the Virtual Machine Manager agent on the VMM management server, any failed discovery (monitored by a unit monitor) causes a Failed state for the VMM engine.</w:t>
      </w:r>
    </w:p>
    <w:p w:rsidR="00C06E74" w:rsidRDefault="00C06E74">
      <w:r>
        <w:t xml:space="preserve">The health of </w:t>
      </w:r>
      <w:r w:rsidR="00AC4645">
        <w:t xml:space="preserve">the </w:t>
      </w:r>
      <w:r>
        <w:t xml:space="preserve">managed hosts is rolled up through host groups. </w:t>
      </w:r>
      <w:r w:rsidR="005058E4">
        <w:t xml:space="preserve">The diagram below </w:t>
      </w:r>
      <w:r>
        <w:t xml:space="preserve">shows how host group health rolls up. </w:t>
      </w:r>
    </w:p>
    <w:p w:rsidR="00C06E74" w:rsidRDefault="00FF1AF3" w:rsidP="00C06E74">
      <w:pPr>
        <w:pStyle w:val="Figure"/>
      </w:pPr>
      <w:r w:rsidRPr="002709CE">
        <w:rPr>
          <w:noProof/>
        </w:rPr>
        <w:drawing>
          <wp:inline distT="0" distB="0" distL="0" distR="0">
            <wp:extent cx="5029200" cy="321945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9200" cy="3219450"/>
                    </a:xfrm>
                    <a:prstGeom prst="rect">
                      <a:avLst/>
                    </a:prstGeom>
                    <a:noFill/>
                    <a:ln>
                      <a:noFill/>
                    </a:ln>
                  </pic:spPr>
                </pic:pic>
              </a:graphicData>
            </a:graphic>
          </wp:inline>
        </w:drawing>
      </w:r>
    </w:p>
    <w:p w:rsidR="00C06E74" w:rsidRDefault="00C06E74">
      <w:pPr>
        <w:pStyle w:val="TableSpacing"/>
      </w:pPr>
    </w:p>
    <w:p w:rsidR="00C06E74" w:rsidRDefault="00C06E74">
      <w:r>
        <w:t>The health of virtual machine hosts, child host groups, and child host clusters rolls up to the health of the host group. The exception is the health of VMware ESX hosts. Although</w:t>
      </w:r>
      <w:r w:rsidR="00C0647C">
        <w:t xml:space="preserve"> the</w:t>
      </w:r>
      <w:r>
        <w:t xml:space="preserve"> Operations Manager monitors the health of ESX hosts and the virtual machines on the hosts, the health of an ESX host does not roll up to the host group.</w:t>
      </w:r>
    </w:p>
    <w:p w:rsidR="00C06E74" w:rsidRDefault="00C06E74">
      <w:r>
        <w:t xml:space="preserve">If the VMM management server is running on a virtual machine that is managed by the same instance of VMM, the health of host groups is reported as </w:t>
      </w:r>
      <w:r w:rsidR="00D13E90">
        <w:t>“</w:t>
      </w:r>
      <w:r>
        <w:t>Not Available</w:t>
      </w:r>
      <w:r w:rsidR="00D13E90">
        <w:t>”</w:t>
      </w:r>
      <w:r>
        <w:t>. However, the health of hosts and virtual machines within host groups is monitored.</w:t>
      </w:r>
    </w:p>
    <w:p w:rsidR="00C06E74" w:rsidRDefault="00C06E74">
      <w:r>
        <w:t xml:space="preserve">The illustrations in this topic show the relationships among </w:t>
      </w:r>
      <w:r w:rsidR="00D13E90">
        <w:t xml:space="preserve">the </w:t>
      </w:r>
      <w:r>
        <w:t xml:space="preserve">monitored objects. The objects do not represent specific rollup monitors in the VMM Management Pack. For details about specific monitors, use Health Explorer in the Operations console to view the health monitors in the management pack. </w:t>
      </w:r>
    </w:p>
    <w:p w:rsidR="00C06E74" w:rsidRDefault="00C06E74" w:rsidP="008E388D">
      <w:pPr>
        <w:pStyle w:val="Heading2"/>
      </w:pPr>
      <w:bookmarkStart w:id="22" w:name="_Toc463980598"/>
      <w:r>
        <w:t xml:space="preserve">Configuring the </w:t>
      </w:r>
      <w:r w:rsidR="00F3716D">
        <w:t>Management Pack</w:t>
      </w:r>
      <w:r>
        <w:t xml:space="preserve"> for VMM</w:t>
      </w:r>
      <w:bookmarkStart w:id="23" w:name="z16a6eb815b04452fb44220c228f627f5"/>
      <w:bookmarkEnd w:id="22"/>
      <w:bookmarkEnd w:id="23"/>
    </w:p>
    <w:p w:rsidR="00C06E74" w:rsidRDefault="00C06E74">
      <w:r>
        <w:t xml:space="preserve">Use the information in this section to configure your VMM </w:t>
      </w:r>
      <w:r w:rsidR="00F3716D">
        <w:t>Management Pack</w:t>
      </w:r>
      <w:r>
        <w:t>.</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Security Configuration </w:t>
        </w:r>
      </w:hyperlink>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Tuning Performance Threshold Rules</w:t>
        </w:r>
      </w:hyperlink>
    </w:p>
    <w:p w:rsidR="00C06E74" w:rsidRDefault="00C06E74" w:rsidP="008E388D">
      <w:pPr>
        <w:pStyle w:val="Heading3"/>
      </w:pPr>
      <w:bookmarkStart w:id="24" w:name="z2"/>
      <w:bookmarkStart w:id="25" w:name="_Toc463980599"/>
      <w:bookmarkEnd w:id="24"/>
      <w:r>
        <w:t>Best Practice: Create a Management Pack for Customizations</w:t>
      </w:r>
      <w:bookmarkEnd w:id="25"/>
    </w:p>
    <w:p w:rsidR="00C06E74" w:rsidRDefault="00C06E74">
      <w:r>
        <w:t xml:space="preserve">By default, </w:t>
      </w:r>
      <w:r w:rsidR="00C0647C">
        <w:t xml:space="preserve">the </w:t>
      </w:r>
      <w:r>
        <w:t xml:space="preserve">Operations Manager saves all customizations such as overrides to the Default Management Pack. As a best practice, you should instead create a separate management pack for each sealed management pack you want to customize. </w:t>
      </w:r>
    </w:p>
    <w:p w:rsidR="00C06E74" w:rsidRDefault="00C06E74">
      <w:r>
        <w:t>When you create a management pack for the purpose of storing customized settings for a sealed management pack, it is helpful to base the name of the new management pack on the name of the management pack that it is customizing, such as “VMM Management Server Customizations”.</w:t>
      </w:r>
    </w:p>
    <w:p w:rsidR="00C06E74" w:rsidRDefault="00C06E74">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rsidR="00C06E74" w:rsidRDefault="00C06E74">
      <w:pPr>
        <w:pStyle w:val="Heading2"/>
      </w:pPr>
      <w:bookmarkStart w:id="26" w:name="z3"/>
      <w:bookmarkStart w:id="27" w:name="_Toc463980600"/>
      <w:bookmarkEnd w:id="26"/>
      <w:r>
        <w:t>Security Configuration</w:t>
      </w:r>
      <w:bookmarkEnd w:id="27"/>
      <w:r>
        <w:t xml:space="preserve"> </w:t>
      </w:r>
    </w:p>
    <w:p w:rsidR="00C06E74" w:rsidRDefault="00C06E74">
      <w:r>
        <w:t xml:space="preserve">To support interactions between the VMM </w:t>
      </w:r>
      <w:r w:rsidR="004E6B38">
        <w:t>management pack</w:t>
      </w:r>
      <w:r>
        <w:t xml:space="preserve"> and Virtual Machine Manager, the VMM service account must be an administrator in </w:t>
      </w:r>
      <w:r w:rsidR="00C0647C">
        <w:t xml:space="preserve">the </w:t>
      </w:r>
      <w:r>
        <w:t>Operations Manager, and the action account on each Operations Manager management server must be a member of the Administrator user role in VMM.</w:t>
      </w:r>
    </w:p>
    <w:p w:rsidR="00C06E74" w:rsidRDefault="00C06E74">
      <w:pPr>
        <w:pStyle w:val="Heading3"/>
      </w:pPr>
      <w:bookmarkStart w:id="28" w:name="_Toc463980601"/>
      <w:r>
        <w:t>VMM Service Account Requirements</w:t>
      </w:r>
      <w:bookmarkEnd w:id="28"/>
    </w:p>
    <w:p w:rsidR="00C06E74" w:rsidRDefault="00C06E74">
      <w:r>
        <w:t xml:space="preserve">VMM connects to the Operations Manager server as the VMM service account. The service account can be either Local System or an Active Directory domain account with administrative rights in </w:t>
      </w:r>
      <w:r w:rsidR="00C0647C">
        <w:t xml:space="preserve">the </w:t>
      </w:r>
      <w:r>
        <w:t xml:space="preserve">Operations Manager. The service account is specified when you integrate VMM with </w:t>
      </w:r>
      <w:r w:rsidR="00C0647C">
        <w:t xml:space="preserve">the </w:t>
      </w:r>
      <w:r>
        <w:t xml:space="preserve">Operations Manager. </w:t>
      </w:r>
    </w:p>
    <w:p w:rsidR="00C06E74" w:rsidRDefault="00C06E74">
      <w:r>
        <w:t xml:space="preserve">By default, the Operations Manager Administrator role is populated by the accounts in the local Administrators group. Therefore, adding the account to that group provides the administrator </w:t>
      </w:r>
      <w:r w:rsidR="00D13E90">
        <w:t xml:space="preserve">the </w:t>
      </w:r>
      <w:r>
        <w:t xml:space="preserve">rights that VMM requires. However, the local group that populates the Administrator role is a configurable option in </w:t>
      </w:r>
      <w:r w:rsidR="00C0647C">
        <w:t xml:space="preserve">the </w:t>
      </w:r>
      <w:r>
        <w:t xml:space="preserve">Operations Manager. If a different local group has been specified for this purpose, you must add the VMM service account to that group manually. The run-as account for the VMM server can be either Local System or a domain account. When you configure VMM to work with </w:t>
      </w:r>
      <w:r w:rsidR="00C0647C">
        <w:t xml:space="preserve">the </w:t>
      </w:r>
      <w:r>
        <w:t>Operations Manager, VMM adds the run-as account to the Operations Manager Administrator role.</w:t>
      </w:r>
    </w:p>
    <w:p w:rsidR="00C06E74" w:rsidRDefault="00C06E74">
      <w:pPr>
        <w:pStyle w:val="Heading3"/>
      </w:pPr>
      <w:bookmarkStart w:id="29" w:name="_Toc463980602"/>
      <w:r>
        <w:t>Action Account Requirements for PRO on Management Servers</w:t>
      </w:r>
      <w:bookmarkEnd w:id="29"/>
    </w:p>
    <w:p w:rsidR="00C06E74" w:rsidRDefault="00C06E74">
      <w:r>
        <w:t xml:space="preserve">To provide the credentials to perform PRO remedial actions in VMM, the management server action account on each of your Operations Manager management servers must be a member of the Administrator role in VMM. </w:t>
      </w:r>
    </w:p>
    <w:p w:rsidR="00C06E74" w:rsidRDefault="00C06E74">
      <w:r>
        <w:t>The action account can be the Local System account, or it can be an Active Directory domain account that has administrative rights on the management server. You do not need to use the same action account on all of your management servers.</w:t>
      </w:r>
    </w:p>
    <w:p w:rsidR="00C06E74" w:rsidRDefault="00C06E74">
      <w:r>
        <w:t xml:space="preserve">To make the account a VMM administrator, add it to the Administrator role in VMM. User roles are configured in the </w:t>
      </w:r>
      <w:r>
        <w:rPr>
          <w:rStyle w:val="UI"/>
        </w:rPr>
        <w:t>Security</w:t>
      </w:r>
      <w:r>
        <w:t xml:space="preserve"> node, under </w:t>
      </w:r>
      <w:r>
        <w:rPr>
          <w:rStyle w:val="UI"/>
        </w:rPr>
        <w:t>User Roles</w:t>
      </w:r>
      <w:r>
        <w:t xml:space="preserve"> in the Settings workspace of the VMM console. For a procedure, see </w:t>
      </w:r>
      <w:hyperlink r:id="rId33" w:history="1">
        <w:r>
          <w:rPr>
            <w:rStyle w:val="Hyperlink"/>
          </w:rPr>
          <w:t>Configuring Operations Manager Integration with VMM</w:t>
        </w:r>
      </w:hyperlink>
      <w:r>
        <w:t>.</w:t>
      </w:r>
    </w:p>
    <w:p w:rsidR="00C06E74" w:rsidRDefault="00C06E74">
      <w:pPr>
        <w:pStyle w:val="Heading3"/>
      </w:pPr>
      <w:bookmarkStart w:id="30" w:name="_Toc463980603"/>
      <w:r>
        <w:t>Groups</w:t>
      </w:r>
      <w:bookmarkEnd w:id="30"/>
    </w:p>
    <w:p w:rsidR="00C06E74" w:rsidRDefault="00C06E74">
      <w:r>
        <w:t xml:space="preserve">You can delegate authority to a precise level with user roles. For more information about user roles, see </w:t>
      </w:r>
      <w:hyperlink r:id="rId34" w:history="1">
        <w:r w:rsidR="00134DDA">
          <w:rPr>
            <w:rStyle w:val="Hyperlink"/>
          </w:rPr>
          <w:t>About User Roles in the Operations Manager</w:t>
        </w:r>
      </w:hyperlink>
      <w:r>
        <w:t xml:space="preserve"> in </w:t>
      </w:r>
      <w:r w:rsidR="00134DDA">
        <w:t xml:space="preserve">the </w:t>
      </w:r>
      <w:r>
        <w:t xml:space="preserve">Operations Manager Help or </w:t>
      </w:r>
      <w:hyperlink r:id="rId35" w:history="1">
        <w:r>
          <w:rPr>
            <w:rStyle w:val="Hyperlink"/>
          </w:rPr>
          <w:t>Implementing User Roles</w:t>
        </w:r>
      </w:hyperlink>
      <w:r>
        <w:t>.</w:t>
      </w:r>
    </w:p>
    <w:p w:rsidR="00C06E74" w:rsidRDefault="00C06E74">
      <w:r>
        <w:t>The VMM </w:t>
      </w:r>
      <w:r w:rsidR="004E6B38">
        <w:t>management pack</w:t>
      </w:r>
      <w:r>
        <w:t xml:space="preserve"> defines the following computer groups, which can be used for scoping and roles authorization:</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All Clouds</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All Hosts</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Library Servers</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Manager Management Group</w:t>
      </w:r>
    </w:p>
    <w:p w:rsidR="00C06E74" w:rsidRDefault="00C06E74">
      <w:pPr>
        <w:pStyle w:val="Heading2"/>
      </w:pPr>
      <w:bookmarkStart w:id="31" w:name="z4"/>
      <w:bookmarkStart w:id="32" w:name="_Toc463980604"/>
      <w:bookmarkEnd w:id="31"/>
      <w:r>
        <w:t>Tuning Performance Threshold Rules</w:t>
      </w:r>
      <w:bookmarkEnd w:id="32"/>
    </w:p>
    <w:p w:rsidR="00C06E74" w:rsidRDefault="00C06E74">
      <w:r>
        <w:t>In the VMM </w:t>
      </w:r>
      <w:r w:rsidR="004E6B38">
        <w:t>management pack</w:t>
      </w:r>
      <w:r>
        <w:t xml:space="preserve">, performance thresholds for hosts and virtual machines are set by monitors in the PRO-enabled management packs. For information about tuning those thresholds, see </w:t>
      </w:r>
      <w:hyperlink w:anchor="z5" w:history="1">
        <w:r>
          <w:rPr>
            <w:rStyle w:val="Hyperlink"/>
          </w:rPr>
          <w:t>Tuning PRO Performance Thresholds</w:t>
        </w:r>
      </w:hyperlink>
      <w:r>
        <w:t xml:space="preserve"> in this guide. The VMM management server, library servers, and self-service Web servers are monitored for availability but not performance. </w:t>
      </w:r>
    </w:p>
    <w:p w:rsidR="00C06E74" w:rsidRDefault="00C06E74" w:rsidP="008E388D">
      <w:pPr>
        <w:pStyle w:val="Heading2"/>
      </w:pPr>
      <w:bookmarkStart w:id="33" w:name="_Toc463980605"/>
      <w:r>
        <w:t>PRO-Enabled Management Packs</w:t>
      </w:r>
      <w:bookmarkStart w:id="34" w:name="zecfd95b8429b43528d8827e4c3d5fbac"/>
      <w:bookmarkEnd w:id="33"/>
      <w:bookmarkEnd w:id="34"/>
    </w:p>
    <w:p w:rsidR="00C06E74" w:rsidRDefault="00C06E74">
      <w:r>
        <w:t xml:space="preserve">The topics in this section explain the operations of PRO-enabled management packs that support Performance and Resource Optimization (PRO) in </w:t>
      </w:r>
      <w:r w:rsidR="00053544">
        <w:t>System Center 2016</w:t>
      </w:r>
      <w:r>
        <w:t xml:space="preserve"> – Virtual Machine Manager (VMM). The VMM </w:t>
      </w:r>
      <w:r w:rsidR="004E6B38">
        <w:t>management pack</w:t>
      </w:r>
      <w:r>
        <w:t xml:space="preserve"> includes PRO-enabled management packs that define the base classes that support PRO and provide monitors to optimize the performance of hosts and virtual machines leveraging dynamic memory technology. </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053544">
        <w:t>System Center 2016</w:t>
      </w:r>
      <w:r>
        <w:t xml:space="preserve"> Virtual Machine Manager PRO Diagnostics</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Manager PRO Library</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Manager PRO V2 Hyper</w:t>
      </w:r>
      <w:r w:rsidR="00524803">
        <w:t>-</w:t>
      </w:r>
      <w:r>
        <w:t>V Host Performance</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Manager PRO V2 Library</w:t>
      </w:r>
    </w:p>
    <w:p w:rsidR="00C06E74" w:rsidRDefault="00C06E74">
      <w:r>
        <w:t>All other PRO-enabled management packs are dependent on the System Center Virtual Machine Manager 2008 PRO Library management pack, version 3.0.6005.0 or later, which is part of the VMM </w:t>
      </w:r>
      <w:r w:rsidR="004E6B38">
        <w:t>management pack</w:t>
      </w:r>
      <w:r>
        <w:t xml:space="preserve">. </w:t>
      </w:r>
    </w:p>
    <w:p w:rsidR="00C06E74" w:rsidRDefault="00FF1AF3">
      <w:pPr>
        <w:pStyle w:val="AlertLabel"/>
        <w:framePr w:wrap="notBeside"/>
      </w:pPr>
      <w:r w:rsidRPr="002709CE">
        <w:rPr>
          <w:noProof/>
        </w:rPr>
        <w:drawing>
          <wp:inline distT="0" distB="0" distL="0" distR="0">
            <wp:extent cx="228600" cy="1524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06E74">
        <w:t>Notes</w:t>
      </w:r>
    </w:p>
    <w:p w:rsidR="00C06E74" w:rsidRDefault="00C06E74">
      <w:pPr>
        <w:pStyle w:val="AlertText"/>
      </w:pPr>
      <w:r>
        <w:t>The Pro Diagnostics Target class is for internal use only. Do not attempt to use it or create a subclass of it.</w:t>
      </w:r>
    </w:p>
    <w:p w:rsidR="00C06E74" w:rsidRDefault="00C06E74">
      <w:pPr>
        <w:pStyle w:val="AlertText"/>
      </w:pPr>
      <w:r>
        <w:t>The Pro V2 Base class is for internal use only, although its subclasses are available for use. Do not create your own subclass of this base class.</w:t>
      </w:r>
    </w:p>
    <w:p w:rsidR="00C06E74" w:rsidRDefault="00C06E74" w:rsidP="008E388D">
      <w:pPr>
        <w:pStyle w:val="Heading3"/>
      </w:pPr>
      <w:bookmarkStart w:id="35" w:name="_Toc463980606"/>
      <w:r>
        <w:t>How PRO Works</w:t>
      </w:r>
      <w:bookmarkEnd w:id="35"/>
    </w:p>
    <w:p w:rsidR="00C06E74" w:rsidRDefault="00C06E74">
      <w:r>
        <w:t>Performance and Resource Optimization (PRO) is implemented in VMM through specially designed PRO-enabled management packs that define PRO classes and groups, and provide monitors that collect data about virtual machines, hosts, applications, and hardware to identify opportunities to optimize a virtualized environment.</w:t>
      </w:r>
    </w:p>
    <w:p w:rsidR="00C06E74" w:rsidRDefault="00C06E74">
      <w:r>
        <w:t>Any Operations Manager alert that targets a PRO class will generate a PRO tip in VMM, which can include a script that performs a remedial action to return the virtualized environment to a healthy state. The remedial action can be implemented automatically or can be manually approved by in VMM.</w:t>
      </w:r>
    </w:p>
    <w:p w:rsidR="00C06E74" w:rsidRDefault="00C06E74">
      <w:r>
        <w:t xml:space="preserve">VMM administrators view and implement PRO tips using the </w:t>
      </w:r>
      <w:r>
        <w:rPr>
          <w:rStyle w:val="UI"/>
        </w:rPr>
        <w:t>PRO Tips</w:t>
      </w:r>
      <w:r>
        <w:t xml:space="preserve"> window in the VMM console. PRO tips are closed automatically and dismissed from the </w:t>
      </w:r>
      <w:r>
        <w:rPr>
          <w:rStyle w:val="UI"/>
        </w:rPr>
        <w:t>PRO Tips</w:t>
      </w:r>
      <w:r>
        <w:t xml:space="preserve"> window when a monitored object returns to a healthy state.</w:t>
      </w:r>
    </w:p>
    <w:p w:rsidR="00C06E74" w:rsidRDefault="00C06E74">
      <w:r>
        <w:t xml:space="preserve">The VMM administrator enables PRO for individual host groups, host clusters, and PRO-enabled objects, such as private clouds and services. </w:t>
      </w:r>
      <w:r w:rsidR="00C87E5C">
        <w:t>E</w:t>
      </w:r>
      <w:r>
        <w:t xml:space="preserve">nabling PRO for a host group or cluster </w:t>
      </w:r>
      <w:r w:rsidR="00C87E5C">
        <w:t xml:space="preserve">in turn </w:t>
      </w:r>
      <w:r>
        <w:t>enables PRO for the hosts and virtual machines within it. PRO tips can be implemented automatically or manually, and the VMM administrator can set the monitor and remediate properties of individual PRO monitors. These choices are implemented in the properties of individual host groups, host clusters, and PRO-enabled objects.</w:t>
      </w:r>
    </w:p>
    <w:p w:rsidR="00C06E74" w:rsidRDefault="00C06E74" w:rsidP="008E388D">
      <w:pPr>
        <w:pStyle w:val="Heading3"/>
      </w:pPr>
      <w:bookmarkStart w:id="36" w:name="_Toc463980607"/>
      <w:r>
        <w:t>Types of PRO Tips</w:t>
      </w:r>
      <w:bookmarkEnd w:id="36"/>
    </w:p>
    <w:p w:rsidR="00C06E74" w:rsidRDefault="00C06E74">
      <w:r>
        <w:t xml:space="preserve">PRO-enabled management packs can define several types of PRO tips: </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Pr="0004243D">
        <w:rPr>
          <w:b/>
        </w:rPr>
        <w:t>PRO tips for hosts</w:t>
      </w:r>
    </w:p>
    <w:p w:rsidR="00C06E74" w:rsidRDefault="00C06E74">
      <w:pPr>
        <w:pStyle w:val="TextinList1"/>
      </w:pPr>
      <w:r>
        <w:t>PRO tips for hosts can recommend actions, such as migrating a virtual machine, to return a host to a healthy state based on resource usage or other performance and health measures on the host.</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Pr="0004243D">
        <w:rPr>
          <w:b/>
        </w:rPr>
        <w:t>PRO tips for virtual machines</w:t>
      </w:r>
    </w:p>
    <w:p w:rsidR="00C06E74" w:rsidRDefault="00C06E74">
      <w:pPr>
        <w:pStyle w:val="TextinList1"/>
      </w:pPr>
      <w:r>
        <w:t xml:space="preserve">PRO tips for virtual machines can recommend actions, such as a configuration update to return a virtual machine to a healthy state, based on resource usage or other performance and health measures in virtual machines. </w:t>
      </w:r>
    </w:p>
    <w:p w:rsidR="00C06E74" w:rsidRPr="0004243D" w:rsidRDefault="00C06E74" w:rsidP="00C06E74">
      <w:pPr>
        <w:pStyle w:val="BulletedList1"/>
        <w:numPr>
          <w:ilvl w:val="0"/>
          <w:numId w:val="0"/>
        </w:numPr>
        <w:tabs>
          <w:tab w:val="left" w:pos="360"/>
        </w:tabs>
        <w:spacing w:line="260" w:lineRule="exact"/>
        <w:ind w:left="360" w:hanging="360"/>
        <w:rPr>
          <w:b/>
        </w:rPr>
      </w:pPr>
      <w:r>
        <w:rPr>
          <w:rFonts w:ascii="Symbol" w:hAnsi="Symbol"/>
        </w:rPr>
        <w:t></w:t>
      </w:r>
      <w:r>
        <w:rPr>
          <w:rFonts w:ascii="Symbol" w:hAnsi="Symbol"/>
        </w:rPr>
        <w:tab/>
      </w:r>
      <w:r w:rsidRPr="0004243D">
        <w:rPr>
          <w:b/>
        </w:rPr>
        <w:t>PRO tips for VMM</w:t>
      </w:r>
    </w:p>
    <w:p w:rsidR="00C06E74" w:rsidRDefault="00C06E74">
      <w:pPr>
        <w:pStyle w:val="TextinList1"/>
      </w:pPr>
      <w:r>
        <w:t>PRO tips can target Virtual Machine Manager to resolve issues that affect multiple VMM-managed computers throughout your virtualized environment. For example, a PRO tip that targets VMM might define a remediation action for an overheated blade chassis, for an issue with a distributed application, such as Microsoft Exchange, that is deployed on multiple physical computers, or for an issue with a storage array.</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Pr="0004243D">
        <w:rPr>
          <w:b/>
        </w:rPr>
        <w:t>PRO tips for VMM Services</w:t>
      </w:r>
    </w:p>
    <w:p w:rsidR="00C06E74" w:rsidRDefault="00C06E74">
      <w:pPr>
        <w:pStyle w:val="TextinList1"/>
      </w:pPr>
      <w:r>
        <w:t>PRO tips can target Virtual Machine Manager services and service tiers to resolve issues that affect service and/or tier instances. For example, a PRO tip that targets a service might define a remediation action for a service tier</w:t>
      </w:r>
      <w:r w:rsidR="00C87E5C">
        <w:t>,</w:t>
      </w:r>
      <w:r>
        <w:t xml:space="preserve"> which initiates a tier scale-out action when the existing tier instances breach a particular performance threshold.</w:t>
      </w:r>
    </w:p>
    <w:p w:rsidR="00C06E74" w:rsidRDefault="00C06E74">
      <w:r>
        <w:t xml:space="preserve">Enabling PRO for a specific host group or host cluster in turn enables PRO for each of the hosts, services, and virtual machines within them. Similarly, enabling PRO for a specific private cloud in turn enables PRO for each of the services and virtual machines within the private cloud. PRO tips can also be enabled for specific services or virtual machines </w:t>
      </w:r>
      <w:r w:rsidR="00C87E5C">
        <w:t xml:space="preserve">on </w:t>
      </w:r>
      <w:r>
        <w:t xml:space="preserve">the </w:t>
      </w:r>
      <w:r>
        <w:rPr>
          <w:rStyle w:val="UI"/>
        </w:rPr>
        <w:t>PRO Configuration</w:t>
      </w:r>
      <w:r>
        <w:t xml:space="preserve"> page of the object’s properties dialog box. PRO tips for Virtual Machine Manager are enabled through the </w:t>
      </w:r>
      <w:r>
        <w:rPr>
          <w:rStyle w:val="UI"/>
        </w:rPr>
        <w:t>PRO Configuration</w:t>
      </w:r>
      <w:r>
        <w:t xml:space="preserve"> page of the VMM management server properties dialog box.</w:t>
      </w:r>
    </w:p>
    <w:p w:rsidR="00C06E74" w:rsidRDefault="00C06E74" w:rsidP="008E388D">
      <w:pPr>
        <w:pStyle w:val="Heading3"/>
      </w:pPr>
      <w:bookmarkStart w:id="37" w:name="z5"/>
      <w:bookmarkStart w:id="38" w:name="_Toc463980608"/>
      <w:bookmarkEnd w:id="37"/>
      <w:r>
        <w:t>Tuning PRO Performance Thresholds</w:t>
      </w:r>
      <w:bookmarkEnd w:id="38"/>
    </w:p>
    <w:p w:rsidR="00C06E74" w:rsidRDefault="00C06E74">
      <w:r>
        <w:t>The following tables list the performance thresholds and sampling methods for the PRO monitors in the VMM </w:t>
      </w:r>
      <w:r w:rsidR="004E6B38">
        <w:t>management pack</w:t>
      </w:r>
      <w:r>
        <w:t xml:space="preserve">. </w:t>
      </w:r>
    </w:p>
    <w:p w:rsidR="00C06E74" w:rsidRDefault="00C06E7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032"/>
        <w:gridCol w:w="2389"/>
        <w:gridCol w:w="1992"/>
        <w:gridCol w:w="2197"/>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Threshold Calculation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Sampling Interval</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Calculation</w:t>
            </w:r>
          </w:p>
        </w:tc>
      </w:tr>
      <w:tr w:rsidR="00C06E74" w:rsidTr="00C06E74">
        <w:tc>
          <w:tcPr>
            <w:tcW w:w="4428" w:type="dxa"/>
            <w:shd w:val="clear" w:color="auto" w:fill="auto"/>
          </w:tcPr>
          <w:p w:rsidR="00C06E74" w:rsidRDefault="00C06E74">
            <w:r>
              <w:t>Virtual Machine Manager Dynamic Memory VM Pressure</w:t>
            </w:r>
          </w:p>
        </w:tc>
        <w:tc>
          <w:tcPr>
            <w:tcW w:w="4428" w:type="dxa"/>
            <w:shd w:val="clear" w:color="auto" w:fill="auto"/>
          </w:tcPr>
          <w:p w:rsidR="00C06E74" w:rsidRDefault="00C06E74">
            <w:r>
              <w:t>VM current memory / assigned memory</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Warning Level – 80%</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Critical Level – 100%</w:t>
            </w:r>
          </w:p>
        </w:tc>
        <w:tc>
          <w:tcPr>
            <w:tcW w:w="4428" w:type="dxa"/>
            <w:shd w:val="clear" w:color="auto" w:fill="auto"/>
          </w:tcPr>
          <w:p w:rsidR="00C06E74" w:rsidRDefault="00C06E74">
            <w:r>
              <w:t>300 sec</w:t>
            </w:r>
          </w:p>
        </w:tc>
        <w:tc>
          <w:tcPr>
            <w:tcW w:w="4428" w:type="dxa"/>
            <w:shd w:val="clear" w:color="auto" w:fill="auto"/>
          </w:tcPr>
          <w:p w:rsidR="00C06E74" w:rsidRDefault="00C06E74">
            <w:r>
              <w:t>Consecutive value of past 3 samples</w:t>
            </w:r>
          </w:p>
        </w:tc>
      </w:tr>
      <w:tr w:rsidR="00C06E74" w:rsidTr="00C06E74">
        <w:tc>
          <w:tcPr>
            <w:tcW w:w="4428" w:type="dxa"/>
            <w:shd w:val="clear" w:color="auto" w:fill="auto"/>
          </w:tcPr>
          <w:p w:rsidR="00C06E74" w:rsidRDefault="00C06E74">
            <w:r>
              <w:t>Virtual Machine Manager Maximum Dynamic Memory Monitor</w:t>
            </w:r>
          </w:p>
        </w:tc>
        <w:tc>
          <w:tcPr>
            <w:tcW w:w="4428" w:type="dxa"/>
            <w:shd w:val="clear" w:color="auto" w:fill="auto"/>
          </w:tcPr>
          <w:p w:rsidR="00C06E74" w:rsidRDefault="00C06E74">
            <w:r>
              <w:t>Sum of virtual machine configured maximum memory values</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Warning Level – 125%</w:t>
            </w:r>
          </w:p>
          <w:p w:rsidR="00C06E74" w:rsidRDefault="00C06E74" w:rsidP="00C06E74">
            <w:pPr>
              <w:pStyle w:val="BulletedList1"/>
              <w:numPr>
                <w:ilvl w:val="0"/>
                <w:numId w:val="0"/>
              </w:numPr>
              <w:tabs>
                <w:tab w:val="left" w:pos="360"/>
              </w:tabs>
              <w:spacing w:line="260" w:lineRule="exact"/>
              <w:ind w:left="360" w:hanging="360"/>
            </w:pPr>
            <w:r w:rsidRPr="00C06E74">
              <w:rPr>
                <w:rFonts w:ascii="Symbol" w:hAnsi="Symbol"/>
                <w:b/>
              </w:rPr>
              <w:t></w:t>
            </w:r>
            <w:r w:rsidRPr="00C06E74">
              <w:rPr>
                <w:rFonts w:ascii="Symbol" w:hAnsi="Symbol"/>
                <w:b/>
              </w:rPr>
              <w:tab/>
            </w:r>
            <w:r>
              <w:t>Critical Level – 150%</w:t>
            </w:r>
          </w:p>
        </w:tc>
        <w:tc>
          <w:tcPr>
            <w:tcW w:w="4428" w:type="dxa"/>
            <w:shd w:val="clear" w:color="auto" w:fill="auto"/>
          </w:tcPr>
          <w:p w:rsidR="00C06E74" w:rsidRDefault="00C06E74">
            <w:r>
              <w:t>900 sec</w:t>
            </w:r>
          </w:p>
        </w:tc>
        <w:tc>
          <w:tcPr>
            <w:tcW w:w="4428" w:type="dxa"/>
            <w:shd w:val="clear" w:color="auto" w:fill="auto"/>
          </w:tcPr>
          <w:p w:rsidR="00C06E74" w:rsidRDefault="00C06E74">
            <w:r>
              <w:t>Current sample</w:t>
            </w:r>
          </w:p>
        </w:tc>
      </w:tr>
    </w:tbl>
    <w:p w:rsidR="00C06E74" w:rsidRDefault="00C06E74">
      <w:pPr>
        <w:pStyle w:val="TableSpacing"/>
      </w:pPr>
    </w:p>
    <w:p w:rsidR="00C06E74" w:rsidRDefault="00C06E74">
      <w:r>
        <w:t xml:space="preserve">You can customize the warning and critical threshold for each PRO monitor in </w:t>
      </w:r>
      <w:r w:rsidR="00C0647C">
        <w:t xml:space="preserve">the </w:t>
      </w:r>
      <w:r>
        <w:t>Operations Manager.</w:t>
      </w:r>
    </w:p>
    <w:p w:rsidR="00C06E74" w:rsidRDefault="00C06E74" w:rsidP="008E388D">
      <w:pPr>
        <w:pStyle w:val="Heading2"/>
      </w:pPr>
      <w:bookmarkStart w:id="39" w:name="_Toc463980609"/>
      <w:r>
        <w:t>Links</w:t>
      </w:r>
      <w:bookmarkStart w:id="40" w:name="zfa1a5b5e80e64ed8999debe458f5b6d4"/>
      <w:bookmarkEnd w:id="39"/>
      <w:bookmarkEnd w:id="40"/>
    </w:p>
    <w:p w:rsidR="00C06E74" w:rsidRDefault="00C06E74">
      <w:r>
        <w:t xml:space="preserve">The following links connect you to information about common tasks that are associated with System Center </w:t>
      </w:r>
      <w:r w:rsidR="00F3716D">
        <w:t>Management Pack</w:t>
      </w:r>
      <w:r>
        <w:t>s:</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Administering the Management Pack Life Cycle</w:t>
        </w:r>
      </w:hyperlink>
      <w:r>
        <w:t xml:space="preserve"> (http://go.microsoft.com/fwlink/?LinkId=211463)</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sidR="004A1418">
          <w:rPr>
            <w:rStyle w:val="Hyperlink"/>
          </w:rPr>
          <w:t>How to Import a Management Pack in the Operations Manager</w:t>
        </w:r>
      </w:hyperlink>
      <w:r>
        <w:t xml:space="preserve"> (http://go.microsoft.com/fwlink/?LinkID=142351)</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How to Monitor Using Overrides</w:t>
        </w:r>
      </w:hyperlink>
      <w:r>
        <w:t xml:space="preserve"> (http://go.microsoft.com/fwlink/?LinkID=117777)</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sidR="004A1418">
          <w:rPr>
            <w:rStyle w:val="Hyperlink"/>
          </w:rPr>
          <w:t>How to Create a Run As Account in the Operations Manager</w:t>
        </w:r>
      </w:hyperlink>
      <w:r>
        <w:t xml:space="preserve"> (http://go.microsoft.com/fwlink/?LinkID=165410)</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How to Modify an Existing Run As Profile</w:t>
        </w:r>
      </w:hyperlink>
      <w:r>
        <w:t xml:space="preserve"> (http://go.microsoft.com/fwlink/?LinkID=165412)</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How to Export Management Pack Customizations</w:t>
        </w:r>
      </w:hyperlink>
      <w:r>
        <w:t xml:space="preserve"> (http://go.microsoft.com/fwlink/?LinkId=209940)</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How to Remove a Management Pack</w:t>
        </w:r>
      </w:hyperlink>
      <w:r>
        <w:t xml:space="preserve"> (http://go.microsoft.com/fwlink/?LinkId=209941)</w:t>
      </w:r>
    </w:p>
    <w:p w:rsidR="00C06E74" w:rsidRDefault="00C06E74">
      <w:r>
        <w:t xml:space="preserve">For questions about </w:t>
      </w:r>
      <w:r w:rsidR="00C0647C">
        <w:t xml:space="preserve">the </w:t>
      </w:r>
      <w:r>
        <w:t xml:space="preserve">Operations Manager and </w:t>
      </w:r>
      <w:r w:rsidR="004E6B38">
        <w:t>management pack</w:t>
      </w:r>
      <w:r>
        <w:t xml:space="preserve">s, see the </w:t>
      </w:r>
      <w:hyperlink r:id="rId43" w:history="1">
        <w:r>
          <w:rPr>
            <w:rStyle w:val="Hyperlink"/>
          </w:rPr>
          <w:t>System Center Operations Manager community forum</w:t>
        </w:r>
      </w:hyperlink>
      <w:r>
        <w:t xml:space="preserve"> (http://go.microsoft.com/fwlink/?LinkID=179635).</w:t>
      </w:r>
    </w:p>
    <w:p w:rsidR="00C06E74" w:rsidRDefault="00C06E74">
      <w:r>
        <w:t xml:space="preserve">A useful resource is the </w:t>
      </w:r>
      <w:hyperlink r:id="rId44" w:history="1">
        <w:r>
          <w:rPr>
            <w:rStyle w:val="Hyperlink"/>
          </w:rPr>
          <w:t>System Center Operations Manager Unleashed blog</w:t>
        </w:r>
      </w:hyperlink>
      <w:r>
        <w:t xml:space="preserve"> (http://opsmgrunleashed.wordpress.com/), which contains “By Example” posts for specific </w:t>
      </w:r>
      <w:r w:rsidR="004E6B38">
        <w:t>management pack</w:t>
      </w:r>
      <w:r>
        <w:t xml:space="preserve">s. </w:t>
      </w:r>
    </w:p>
    <w:p w:rsidR="00C06E74" w:rsidRDefault="00C06E74">
      <w:r>
        <w:t xml:space="preserve">For additional information about </w:t>
      </w:r>
      <w:r w:rsidR="00C0647C">
        <w:t xml:space="preserve">the </w:t>
      </w:r>
      <w:r>
        <w:t xml:space="preserve">Operations Manager, see the following blogs: </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5" w:history="1">
        <w:r>
          <w:rPr>
            <w:rStyle w:val="Hyperlink"/>
          </w:rPr>
          <w:t>Operations Manager Team Blog</w:t>
        </w:r>
      </w:hyperlink>
      <w:r>
        <w:t xml:space="preserve"> (http://blogs.technet.com/momteam/default.aspx)</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6" w:history="1">
        <w:r>
          <w:rPr>
            <w:rStyle w:val="Hyperlink"/>
          </w:rPr>
          <w:t>Kevin Holman's OpsMgr Blog</w:t>
        </w:r>
      </w:hyperlink>
      <w:r>
        <w:t xml:space="preserve"> (http://blogs.technet.com/kevinholman/default.aspx)</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7" w:history="1">
        <w:r>
          <w:rPr>
            <w:rStyle w:val="Hyperlink"/>
          </w:rPr>
          <w:t>Thoughts on OpsMgr</w:t>
        </w:r>
      </w:hyperlink>
      <w:r>
        <w:t xml:space="preserve"> (http://thoughtsonopsmgr.blogspot.com/)</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8" w:history="1">
        <w:r>
          <w:rPr>
            <w:rStyle w:val="Hyperlink"/>
          </w:rPr>
          <w:t>Raphael Burri’s blog</w:t>
        </w:r>
      </w:hyperlink>
      <w:r>
        <w:t xml:space="preserve"> (http://rburri.wordpress.com/)</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9" w:history="1">
        <w:r>
          <w:rPr>
            <w:rStyle w:val="Hyperlink"/>
          </w:rPr>
          <w:t>BWren's Management Space</w:t>
        </w:r>
      </w:hyperlink>
      <w:r>
        <w:t xml:space="preserve"> (http://blogs.technet.com/brianwren/default.aspx)</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0" w:history="1">
        <w:r>
          <w:rPr>
            <w:rStyle w:val="Hyperlink"/>
          </w:rPr>
          <w:t>The System Center Operations Manager Support Team Blog</w:t>
        </w:r>
      </w:hyperlink>
      <w:r>
        <w:t xml:space="preserve"> (http://blogs.technet.com/operationsmgr/)</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1" w:history="1">
        <w:r>
          <w:rPr>
            <w:rStyle w:val="Hyperlink"/>
          </w:rPr>
          <w:t>Ops Mgr ++</w:t>
        </w:r>
      </w:hyperlink>
      <w:r>
        <w:t xml:space="preserve"> (http://blogs.msdn.com/boris_yanushpolsky/default.aspx)</w:t>
      </w:r>
    </w:p>
    <w:p w:rsidR="00C06E74" w:rsidRDefault="00C06E74" w:rsidP="00C06E7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2" w:history="1">
        <w:r>
          <w:rPr>
            <w:rStyle w:val="Hyperlink"/>
          </w:rPr>
          <w:t>Notes on System Center Operations Manager</w:t>
        </w:r>
      </w:hyperlink>
      <w:r>
        <w:t xml:space="preserve"> (http://blogs.msdn.com/mariussutara/default.aspx)</w:t>
      </w:r>
    </w:p>
    <w:p w:rsidR="00C06E74" w:rsidRDefault="00FF1AF3">
      <w:pPr>
        <w:pStyle w:val="AlertLabel"/>
        <w:framePr w:wrap="notBeside"/>
      </w:pPr>
      <w:r w:rsidRPr="002709CE">
        <w:rPr>
          <w:noProof/>
        </w:rPr>
        <w:drawing>
          <wp:inline distT="0" distB="0" distL="0" distR="0">
            <wp:extent cx="228600" cy="152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06E74">
        <w:t xml:space="preserve">Important </w:t>
      </w:r>
    </w:p>
    <w:p w:rsidR="00C06E74" w:rsidRDefault="00C06E74">
      <w:pPr>
        <w:pStyle w:val="AlertText"/>
      </w:pPr>
      <w:r>
        <w:t>All information and content on non-Microsoft sites is provided by the owner or the users of the website. Microsoft makes no warranties, express, implied, or statutory, as to the information at this website.</w:t>
      </w:r>
    </w:p>
    <w:p w:rsidR="00C06E74" w:rsidRDefault="00C06E74" w:rsidP="008E388D">
      <w:pPr>
        <w:pStyle w:val="Heading2"/>
      </w:pPr>
      <w:bookmarkStart w:id="41" w:name="_Toc463980610"/>
      <w:r>
        <w:t xml:space="preserve">Appendix: </w:t>
      </w:r>
      <w:r w:rsidR="00F3716D">
        <w:t>Management Pack</w:t>
      </w:r>
      <w:r>
        <w:t xml:space="preserve"> Contents</w:t>
      </w:r>
      <w:bookmarkStart w:id="42" w:name="z687af6c264eb4beba5b98bf2406d394f"/>
      <w:bookmarkEnd w:id="41"/>
      <w:bookmarkEnd w:id="42"/>
    </w:p>
    <w:p w:rsidR="00C06E74" w:rsidRDefault="00C06E74">
      <w:r>
        <w:t xml:space="preserve">The System Center </w:t>
      </w:r>
      <w:r w:rsidR="00F3716D">
        <w:t>Management Pack</w:t>
      </w:r>
      <w:r>
        <w:t xml:space="preserve"> for </w:t>
      </w:r>
      <w:r w:rsidR="00053544">
        <w:t>System Center 2016</w:t>
      </w:r>
      <w:r>
        <w:t xml:space="preserve"> – Virtual Machine Manager supports the object types described in the following sections. Unlike some </w:t>
      </w:r>
      <w:r w:rsidR="00F3716D">
        <w:t>Management Pack</w:t>
      </w:r>
      <w:r>
        <w:t>s, object types are added when VMM is configured to work with</w:t>
      </w:r>
      <w:r w:rsidR="00C0647C">
        <w:t xml:space="preserve"> the</w:t>
      </w:r>
      <w:r>
        <w:t xml:space="preserve"> Operations Manager. </w:t>
      </w:r>
    </w:p>
    <w:p w:rsidR="00C06E74" w:rsidRDefault="00C06E74" w:rsidP="008E388D">
      <w:pPr>
        <w:pStyle w:val="Heading3"/>
      </w:pPr>
      <w:bookmarkStart w:id="43" w:name="_Toc463980611"/>
      <w:r>
        <w:t>Agent Watcher</w:t>
      </w:r>
      <w:bookmarkEnd w:id="43"/>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23"/>
        <w:gridCol w:w="1522"/>
        <w:gridCol w:w="1026"/>
        <w:gridCol w:w="1124"/>
        <w:gridCol w:w="1261"/>
        <w:gridCol w:w="1083"/>
        <w:gridCol w:w="1271"/>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VMM Agent Reachable</w:t>
            </w:r>
          </w:p>
        </w:tc>
        <w:tc>
          <w:tcPr>
            <w:tcW w:w="4428" w:type="dxa"/>
            <w:shd w:val="clear" w:color="auto" w:fill="auto"/>
          </w:tcPr>
          <w:p w:rsidR="00C06E74" w:rsidRDefault="00C06E74">
            <w:r>
              <w:t>Monitors whether the VMM is reachable by the VMM management server.</w:t>
            </w:r>
          </w:p>
        </w:tc>
        <w:tc>
          <w:tcPr>
            <w:tcW w:w="4428" w:type="dxa"/>
            <w:shd w:val="clear" w:color="auto" w:fill="auto"/>
          </w:tcPr>
          <w:p w:rsidR="00C06E74" w:rsidRDefault="00C06E74">
            <w:r>
              <w:t>300</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VMM Agent Monitored By OpsMgr</w:t>
            </w:r>
          </w:p>
        </w:tc>
        <w:tc>
          <w:tcPr>
            <w:tcW w:w="4428" w:type="dxa"/>
            <w:shd w:val="clear" w:color="auto" w:fill="auto"/>
          </w:tcPr>
          <w:p w:rsidR="00C06E74" w:rsidRDefault="00C06E74">
            <w:r>
              <w:t>Monitors whether the VMM agent is monitored by System Center Operations Manager.</w:t>
            </w:r>
          </w:p>
        </w:tc>
        <w:tc>
          <w:tcPr>
            <w:tcW w:w="4428" w:type="dxa"/>
            <w:shd w:val="clear" w:color="auto" w:fill="auto"/>
          </w:tcPr>
          <w:p w:rsidR="00C06E74" w:rsidRDefault="00C06E74">
            <w:r>
              <w:t>300</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10"/>
        <w:gridCol w:w="4300"/>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AgentWatcher Alerts</w:t>
            </w:r>
          </w:p>
        </w:tc>
        <w:tc>
          <w:tcPr>
            <w:tcW w:w="4428" w:type="dxa"/>
            <w:shd w:val="clear" w:color="auto" w:fill="auto"/>
          </w:tcPr>
          <w:p w:rsidR="00C06E74" w:rsidRDefault="00C06E74">
            <w:r>
              <w:t>Displays any active VMM agent alerts</w:t>
            </w:r>
          </w:p>
        </w:tc>
      </w:tr>
      <w:tr w:rsidR="00C06E74" w:rsidTr="00C06E74">
        <w:tc>
          <w:tcPr>
            <w:tcW w:w="4428" w:type="dxa"/>
            <w:shd w:val="clear" w:color="auto" w:fill="auto"/>
          </w:tcPr>
          <w:p w:rsidR="00C06E74" w:rsidRDefault="00C06E74">
            <w:r>
              <w:t>AgentWatcher State</w:t>
            </w:r>
          </w:p>
        </w:tc>
        <w:tc>
          <w:tcPr>
            <w:tcW w:w="4428" w:type="dxa"/>
            <w:shd w:val="clear" w:color="auto" w:fill="auto"/>
          </w:tcPr>
          <w:p w:rsidR="00C06E74" w:rsidRDefault="00C06E74">
            <w:r>
              <w:t>Displays the current state of each VMM agent</w:t>
            </w:r>
          </w:p>
        </w:tc>
      </w:tr>
    </w:tbl>
    <w:p w:rsidR="00C06E74" w:rsidRDefault="00C06E74">
      <w:pPr>
        <w:pStyle w:val="TableSpacing"/>
      </w:pPr>
    </w:p>
    <w:p w:rsidR="00C06E74" w:rsidRDefault="00C06E74" w:rsidP="008E388D">
      <w:pPr>
        <w:pStyle w:val="Heading3"/>
      </w:pPr>
      <w:bookmarkStart w:id="44" w:name="_Toc463980612"/>
      <w:r>
        <w:t>Agent Watcher Group</w:t>
      </w:r>
      <w:bookmarkEnd w:id="44"/>
    </w:p>
    <w:p w:rsidR="00C06E74" w:rsidRDefault="00C06E74">
      <w:r>
        <w:t>There are no monitors, rules, or views associated with Agent Watcher Group.</w:t>
      </w:r>
    </w:p>
    <w:p w:rsidR="00C06E74" w:rsidRDefault="00C06E74" w:rsidP="008E388D">
      <w:pPr>
        <w:pStyle w:val="Heading3"/>
      </w:pPr>
      <w:bookmarkStart w:id="45" w:name="_Toc463980613"/>
      <w:r>
        <w:t>All Clouds Group</w:t>
      </w:r>
      <w:bookmarkEnd w:id="45"/>
    </w:p>
    <w:p w:rsidR="00C06E74" w:rsidRDefault="00C06E74">
      <w:r>
        <w:t>There are no monitors, rules, or views associated with All Clouds Group.</w:t>
      </w:r>
    </w:p>
    <w:p w:rsidR="00C06E74" w:rsidRDefault="00C06E74" w:rsidP="008E388D">
      <w:pPr>
        <w:pStyle w:val="Heading3"/>
      </w:pPr>
      <w:bookmarkStart w:id="46" w:name="_Toc463980614"/>
      <w:r>
        <w:t>ComputerTier</w:t>
      </w:r>
      <w:bookmarkEnd w:id="46"/>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256"/>
        <w:gridCol w:w="1392"/>
        <w:gridCol w:w="1067"/>
        <w:gridCol w:w="1164"/>
        <w:gridCol w:w="1299"/>
        <w:gridCol w:w="1123"/>
        <w:gridCol w:w="1309"/>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Tier Memeber (sic) Count</w:t>
            </w:r>
          </w:p>
        </w:tc>
        <w:tc>
          <w:tcPr>
            <w:tcW w:w="4428" w:type="dxa"/>
            <w:shd w:val="clear" w:color="auto" w:fill="auto"/>
          </w:tcPr>
          <w:p w:rsidR="00C06E74" w:rsidRDefault="00C06E74">
            <w:r>
              <w:t>Monitors whether or not a service computer tier is within its minimum and maximum tier instance count.</w:t>
            </w:r>
          </w:p>
        </w:tc>
        <w:tc>
          <w:tcPr>
            <w:tcW w:w="4428" w:type="dxa"/>
            <w:shd w:val="clear" w:color="auto" w:fill="auto"/>
          </w:tcPr>
          <w:p w:rsidR="00C06E74" w:rsidRDefault="00C06E74">
            <w:r>
              <w:t>300</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
        <w:t>There are no rules or views associated with ComputerTier.</w:t>
      </w:r>
    </w:p>
    <w:p w:rsidR="00C06E74" w:rsidRDefault="00C06E74" w:rsidP="008E388D">
      <w:pPr>
        <w:pStyle w:val="Heading3"/>
      </w:pPr>
      <w:bookmarkStart w:id="47" w:name="_Toc463980615"/>
      <w:r>
        <w:t>ESX Host</w:t>
      </w:r>
      <w:bookmarkEnd w:id="47"/>
    </w:p>
    <w:p w:rsidR="00C06E74" w:rsidRDefault="00C06E74"/>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213"/>
        <w:gridCol w:w="1399"/>
        <w:gridCol w:w="1075"/>
        <w:gridCol w:w="1171"/>
        <w:gridCol w:w="1306"/>
        <w:gridCol w:w="1130"/>
        <w:gridCol w:w="1316"/>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Host Number Of VMs Running</w:t>
            </w:r>
          </w:p>
        </w:tc>
        <w:tc>
          <w:tcPr>
            <w:tcW w:w="4428" w:type="dxa"/>
            <w:shd w:val="clear" w:color="auto" w:fill="auto"/>
          </w:tcPr>
          <w:p w:rsidR="00C06E74" w:rsidRDefault="00C06E74">
            <w:r>
              <w:t>Monitors the current number of running virtual machines, ensuring the count is within supported limits.</w:t>
            </w:r>
          </w:p>
        </w:tc>
        <w:tc>
          <w:tcPr>
            <w:tcW w:w="4428" w:type="dxa"/>
            <w:shd w:val="clear" w:color="auto" w:fill="auto"/>
          </w:tcPr>
          <w:p w:rsidR="00C06E74" w:rsidRDefault="00C06E74">
            <w:r>
              <w:t>7200</w:t>
            </w:r>
          </w:p>
        </w:tc>
        <w:tc>
          <w:tcPr>
            <w:tcW w:w="4428" w:type="dxa"/>
            <w:shd w:val="clear" w:color="auto" w:fill="auto"/>
          </w:tcPr>
          <w:p w:rsidR="00C06E74" w:rsidRDefault="00C06E74">
            <w:r>
              <w:t xml:space="preserve">True </w:t>
            </w:r>
          </w:p>
          <w:p w:rsidR="00C06E74" w:rsidRDefault="00C06E74">
            <w:r>
              <w:t>Alert priority: Medium</w:t>
            </w:r>
          </w:p>
          <w:p w:rsidR="00C06E74" w:rsidRDefault="00C06E74">
            <w:r>
              <w:t>Alert severity: Critical</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484"/>
        <w:gridCol w:w="798"/>
        <w:gridCol w:w="482"/>
        <w:gridCol w:w="489"/>
        <w:gridCol w:w="615"/>
        <w:gridCol w:w="742"/>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Rule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Notes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C06E74">
            <w:r>
              <w:t>Microsoft.SystemCenter.VirtualMachineManager.</w:t>
            </w:r>
            <w:r w:rsidR="001F1EB9">
              <w:t>2016</w:t>
            </w:r>
            <w:r>
              <w:t>.ESXHost.PercentProcessorTime</w:t>
            </w:r>
          </w:p>
        </w:tc>
        <w:tc>
          <w:tcPr>
            <w:tcW w:w="4428" w:type="dxa"/>
            <w:shd w:val="clear" w:color="auto" w:fill="auto"/>
          </w:tcPr>
          <w:p w:rsidR="00C06E74" w:rsidRDefault="00C06E74">
            <w:r>
              <w:t>Tracks the % processor time of each managed ESX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.ESXHost.DiskPercentFreeSpace</w:t>
            </w:r>
          </w:p>
        </w:tc>
        <w:tc>
          <w:tcPr>
            <w:tcW w:w="4428" w:type="dxa"/>
            <w:shd w:val="clear" w:color="auto" w:fill="auto"/>
          </w:tcPr>
          <w:p w:rsidR="00C06E74" w:rsidRDefault="00C06E74">
            <w:r>
              <w:t>Tracks the free disk space of each managed ESX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.ESXHost.DiskWriteBytesTotalPerSec</w:t>
            </w:r>
          </w:p>
        </w:tc>
        <w:tc>
          <w:tcPr>
            <w:tcW w:w="4428" w:type="dxa"/>
            <w:shd w:val="clear" w:color="auto" w:fill="auto"/>
          </w:tcPr>
          <w:p w:rsidR="00C06E74" w:rsidRDefault="00C06E74">
            <w:r>
              <w:t>Tracks the Disk I/O of each managed ESX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.ESXHost.MemoryAvailableMBytes</w:t>
            </w:r>
          </w:p>
        </w:tc>
        <w:tc>
          <w:tcPr>
            <w:tcW w:w="4428" w:type="dxa"/>
            <w:shd w:val="clear" w:color="auto" w:fill="auto"/>
          </w:tcPr>
          <w:p w:rsidR="00C06E74" w:rsidRDefault="00C06E74">
            <w:r>
              <w:t>Tracks the available memory of each managed ESX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.ESXHost.DiskReadBytesTotalPerSec</w:t>
            </w:r>
          </w:p>
        </w:tc>
        <w:tc>
          <w:tcPr>
            <w:tcW w:w="4428" w:type="dxa"/>
            <w:shd w:val="clear" w:color="auto" w:fill="auto"/>
          </w:tcPr>
          <w:p w:rsidR="00C06E74" w:rsidRDefault="00C06E74">
            <w:r>
              <w:t>Tracks the Disk I/O of each managed ESX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.ESXHost.NetworkAvgBytesTotalPerSec</w:t>
            </w:r>
          </w:p>
        </w:tc>
        <w:tc>
          <w:tcPr>
            <w:tcW w:w="4428" w:type="dxa"/>
            <w:shd w:val="clear" w:color="auto" w:fill="auto"/>
          </w:tcPr>
          <w:p w:rsidR="00C06E74" w:rsidRDefault="00C06E74">
            <w:r>
              <w:t>Tracks the Network I/O of each managed ESX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Host Active Alerts</w:t>
            </w:r>
          </w:p>
        </w:tc>
        <w:tc>
          <w:tcPr>
            <w:tcW w:w="4428" w:type="dxa"/>
            <w:shd w:val="clear" w:color="auto" w:fill="auto"/>
          </w:tcPr>
          <w:p w:rsidR="00C06E74" w:rsidRDefault="00C06E74">
            <w:r>
              <w:t>Displays any active host-related alerts.</w:t>
            </w:r>
          </w:p>
        </w:tc>
      </w:tr>
      <w:tr w:rsidR="00C06E74" w:rsidTr="00C06E74">
        <w:tc>
          <w:tcPr>
            <w:tcW w:w="4428" w:type="dxa"/>
            <w:shd w:val="clear" w:color="auto" w:fill="auto"/>
          </w:tcPr>
          <w:p w:rsidR="00C06E74" w:rsidRDefault="00C06E74">
            <w:r>
              <w:t>Host Performance</w:t>
            </w:r>
          </w:p>
        </w:tc>
        <w:tc>
          <w:tcPr>
            <w:tcW w:w="4428" w:type="dxa"/>
            <w:shd w:val="clear" w:color="auto" w:fill="auto"/>
          </w:tcPr>
          <w:p w:rsidR="00C06E74" w:rsidRDefault="00C06E74">
            <w:r>
              <w:t>Displays all available host-related performance counters.</w:t>
            </w:r>
          </w:p>
        </w:tc>
      </w:tr>
      <w:tr w:rsidR="00C06E74" w:rsidTr="00C06E74">
        <w:tc>
          <w:tcPr>
            <w:tcW w:w="4428" w:type="dxa"/>
            <w:shd w:val="clear" w:color="auto" w:fill="auto"/>
          </w:tcPr>
          <w:p w:rsidR="00C06E74" w:rsidRDefault="00C06E74">
            <w:r>
              <w:t>Host State</w:t>
            </w:r>
          </w:p>
        </w:tc>
        <w:tc>
          <w:tcPr>
            <w:tcW w:w="4428" w:type="dxa"/>
            <w:shd w:val="clear" w:color="auto" w:fill="auto"/>
          </w:tcPr>
          <w:p w:rsidR="00C06E74" w:rsidRDefault="00C06E74">
            <w:r>
              <w:t>Displays the current state of all managed hosts.</w:t>
            </w:r>
          </w:p>
        </w:tc>
      </w:tr>
    </w:tbl>
    <w:p w:rsidR="00C06E74" w:rsidRDefault="00C06E74">
      <w:pPr>
        <w:pStyle w:val="TableSpacing"/>
      </w:pPr>
    </w:p>
    <w:p w:rsidR="00C06E74" w:rsidRDefault="00C06E74" w:rsidP="008E388D">
      <w:pPr>
        <w:pStyle w:val="Heading3"/>
      </w:pPr>
      <w:bookmarkStart w:id="48" w:name="_Toc463980616"/>
      <w:r>
        <w:t>Host Agent</w:t>
      </w:r>
      <w:bookmarkEnd w:id="48"/>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13"/>
        <w:gridCol w:w="1358"/>
        <w:gridCol w:w="1456"/>
        <w:gridCol w:w="1348"/>
        <w:gridCol w:w="1279"/>
        <w:gridCol w:w="1456"/>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Data source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AgentService</w:t>
            </w:r>
          </w:p>
        </w:tc>
        <w:tc>
          <w:tcPr>
            <w:tcW w:w="4428" w:type="dxa"/>
            <w:shd w:val="clear" w:color="auto" w:fill="auto"/>
          </w:tcPr>
          <w:p w:rsidR="00C06E74" w:rsidRDefault="00C06E74">
            <w:r>
              <w:t>Monitors the state of the Virtual Machine Manager Agent service.</w:t>
            </w:r>
          </w:p>
        </w:tc>
        <w:tc>
          <w:tcPr>
            <w:tcW w:w="4428" w:type="dxa"/>
            <w:shd w:val="clear" w:color="auto" w:fill="auto"/>
          </w:tcPr>
          <w:p w:rsidR="00C06E74" w:rsidRDefault="00C06E74">
            <w:r>
              <w:t>Not applicable</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
        <w:t>There are no rules associated with Host Agent.</w:t>
      </w: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7"/>
        <w:gridCol w:w="4313"/>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Agent Alerts</w:t>
            </w:r>
          </w:p>
        </w:tc>
        <w:tc>
          <w:tcPr>
            <w:tcW w:w="4428" w:type="dxa"/>
            <w:shd w:val="clear" w:color="auto" w:fill="auto"/>
          </w:tcPr>
          <w:p w:rsidR="00C06E74" w:rsidRDefault="00C06E74">
            <w:r>
              <w:t>Displays any active VMM agent-related alerts.</w:t>
            </w:r>
          </w:p>
        </w:tc>
      </w:tr>
      <w:tr w:rsidR="00C06E74" w:rsidTr="00C06E74">
        <w:tc>
          <w:tcPr>
            <w:tcW w:w="4428" w:type="dxa"/>
            <w:shd w:val="clear" w:color="auto" w:fill="auto"/>
          </w:tcPr>
          <w:p w:rsidR="00C06E74" w:rsidRDefault="00C06E74">
            <w:r>
              <w:t>Agent State</w:t>
            </w:r>
          </w:p>
        </w:tc>
        <w:tc>
          <w:tcPr>
            <w:tcW w:w="4428" w:type="dxa"/>
            <w:shd w:val="clear" w:color="auto" w:fill="auto"/>
          </w:tcPr>
          <w:p w:rsidR="00C06E74" w:rsidRDefault="00C06E74">
            <w:r>
              <w:t>Displays the current state of each managed VMM agent.</w:t>
            </w:r>
          </w:p>
        </w:tc>
      </w:tr>
    </w:tbl>
    <w:p w:rsidR="00C06E74" w:rsidRDefault="00C06E74">
      <w:pPr>
        <w:pStyle w:val="TableSpacing"/>
      </w:pPr>
    </w:p>
    <w:p w:rsidR="00C06E74" w:rsidRDefault="00C06E74" w:rsidP="008E388D">
      <w:pPr>
        <w:pStyle w:val="Heading3"/>
      </w:pPr>
      <w:bookmarkStart w:id="49" w:name="_Toc463980617"/>
      <w:r>
        <w:t>Host Cluster</w:t>
      </w:r>
      <w:bookmarkEnd w:id="49"/>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156"/>
        <w:gridCol w:w="1703"/>
        <w:gridCol w:w="1017"/>
        <w:gridCol w:w="1147"/>
        <w:gridCol w:w="1252"/>
        <w:gridCol w:w="1073"/>
        <w:gridCol w:w="1262"/>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Host Cluster Commit State</w:t>
            </w:r>
          </w:p>
        </w:tc>
        <w:tc>
          <w:tcPr>
            <w:tcW w:w="4428" w:type="dxa"/>
            <w:shd w:val="clear" w:color="auto" w:fill="auto"/>
          </w:tcPr>
          <w:p w:rsidR="00C06E74" w:rsidRDefault="00C06E74">
            <w:r>
              <w:t>Monitors whether or not a host cluster is overcommitted.</w:t>
            </w:r>
          </w:p>
        </w:tc>
        <w:tc>
          <w:tcPr>
            <w:tcW w:w="4428" w:type="dxa"/>
            <w:shd w:val="clear" w:color="auto" w:fill="auto"/>
          </w:tcPr>
          <w:p w:rsidR="00C06E74" w:rsidRDefault="00C06E74">
            <w:r>
              <w:t>7200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
        <w:t>There are no rules associated with Host Cluster.</w:t>
      </w: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Host Cluster Performance</w:t>
            </w:r>
          </w:p>
        </w:tc>
        <w:tc>
          <w:tcPr>
            <w:tcW w:w="4428" w:type="dxa"/>
            <w:shd w:val="clear" w:color="auto" w:fill="auto"/>
          </w:tcPr>
          <w:p w:rsidR="00C06E74" w:rsidRDefault="00C06E74">
            <w:r>
              <w:t>Displays all available host cluster related performance counters.</w:t>
            </w:r>
          </w:p>
        </w:tc>
      </w:tr>
      <w:tr w:rsidR="00C06E74" w:rsidTr="00C06E74">
        <w:tc>
          <w:tcPr>
            <w:tcW w:w="4428" w:type="dxa"/>
            <w:shd w:val="clear" w:color="auto" w:fill="auto"/>
          </w:tcPr>
          <w:p w:rsidR="00C06E74" w:rsidRDefault="00C06E74">
            <w:r>
              <w:t>Host Cluster Active Alerts</w:t>
            </w:r>
          </w:p>
        </w:tc>
        <w:tc>
          <w:tcPr>
            <w:tcW w:w="4428" w:type="dxa"/>
            <w:shd w:val="clear" w:color="auto" w:fill="auto"/>
          </w:tcPr>
          <w:p w:rsidR="00C06E74" w:rsidRDefault="00C06E74">
            <w:r>
              <w:t>Displays all active host cluster-related alerts.</w:t>
            </w:r>
          </w:p>
        </w:tc>
      </w:tr>
      <w:tr w:rsidR="00C06E74" w:rsidTr="00C06E74">
        <w:tc>
          <w:tcPr>
            <w:tcW w:w="4428" w:type="dxa"/>
            <w:shd w:val="clear" w:color="auto" w:fill="auto"/>
          </w:tcPr>
          <w:p w:rsidR="00C06E74" w:rsidRDefault="00C06E74">
            <w:r>
              <w:t>Host Cluster State</w:t>
            </w:r>
          </w:p>
        </w:tc>
        <w:tc>
          <w:tcPr>
            <w:tcW w:w="4428" w:type="dxa"/>
            <w:shd w:val="clear" w:color="auto" w:fill="auto"/>
          </w:tcPr>
          <w:p w:rsidR="00C06E74" w:rsidRDefault="00C06E74">
            <w:r>
              <w:t>Displays the current state of each managed host cluster.</w:t>
            </w:r>
          </w:p>
        </w:tc>
      </w:tr>
    </w:tbl>
    <w:p w:rsidR="00C06E74" w:rsidRDefault="00C06E74">
      <w:pPr>
        <w:pStyle w:val="TableSpacing"/>
      </w:pPr>
    </w:p>
    <w:p w:rsidR="00C06E74" w:rsidRDefault="00C06E74" w:rsidP="008E388D">
      <w:pPr>
        <w:pStyle w:val="Heading3"/>
      </w:pPr>
      <w:bookmarkStart w:id="50" w:name="_Toc463980618"/>
      <w:r>
        <w:t>Host Group</w:t>
      </w:r>
      <w:bookmarkEnd w:id="50"/>
    </w:p>
    <w:p w:rsidR="00C06E74" w:rsidRDefault="00C06E74">
      <w:r>
        <w:t>There are no monitors, rules, or views associated with Host Group.</w:t>
      </w:r>
    </w:p>
    <w:p w:rsidR="00C06E74" w:rsidRDefault="00C06E74" w:rsidP="008E388D">
      <w:pPr>
        <w:pStyle w:val="Heading3"/>
      </w:pPr>
      <w:bookmarkStart w:id="51" w:name="_Toc463980619"/>
      <w:r>
        <w:t>Hyper-V Host</w:t>
      </w:r>
      <w:bookmarkEnd w:id="51"/>
    </w:p>
    <w:p w:rsidR="00C06E74" w:rsidRDefault="00C06E74"/>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107"/>
        <w:gridCol w:w="2107"/>
        <w:gridCol w:w="787"/>
        <w:gridCol w:w="1393"/>
        <w:gridCol w:w="779"/>
        <w:gridCol w:w="650"/>
        <w:gridCol w:w="787"/>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Host CPU Utilization</w:t>
            </w:r>
          </w:p>
        </w:tc>
        <w:tc>
          <w:tcPr>
            <w:tcW w:w="4428" w:type="dxa"/>
            <w:shd w:val="clear" w:color="auto" w:fill="auto"/>
          </w:tcPr>
          <w:p w:rsidR="00C06E74" w:rsidRDefault="00C06E74">
            <w:r>
              <w:t>Monitors the CPU utilization of each managed Hyper-V Host.</w:t>
            </w:r>
          </w:p>
        </w:tc>
        <w:tc>
          <w:tcPr>
            <w:tcW w:w="4428" w:type="dxa"/>
            <w:shd w:val="clear" w:color="auto" w:fill="auto"/>
          </w:tcPr>
          <w:p w:rsidR="00C06E74" w:rsidRDefault="00C06E74">
            <w:r>
              <w:t>180</w:t>
            </w:r>
          </w:p>
        </w:tc>
        <w:tc>
          <w:tcPr>
            <w:tcW w:w="4428" w:type="dxa"/>
            <w:shd w:val="clear" w:color="auto" w:fill="auto"/>
          </w:tcPr>
          <w:p w:rsidR="00C06E74" w:rsidRDefault="00C06E74">
            <w:r>
              <w:t>True</w:t>
            </w:r>
          </w:p>
          <w:p w:rsidR="00C06E74" w:rsidRDefault="00C06E74">
            <w:r>
              <w:t>Priority: Normal</w:t>
            </w:r>
          </w:p>
          <w:p w:rsidR="00C06E74" w:rsidRDefault="00C06E74">
            <w:r>
              <w:t>Severity: MatchMonitorHealth</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Host Memory Utilization</w:t>
            </w:r>
          </w:p>
        </w:tc>
        <w:tc>
          <w:tcPr>
            <w:tcW w:w="4428" w:type="dxa"/>
            <w:shd w:val="clear" w:color="auto" w:fill="auto"/>
          </w:tcPr>
          <w:p w:rsidR="00C06E74" w:rsidRDefault="00C06E74">
            <w:r>
              <w:t>Monitors the memory utilization of each managed Hyper-V Host.</w:t>
            </w:r>
          </w:p>
        </w:tc>
        <w:tc>
          <w:tcPr>
            <w:tcW w:w="4428" w:type="dxa"/>
            <w:shd w:val="clear" w:color="auto" w:fill="auto"/>
          </w:tcPr>
          <w:p w:rsidR="00C06E74" w:rsidRDefault="00C06E74">
            <w:r>
              <w:t>180</w:t>
            </w:r>
          </w:p>
        </w:tc>
        <w:tc>
          <w:tcPr>
            <w:tcW w:w="4428" w:type="dxa"/>
            <w:shd w:val="clear" w:color="auto" w:fill="auto"/>
          </w:tcPr>
          <w:p w:rsidR="00C06E74" w:rsidRDefault="00C06E74">
            <w:r>
              <w:t>True</w:t>
            </w:r>
          </w:p>
          <w:p w:rsidR="00C06E74" w:rsidRDefault="00C06E74">
            <w:r>
              <w:t>Priority: Normal</w:t>
            </w:r>
          </w:p>
          <w:p w:rsidR="00C06E74" w:rsidRDefault="00C06E74">
            <w:r>
              <w:t>Severity: MatchMonitorHealth</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Host Number Of VMs Running</w:t>
            </w:r>
          </w:p>
        </w:tc>
        <w:tc>
          <w:tcPr>
            <w:tcW w:w="4428" w:type="dxa"/>
            <w:shd w:val="clear" w:color="auto" w:fill="auto"/>
          </w:tcPr>
          <w:p w:rsidR="00C06E74" w:rsidRDefault="00C06E74">
            <w:r>
              <w:t>Monitors the number of running virtual machines on each Hyper-V host, ensuring the count is within supported limited.</w:t>
            </w:r>
          </w:p>
        </w:tc>
        <w:tc>
          <w:tcPr>
            <w:tcW w:w="4428" w:type="dxa"/>
            <w:shd w:val="clear" w:color="auto" w:fill="auto"/>
          </w:tcPr>
          <w:p w:rsidR="00C06E74" w:rsidRDefault="00C06E74">
            <w:r>
              <w:t>7200</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Host Parent Partition CPU Utilization</w:t>
            </w:r>
          </w:p>
        </w:tc>
        <w:tc>
          <w:tcPr>
            <w:tcW w:w="4428" w:type="dxa"/>
            <w:shd w:val="clear" w:color="auto" w:fill="auto"/>
          </w:tcPr>
          <w:p w:rsidR="00C06E74" w:rsidRDefault="00C06E74">
            <w:r>
              <w:t>Monitors the CPU utilization in the Hyper-V parent partition.</w:t>
            </w:r>
          </w:p>
        </w:tc>
        <w:tc>
          <w:tcPr>
            <w:tcW w:w="4428" w:type="dxa"/>
            <w:shd w:val="clear" w:color="auto" w:fill="auto"/>
          </w:tcPr>
          <w:p w:rsidR="00C06E74" w:rsidRDefault="00C06E74">
            <w:r>
              <w:t>180</w:t>
            </w:r>
          </w:p>
        </w:tc>
        <w:tc>
          <w:tcPr>
            <w:tcW w:w="4428" w:type="dxa"/>
            <w:shd w:val="clear" w:color="auto" w:fill="auto"/>
          </w:tcPr>
          <w:p w:rsidR="00C06E74" w:rsidRDefault="00C06E74">
            <w:r>
              <w:t>True</w:t>
            </w:r>
          </w:p>
          <w:p w:rsidR="00C06E74" w:rsidRDefault="00C06E74">
            <w:r>
              <w:t>Priority: Normal</w:t>
            </w:r>
          </w:p>
          <w:p w:rsidR="00C06E74" w:rsidRDefault="00C06E74">
            <w:r>
              <w:t>Severity: MatchMonitorHealth</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Host Requires Update</w:t>
            </w:r>
          </w:p>
        </w:tc>
        <w:tc>
          <w:tcPr>
            <w:tcW w:w="4428" w:type="dxa"/>
            <w:shd w:val="clear" w:color="auto" w:fill="auto"/>
          </w:tcPr>
          <w:p w:rsidR="00C06E74" w:rsidRDefault="00C06E74">
            <w:r>
              <w:t>Monitors whether or not each managed Hyper-V host has required host updates installed.</w:t>
            </w:r>
          </w:p>
        </w:tc>
        <w:tc>
          <w:tcPr>
            <w:tcW w:w="4428" w:type="dxa"/>
            <w:shd w:val="clear" w:color="auto" w:fill="auto"/>
          </w:tcPr>
          <w:p w:rsidR="00C06E74" w:rsidRDefault="00C06E74">
            <w:r>
              <w:t>7200</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Host VMM Agent Version</w:t>
            </w:r>
          </w:p>
        </w:tc>
        <w:tc>
          <w:tcPr>
            <w:tcW w:w="4428" w:type="dxa"/>
            <w:shd w:val="clear" w:color="auto" w:fill="auto"/>
          </w:tcPr>
          <w:p w:rsidR="00C06E74" w:rsidRDefault="00C06E74">
            <w:r>
              <w:t>Monitors whether the VMM agent version is up to date.</w:t>
            </w:r>
          </w:p>
        </w:tc>
        <w:tc>
          <w:tcPr>
            <w:tcW w:w="4428" w:type="dxa"/>
            <w:shd w:val="clear" w:color="auto" w:fill="auto"/>
          </w:tcPr>
          <w:p w:rsidR="00C06E74" w:rsidRDefault="00C06E74">
            <w:r>
              <w:t>7200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Hyper</w:t>
            </w:r>
            <w:r w:rsidR="00524803">
              <w:t>-</w:t>
            </w:r>
            <w:r w:rsidR="00C06E74">
              <w:t>V Service</w:t>
            </w:r>
          </w:p>
        </w:tc>
        <w:tc>
          <w:tcPr>
            <w:tcW w:w="4428" w:type="dxa"/>
            <w:shd w:val="clear" w:color="auto" w:fill="auto"/>
          </w:tcPr>
          <w:p w:rsidR="00C06E74" w:rsidRDefault="00C06E74">
            <w:r>
              <w:t>Monitors whether the Hyper</w:t>
            </w:r>
            <w:r w:rsidR="00524803">
              <w:t>-</w:t>
            </w:r>
            <w:r>
              <w:t>V service is running.</w:t>
            </w:r>
          </w:p>
        </w:tc>
        <w:tc>
          <w:tcPr>
            <w:tcW w:w="4428" w:type="dxa"/>
            <w:shd w:val="clear" w:color="auto" w:fill="auto"/>
          </w:tcPr>
          <w:p w:rsidR="00C06E74" w:rsidRDefault="00C06E74">
            <w:r>
              <w:t>Not applicable</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ImageManagementService</w:t>
            </w:r>
          </w:p>
        </w:tc>
        <w:tc>
          <w:tcPr>
            <w:tcW w:w="4428" w:type="dxa"/>
            <w:shd w:val="clear" w:color="auto" w:fill="auto"/>
          </w:tcPr>
          <w:p w:rsidR="00C06E74" w:rsidRDefault="00C06E74">
            <w:r>
              <w:t>Monitors whether the image management service is running.</w:t>
            </w:r>
          </w:p>
        </w:tc>
        <w:tc>
          <w:tcPr>
            <w:tcW w:w="4428" w:type="dxa"/>
            <w:shd w:val="clear" w:color="auto" w:fill="auto"/>
          </w:tcPr>
          <w:p w:rsidR="00C06E74" w:rsidRDefault="00C06E74">
            <w:r>
              <w:t>Not applicable</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NetworkingManagementService</w:t>
            </w:r>
          </w:p>
        </w:tc>
        <w:tc>
          <w:tcPr>
            <w:tcW w:w="4428" w:type="dxa"/>
            <w:shd w:val="clear" w:color="auto" w:fill="auto"/>
          </w:tcPr>
          <w:p w:rsidR="00C06E74" w:rsidRDefault="00C06E74">
            <w:r>
              <w:t>Monitors whether the NetworkingManagementService is running</w:t>
            </w:r>
          </w:p>
        </w:tc>
        <w:tc>
          <w:tcPr>
            <w:tcW w:w="4428" w:type="dxa"/>
            <w:shd w:val="clear" w:color="auto" w:fill="auto"/>
          </w:tcPr>
          <w:p w:rsidR="00C06E74" w:rsidRDefault="00C06E74">
            <w:r>
              <w:t>Not applicable</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VMM Host State</w:t>
            </w:r>
          </w:p>
        </w:tc>
        <w:tc>
          <w:tcPr>
            <w:tcW w:w="4428" w:type="dxa"/>
            <w:shd w:val="clear" w:color="auto" w:fill="auto"/>
          </w:tcPr>
          <w:p w:rsidR="00C06E74" w:rsidRDefault="00C06E74">
            <w:r>
              <w:t>Monitors the state of the VMM hosts (such as running, responding).</w:t>
            </w:r>
          </w:p>
        </w:tc>
        <w:tc>
          <w:tcPr>
            <w:tcW w:w="4428" w:type="dxa"/>
            <w:shd w:val="clear" w:color="auto" w:fill="auto"/>
          </w:tcPr>
          <w:p w:rsidR="00C06E74" w:rsidRDefault="00C06E74">
            <w:r>
              <w:t>300</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WinRM Version</w:t>
            </w:r>
          </w:p>
        </w:tc>
        <w:tc>
          <w:tcPr>
            <w:tcW w:w="4428" w:type="dxa"/>
            <w:shd w:val="clear" w:color="auto" w:fill="auto"/>
          </w:tcPr>
          <w:p w:rsidR="00C06E74" w:rsidRDefault="00C06E74">
            <w:r>
              <w:t>Monitors whether the correct version of Windows Remote Management is installed.</w:t>
            </w:r>
          </w:p>
        </w:tc>
        <w:tc>
          <w:tcPr>
            <w:tcW w:w="4428" w:type="dxa"/>
            <w:shd w:val="clear" w:color="auto" w:fill="auto"/>
          </w:tcPr>
          <w:p w:rsidR="00C06E74" w:rsidRDefault="00C06E74">
            <w:r>
              <w:t>7200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WinRMService targeted against Host</w:t>
            </w:r>
          </w:p>
        </w:tc>
        <w:tc>
          <w:tcPr>
            <w:tcW w:w="4428" w:type="dxa"/>
            <w:shd w:val="clear" w:color="auto" w:fill="auto"/>
          </w:tcPr>
          <w:p w:rsidR="00C06E74" w:rsidRDefault="00C06E74">
            <w:r>
              <w:t>Monitors the state of the Windows Remote Management service.</w:t>
            </w:r>
          </w:p>
        </w:tc>
        <w:tc>
          <w:tcPr>
            <w:tcW w:w="4428" w:type="dxa"/>
            <w:shd w:val="clear" w:color="auto" w:fill="auto"/>
          </w:tcPr>
          <w:p w:rsidR="00C06E74" w:rsidRDefault="00C06E74">
            <w:r>
              <w:t>Not applicable</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Host Cluster Updates (rollup)</w:t>
            </w:r>
          </w:p>
        </w:tc>
        <w:tc>
          <w:tcPr>
            <w:tcW w:w="4428" w:type="dxa"/>
            <w:shd w:val="clear" w:color="auto" w:fill="auto"/>
          </w:tcPr>
          <w:p w:rsidR="00C06E74" w:rsidRDefault="00C06E74">
            <w:r>
              <w:t>Monitors whether required host cluster updates are installed.</w:t>
            </w:r>
          </w:p>
        </w:tc>
        <w:tc>
          <w:tcPr>
            <w:tcW w:w="4428" w:type="dxa"/>
            <w:shd w:val="clear" w:color="auto" w:fill="auto"/>
          </w:tcPr>
          <w:p w:rsidR="00C06E74" w:rsidRDefault="00C06E74">
            <w:r>
              <w:t>86400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Hyper-V Host Updates Rollup (rollup)</w:t>
            </w:r>
          </w:p>
        </w:tc>
        <w:tc>
          <w:tcPr>
            <w:tcW w:w="4428" w:type="dxa"/>
            <w:shd w:val="clear" w:color="auto" w:fill="auto"/>
          </w:tcPr>
          <w:p w:rsidR="00C06E74" w:rsidRDefault="00C06E74">
            <w:r>
              <w:t>Monitors whether required Hyper-V host updates are installed.</w:t>
            </w:r>
          </w:p>
        </w:tc>
        <w:tc>
          <w:tcPr>
            <w:tcW w:w="4428" w:type="dxa"/>
            <w:shd w:val="clear" w:color="auto" w:fill="auto"/>
          </w:tcPr>
          <w:p w:rsidR="00C06E74" w:rsidRDefault="00C06E74">
            <w:r>
              <w:t>86400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
        <w:t xml:space="preserve">The </w:t>
      </w:r>
      <w:r w:rsidR="00053544">
        <w:t>System Center 2016</w:t>
      </w:r>
      <w:r>
        <w:t xml:space="preserve"> Virtual Machine Manager Host Cluster Updates monitor rolls up </w:t>
      </w:r>
      <w:r w:rsidR="00053544">
        <w:t>System Center 2016</w:t>
      </w:r>
      <w:r>
        <w:t xml:space="preserve"> Virtual Machine Manager Host Cluster Update &lt;number&gt; for the following updates: 951308, 958065.</w:t>
      </w:r>
    </w:p>
    <w:p w:rsidR="00C06E74" w:rsidRDefault="00C06E74">
      <w:r>
        <w:t xml:space="preserve">The </w:t>
      </w:r>
      <w:r w:rsidR="00053544">
        <w:t>System Center 2016</w:t>
      </w:r>
      <w:r>
        <w:t xml:space="preserve"> Virtual Machine Manager Hyper-V Host Updates Rollup monitor rolls up </w:t>
      </w:r>
      <w:r w:rsidR="00053544">
        <w:t>System Center 2016</w:t>
      </w:r>
      <w:r>
        <w:t xml:space="preserve"> Virtual Machine Manager Hyper-V Update &lt;number&gt; for the following updates: 950050, 952247, 956697, 957967, 958184, 959978, 971677, 956774, 958124, 954563, </w:t>
      </w:r>
      <w:r w:rsidR="00512D04">
        <w:t>and 955805</w:t>
      </w:r>
      <w:r>
        <w:t>.</w:t>
      </w:r>
    </w:p>
    <w:p w:rsidR="00C06E74" w:rsidRDefault="00C06E74">
      <w:pPr>
        <w:pStyle w:val="Label"/>
      </w:pPr>
      <w: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674"/>
        <w:gridCol w:w="746"/>
        <w:gridCol w:w="456"/>
        <w:gridCol w:w="462"/>
        <w:gridCol w:w="578"/>
        <w:gridCol w:w="694"/>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Rule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Notes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C06E74">
            <w:r>
              <w:t>Microsoft.SystemCenter.VirtualMachineManager.</w:t>
            </w:r>
            <w:r w:rsidR="001F1EB9">
              <w:t>2016</w:t>
            </w:r>
            <w:r>
              <w:t>.HyperVHost.NetworkAvgReceivedBytesTotalPerSec</w:t>
            </w:r>
          </w:p>
        </w:tc>
        <w:tc>
          <w:tcPr>
            <w:tcW w:w="4428" w:type="dxa"/>
            <w:shd w:val="clear" w:color="auto" w:fill="auto"/>
          </w:tcPr>
          <w:p w:rsidR="00C06E74" w:rsidRDefault="00C06E74">
            <w:r>
              <w:t>Tracks the Network I/O of each managed Hyper-V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.HyperVHost.DiskPercentFreeSpace</w:t>
            </w:r>
          </w:p>
        </w:tc>
        <w:tc>
          <w:tcPr>
            <w:tcW w:w="4428" w:type="dxa"/>
            <w:shd w:val="clear" w:color="auto" w:fill="auto"/>
          </w:tcPr>
          <w:p w:rsidR="00C06E74" w:rsidRDefault="00C06E74">
            <w:r>
              <w:t>Tracks the disk free space of each managed Hyper-V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.HyperVHost.MemoryAvailableMBytes</w:t>
            </w:r>
          </w:p>
        </w:tc>
        <w:tc>
          <w:tcPr>
            <w:tcW w:w="4428" w:type="dxa"/>
            <w:shd w:val="clear" w:color="auto" w:fill="auto"/>
          </w:tcPr>
          <w:p w:rsidR="00C06E74" w:rsidRDefault="00C06E74">
            <w:r>
              <w:t>Tracks the available memory of each managed Hyper-V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.HyperVHost.NetworkAvgSentBytesPerSec</w:t>
            </w:r>
          </w:p>
        </w:tc>
        <w:tc>
          <w:tcPr>
            <w:tcW w:w="4428" w:type="dxa"/>
            <w:shd w:val="clear" w:color="auto" w:fill="auto"/>
          </w:tcPr>
          <w:p w:rsidR="00C06E74" w:rsidRDefault="00C06E74">
            <w:r>
              <w:t>Tracks the Network I/O of each managed Hyper-V hosts.</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.HyperVHost.PercentProcessorTime</w:t>
            </w:r>
          </w:p>
        </w:tc>
        <w:tc>
          <w:tcPr>
            <w:tcW w:w="4428" w:type="dxa"/>
            <w:shd w:val="clear" w:color="auto" w:fill="auto"/>
          </w:tcPr>
          <w:p w:rsidR="00C06E74" w:rsidRDefault="00C06E74">
            <w:r>
              <w:t>Tracks the % processor time of each managed Hyper-V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.HyperVHost.DiskReadBytesTotalPerSec</w:t>
            </w:r>
          </w:p>
        </w:tc>
        <w:tc>
          <w:tcPr>
            <w:tcW w:w="4428" w:type="dxa"/>
            <w:shd w:val="clear" w:color="auto" w:fill="auto"/>
          </w:tcPr>
          <w:p w:rsidR="00C06E74" w:rsidRDefault="00C06E74">
            <w:r>
              <w:t>Tracks the disk I/O of each managed Hyper-V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.HyperVHost.DiskWriteBytesTotalPerSec</w:t>
            </w:r>
          </w:p>
        </w:tc>
        <w:tc>
          <w:tcPr>
            <w:tcW w:w="4428" w:type="dxa"/>
            <w:shd w:val="clear" w:color="auto" w:fill="auto"/>
          </w:tcPr>
          <w:p w:rsidR="00C06E74" w:rsidRDefault="00C06E74">
            <w:r>
              <w:t>Tracks the disk I/O of each managed Hyper-V host.</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Host Active Alerts</w:t>
            </w:r>
          </w:p>
        </w:tc>
        <w:tc>
          <w:tcPr>
            <w:tcW w:w="4428" w:type="dxa"/>
            <w:shd w:val="clear" w:color="auto" w:fill="auto"/>
          </w:tcPr>
          <w:p w:rsidR="00C06E74" w:rsidRDefault="00C06E74">
            <w:r>
              <w:t>Displays all active host-related alerts.</w:t>
            </w:r>
          </w:p>
        </w:tc>
      </w:tr>
      <w:tr w:rsidR="00C06E74" w:rsidTr="00C06E74">
        <w:tc>
          <w:tcPr>
            <w:tcW w:w="4428" w:type="dxa"/>
            <w:shd w:val="clear" w:color="auto" w:fill="auto"/>
          </w:tcPr>
          <w:p w:rsidR="00C06E74" w:rsidRDefault="00C06E74">
            <w:r>
              <w:t>Host Performance</w:t>
            </w:r>
          </w:p>
        </w:tc>
        <w:tc>
          <w:tcPr>
            <w:tcW w:w="4428" w:type="dxa"/>
            <w:shd w:val="clear" w:color="auto" w:fill="auto"/>
          </w:tcPr>
          <w:p w:rsidR="00C06E74" w:rsidRDefault="00C06E74">
            <w:r>
              <w:t>Displays all available host-related performance metrics.</w:t>
            </w:r>
          </w:p>
        </w:tc>
      </w:tr>
      <w:tr w:rsidR="00C06E74" w:rsidTr="00C06E74">
        <w:tc>
          <w:tcPr>
            <w:tcW w:w="4428" w:type="dxa"/>
            <w:shd w:val="clear" w:color="auto" w:fill="auto"/>
          </w:tcPr>
          <w:p w:rsidR="00C06E74" w:rsidRDefault="00C06E74">
            <w:r>
              <w:t>Host State</w:t>
            </w:r>
          </w:p>
        </w:tc>
        <w:tc>
          <w:tcPr>
            <w:tcW w:w="4428" w:type="dxa"/>
            <w:shd w:val="clear" w:color="auto" w:fill="auto"/>
          </w:tcPr>
          <w:p w:rsidR="00C06E74" w:rsidRDefault="00C06E74">
            <w:r>
              <w:t>Displays the current state of all managed hosts.</w:t>
            </w:r>
          </w:p>
        </w:tc>
      </w:tr>
    </w:tbl>
    <w:p w:rsidR="00C06E74" w:rsidRDefault="00C06E74">
      <w:pPr>
        <w:pStyle w:val="TableSpacing"/>
      </w:pPr>
    </w:p>
    <w:p w:rsidR="00C06E74" w:rsidRDefault="00C06E74" w:rsidP="008E388D">
      <w:pPr>
        <w:pStyle w:val="Heading3"/>
      </w:pPr>
      <w:bookmarkStart w:id="52" w:name="_Toc463980620"/>
      <w:r>
        <w:t>IPAddress Pool</w:t>
      </w:r>
      <w:bookmarkEnd w:id="52"/>
    </w:p>
    <w:p w:rsidR="00C06E74" w:rsidRDefault="00C06E74">
      <w:r>
        <w:t>There are no monitors or rules associated with IPAddress Pool.</w:t>
      </w: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IP Address Pool Performance</w:t>
            </w:r>
          </w:p>
        </w:tc>
        <w:tc>
          <w:tcPr>
            <w:tcW w:w="4428" w:type="dxa"/>
            <w:shd w:val="clear" w:color="auto" w:fill="auto"/>
          </w:tcPr>
          <w:p w:rsidR="00C06E74" w:rsidRDefault="00C06E74">
            <w:r>
              <w:t>Displays all available IP Pool-related performance metrics.</w:t>
            </w:r>
          </w:p>
        </w:tc>
      </w:tr>
      <w:tr w:rsidR="00C06E74" w:rsidTr="00C06E74">
        <w:tc>
          <w:tcPr>
            <w:tcW w:w="4428" w:type="dxa"/>
            <w:shd w:val="clear" w:color="auto" w:fill="auto"/>
          </w:tcPr>
          <w:p w:rsidR="00C06E74" w:rsidRDefault="00C06E74">
            <w:r>
              <w:t>IP Address Pool Active Alerts</w:t>
            </w:r>
          </w:p>
        </w:tc>
        <w:tc>
          <w:tcPr>
            <w:tcW w:w="4428" w:type="dxa"/>
            <w:shd w:val="clear" w:color="auto" w:fill="auto"/>
          </w:tcPr>
          <w:p w:rsidR="00C06E74" w:rsidRDefault="00C06E74">
            <w:r>
              <w:t>Displays all active IP Pool-related alerts.</w:t>
            </w:r>
          </w:p>
        </w:tc>
      </w:tr>
      <w:tr w:rsidR="00C06E74" w:rsidTr="00C06E74">
        <w:tc>
          <w:tcPr>
            <w:tcW w:w="4428" w:type="dxa"/>
            <w:shd w:val="clear" w:color="auto" w:fill="auto"/>
          </w:tcPr>
          <w:p w:rsidR="00C06E74" w:rsidRDefault="00C06E74">
            <w:r>
              <w:t>IP Address Pool State</w:t>
            </w:r>
          </w:p>
        </w:tc>
        <w:tc>
          <w:tcPr>
            <w:tcW w:w="4428" w:type="dxa"/>
            <w:shd w:val="clear" w:color="auto" w:fill="auto"/>
          </w:tcPr>
          <w:p w:rsidR="00C06E74" w:rsidRDefault="00C06E74">
            <w:r>
              <w:t>Displays the current state of all IP Pools.</w:t>
            </w:r>
          </w:p>
        </w:tc>
      </w:tr>
    </w:tbl>
    <w:p w:rsidR="00C06E74" w:rsidRDefault="00C06E74">
      <w:pPr>
        <w:pStyle w:val="TableSpacing"/>
      </w:pPr>
    </w:p>
    <w:p w:rsidR="00C06E74" w:rsidRDefault="00C06E74" w:rsidP="008E388D">
      <w:pPr>
        <w:pStyle w:val="Heading3"/>
      </w:pPr>
      <w:bookmarkStart w:id="53" w:name="_Toc463980621"/>
      <w:r>
        <w:t>Library</w:t>
      </w:r>
      <w:bookmarkEnd w:id="53"/>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226"/>
        <w:gridCol w:w="1392"/>
        <w:gridCol w:w="1067"/>
        <w:gridCol w:w="1195"/>
        <w:gridCol w:w="1298"/>
        <w:gridCol w:w="1123"/>
        <w:gridCol w:w="1309"/>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Library Server Available</w:t>
            </w:r>
          </w:p>
        </w:tc>
        <w:tc>
          <w:tcPr>
            <w:tcW w:w="4428" w:type="dxa"/>
            <w:shd w:val="clear" w:color="auto" w:fill="auto"/>
          </w:tcPr>
          <w:p w:rsidR="00C06E74" w:rsidRDefault="00C06E74">
            <w:r>
              <w:t>Monitors whether a VMM library server is available.</w:t>
            </w:r>
          </w:p>
        </w:tc>
        <w:tc>
          <w:tcPr>
            <w:tcW w:w="4428" w:type="dxa"/>
            <w:shd w:val="clear" w:color="auto" w:fill="auto"/>
          </w:tcPr>
          <w:p w:rsidR="00C06E74" w:rsidRDefault="00C06E74">
            <w:r>
              <w:t>180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
        <w:t>There are no rules associated with Library.</w:t>
      </w: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8"/>
        <w:gridCol w:w="4312"/>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Library Server Alerts</w:t>
            </w:r>
          </w:p>
        </w:tc>
        <w:tc>
          <w:tcPr>
            <w:tcW w:w="4428" w:type="dxa"/>
            <w:shd w:val="clear" w:color="auto" w:fill="auto"/>
          </w:tcPr>
          <w:p w:rsidR="00C06E74" w:rsidRDefault="00C06E74">
            <w:r>
              <w:t>Displays all active library server-related alerts.</w:t>
            </w:r>
          </w:p>
        </w:tc>
      </w:tr>
      <w:tr w:rsidR="00C06E74" w:rsidTr="00C06E74">
        <w:tc>
          <w:tcPr>
            <w:tcW w:w="4428" w:type="dxa"/>
            <w:shd w:val="clear" w:color="auto" w:fill="auto"/>
          </w:tcPr>
          <w:p w:rsidR="00C06E74" w:rsidRDefault="00C06E74">
            <w:r>
              <w:t>Library Server State</w:t>
            </w:r>
          </w:p>
        </w:tc>
        <w:tc>
          <w:tcPr>
            <w:tcW w:w="4428" w:type="dxa"/>
            <w:shd w:val="clear" w:color="auto" w:fill="auto"/>
          </w:tcPr>
          <w:p w:rsidR="00C06E74" w:rsidRDefault="00C06E74">
            <w:r>
              <w:t>Displays the current state of each managed library server.</w:t>
            </w:r>
          </w:p>
        </w:tc>
      </w:tr>
    </w:tbl>
    <w:p w:rsidR="00C06E74" w:rsidRDefault="00C06E74">
      <w:pPr>
        <w:pStyle w:val="TableSpacing"/>
      </w:pPr>
    </w:p>
    <w:p w:rsidR="00C06E74" w:rsidRDefault="00C06E74" w:rsidP="008E388D">
      <w:pPr>
        <w:pStyle w:val="Heading3"/>
      </w:pPr>
      <w:bookmarkStart w:id="54" w:name="_Toc463980622"/>
      <w:r>
        <w:t>Library Agent</w:t>
      </w:r>
      <w:bookmarkEnd w:id="54"/>
    </w:p>
    <w:p w:rsidR="00C06E74" w:rsidRDefault="00C06E74">
      <w:r>
        <w:t>There are no monitors or rules associated with Library Agent.</w:t>
      </w: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7"/>
        <w:gridCol w:w="4313"/>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Agent Alert</w:t>
            </w:r>
          </w:p>
        </w:tc>
        <w:tc>
          <w:tcPr>
            <w:tcW w:w="4428" w:type="dxa"/>
            <w:shd w:val="clear" w:color="auto" w:fill="auto"/>
          </w:tcPr>
          <w:p w:rsidR="00C06E74" w:rsidRDefault="00C06E74">
            <w:r>
              <w:t>Displays all active library agent-related alerts.</w:t>
            </w:r>
          </w:p>
        </w:tc>
      </w:tr>
      <w:tr w:rsidR="00C06E74" w:rsidTr="00C06E74">
        <w:tc>
          <w:tcPr>
            <w:tcW w:w="4428" w:type="dxa"/>
            <w:shd w:val="clear" w:color="auto" w:fill="auto"/>
          </w:tcPr>
          <w:p w:rsidR="00C06E74" w:rsidRDefault="00C06E74">
            <w:r>
              <w:t>Agent State</w:t>
            </w:r>
          </w:p>
        </w:tc>
        <w:tc>
          <w:tcPr>
            <w:tcW w:w="4428" w:type="dxa"/>
            <w:shd w:val="clear" w:color="auto" w:fill="auto"/>
          </w:tcPr>
          <w:p w:rsidR="00C06E74" w:rsidRDefault="00C06E74">
            <w:r>
              <w:t>Displays the current state of each library server agent.</w:t>
            </w:r>
          </w:p>
        </w:tc>
      </w:tr>
    </w:tbl>
    <w:p w:rsidR="00C06E74" w:rsidRDefault="00C06E74">
      <w:pPr>
        <w:pStyle w:val="TableSpacing"/>
      </w:pPr>
    </w:p>
    <w:p w:rsidR="00C06E74" w:rsidRDefault="00C06E74" w:rsidP="008E388D">
      <w:pPr>
        <w:pStyle w:val="Heading3"/>
      </w:pPr>
      <w:bookmarkStart w:id="55" w:name="_Toc463980623"/>
      <w:r>
        <w:t>Library Server Group</w:t>
      </w:r>
      <w:bookmarkEnd w:id="55"/>
    </w:p>
    <w:p w:rsidR="00C06E74" w:rsidRDefault="00C06E74">
      <w:r>
        <w:t>There are no monitors, rules, or views associated with Library Server Group.</w:t>
      </w:r>
    </w:p>
    <w:p w:rsidR="00C06E74" w:rsidRDefault="00C06E74" w:rsidP="008E388D">
      <w:pPr>
        <w:pStyle w:val="Heading3"/>
      </w:pPr>
      <w:bookmarkStart w:id="56" w:name="_Toc463980624"/>
      <w:r>
        <w:t>MAC Address Pool</w:t>
      </w:r>
      <w:bookmarkEnd w:id="56"/>
    </w:p>
    <w:p w:rsidR="00C06E74" w:rsidRDefault="00C06E74">
      <w:r>
        <w:t>There are no monitors or rules associated with MAC Address Pool.</w:t>
      </w: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MAC Address Pool Performance</w:t>
            </w:r>
          </w:p>
        </w:tc>
        <w:tc>
          <w:tcPr>
            <w:tcW w:w="4428" w:type="dxa"/>
            <w:shd w:val="clear" w:color="auto" w:fill="auto"/>
          </w:tcPr>
          <w:p w:rsidR="00C06E74" w:rsidRDefault="00C06E74">
            <w:r>
              <w:t>Displays all available MAC Pool-related performance metrics.</w:t>
            </w:r>
          </w:p>
        </w:tc>
      </w:tr>
      <w:tr w:rsidR="00C06E74" w:rsidTr="00C06E74">
        <w:tc>
          <w:tcPr>
            <w:tcW w:w="4428" w:type="dxa"/>
            <w:shd w:val="clear" w:color="auto" w:fill="auto"/>
          </w:tcPr>
          <w:p w:rsidR="00C06E74" w:rsidRDefault="00C06E74">
            <w:r>
              <w:t>MAC Address Pool Active Alerts</w:t>
            </w:r>
          </w:p>
        </w:tc>
        <w:tc>
          <w:tcPr>
            <w:tcW w:w="4428" w:type="dxa"/>
            <w:shd w:val="clear" w:color="auto" w:fill="auto"/>
          </w:tcPr>
          <w:p w:rsidR="00C06E74" w:rsidRDefault="00C06E74">
            <w:r>
              <w:t>Displays all active MAC Pool-related alerts.</w:t>
            </w:r>
          </w:p>
        </w:tc>
      </w:tr>
      <w:tr w:rsidR="00C06E74" w:rsidTr="00C06E74">
        <w:tc>
          <w:tcPr>
            <w:tcW w:w="4428" w:type="dxa"/>
            <w:shd w:val="clear" w:color="auto" w:fill="auto"/>
          </w:tcPr>
          <w:p w:rsidR="00C06E74" w:rsidRDefault="00C06E74">
            <w:r>
              <w:t>MAC Address Pool State</w:t>
            </w:r>
          </w:p>
        </w:tc>
        <w:tc>
          <w:tcPr>
            <w:tcW w:w="4428" w:type="dxa"/>
            <w:shd w:val="clear" w:color="auto" w:fill="auto"/>
          </w:tcPr>
          <w:p w:rsidR="00C06E74" w:rsidRDefault="00C06E74">
            <w:r>
              <w:t>Displays the current state of all MAC Pools.</w:t>
            </w:r>
          </w:p>
        </w:tc>
      </w:tr>
    </w:tbl>
    <w:p w:rsidR="00C06E74" w:rsidRDefault="00C06E74">
      <w:pPr>
        <w:pStyle w:val="TableSpacing"/>
      </w:pPr>
    </w:p>
    <w:p w:rsidR="00C06E74" w:rsidRDefault="00C06E74" w:rsidP="008E388D">
      <w:pPr>
        <w:pStyle w:val="Heading3"/>
      </w:pPr>
      <w:bookmarkStart w:id="57" w:name="_Toc463980625"/>
      <w:r>
        <w:t>Managed Services</w:t>
      </w:r>
      <w:bookmarkEnd w:id="57"/>
    </w:p>
    <w:p w:rsidR="00C06E74" w:rsidRDefault="00C06E74">
      <w:r>
        <w:t>There are no monitors, rules, or views associated with Managed Services.</w:t>
      </w:r>
    </w:p>
    <w:p w:rsidR="00C06E74" w:rsidRDefault="00C06E74" w:rsidP="008E388D">
      <w:pPr>
        <w:pStyle w:val="Heading3"/>
      </w:pPr>
      <w:bookmarkStart w:id="58" w:name="_Toc463980626"/>
      <w:r>
        <w:t>Management Group</w:t>
      </w:r>
      <w:bookmarkEnd w:id="58"/>
    </w:p>
    <w:p w:rsidR="00C06E74" w:rsidRDefault="00C06E74">
      <w:r>
        <w:t>There are no monitors or views associated with Management Group.</w:t>
      </w:r>
    </w:p>
    <w:p w:rsidR="00C06E74" w:rsidRDefault="00C06E74">
      <w:pPr>
        <w:pStyle w:val="Label"/>
      </w:pPr>
      <w: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510"/>
        <w:gridCol w:w="792"/>
        <w:gridCol w:w="478"/>
        <w:gridCol w:w="485"/>
        <w:gridCol w:w="610"/>
        <w:gridCol w:w="73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Rule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Notes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C06E74">
            <w:r>
              <w:t>Microsoft.SystemCenter.VirtualMachineManager.</w:t>
            </w:r>
            <w:r w:rsidR="001F1EB9">
              <w:t>2016</w:t>
            </w:r>
            <w:r>
              <w:t>.VirtualMachine.DiskTotalBytesPerSec</w:t>
            </w:r>
          </w:p>
        </w:tc>
        <w:tc>
          <w:tcPr>
            <w:tcW w:w="4428" w:type="dxa"/>
            <w:shd w:val="clear" w:color="auto" w:fill="auto"/>
          </w:tcPr>
          <w:p w:rsidR="00C06E74" w:rsidRDefault="00C06E74">
            <w:r>
              <w:t>Tracks the Disk I/O of each managed virtual machine.</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.VirtualMachine.Memory</w:t>
            </w:r>
          </w:p>
        </w:tc>
        <w:tc>
          <w:tcPr>
            <w:tcW w:w="4428" w:type="dxa"/>
            <w:shd w:val="clear" w:color="auto" w:fill="auto"/>
          </w:tcPr>
          <w:p w:rsidR="00C06E74" w:rsidRDefault="00C06E74">
            <w:r>
              <w:t>Tracks the memory utilization of each managed virtual machine.</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.VirtualMachine.NetReceivedBytesPerSec</w:t>
            </w:r>
          </w:p>
        </w:tc>
        <w:tc>
          <w:tcPr>
            <w:tcW w:w="4428" w:type="dxa"/>
            <w:shd w:val="clear" w:color="auto" w:fill="auto"/>
          </w:tcPr>
          <w:p w:rsidR="00C06E74" w:rsidRDefault="00C06E74">
            <w:r>
              <w:t>Tracks the Network I/O of each managed virtual machine.</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.VirtualMachine.NetSentBytesPerSec</w:t>
            </w:r>
          </w:p>
        </w:tc>
        <w:tc>
          <w:tcPr>
            <w:tcW w:w="4428" w:type="dxa"/>
            <w:shd w:val="clear" w:color="auto" w:fill="auto"/>
          </w:tcPr>
          <w:p w:rsidR="00C06E74" w:rsidRDefault="00C06E74">
            <w:r>
              <w:t>Tracks the Network I/O of each managed virtual machine.</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.VirtualMachine.PercentCPU</w:t>
            </w:r>
          </w:p>
        </w:tc>
        <w:tc>
          <w:tcPr>
            <w:tcW w:w="4428" w:type="dxa"/>
            <w:shd w:val="clear" w:color="auto" w:fill="auto"/>
          </w:tcPr>
          <w:p w:rsidR="00C06E74" w:rsidRDefault="00C06E74">
            <w:r>
              <w:t>Tracks the CPU utilization of each managed virtual machine.</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sidP="008E388D">
      <w:pPr>
        <w:pStyle w:val="Heading3"/>
      </w:pPr>
      <w:bookmarkStart w:id="59" w:name="_Toc463980627"/>
      <w:r>
        <w:t>Network Resources</w:t>
      </w:r>
      <w:bookmarkEnd w:id="59"/>
    </w:p>
    <w:p w:rsidR="00C06E74" w:rsidRDefault="00C06E74">
      <w:r>
        <w:t>There are no monitors, rules, or views associated with Network Resources.</w:t>
      </w:r>
    </w:p>
    <w:p w:rsidR="00C06E74" w:rsidRDefault="00C06E74" w:rsidP="008E388D">
      <w:pPr>
        <w:pStyle w:val="Heading3"/>
      </w:pPr>
      <w:bookmarkStart w:id="60" w:name="_Toc463980628"/>
      <w:r>
        <w:t>Offline Virtual Machine</w:t>
      </w:r>
      <w:bookmarkEnd w:id="60"/>
    </w:p>
    <w:p w:rsidR="00C06E74" w:rsidRDefault="00C06E74">
      <w:r>
        <w:t>There are no monitors, rules, or views associated with Offline Virtual Machine.</w:t>
      </w:r>
    </w:p>
    <w:p w:rsidR="00C06E74" w:rsidRDefault="00C06E74" w:rsidP="008E388D">
      <w:pPr>
        <w:pStyle w:val="Heading3"/>
      </w:pPr>
      <w:bookmarkStart w:id="61" w:name="_Toc463980629"/>
      <w:r>
        <w:t>Private Cloud</w:t>
      </w:r>
      <w:bookmarkEnd w:id="61"/>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532"/>
        <w:gridCol w:w="1186"/>
        <w:gridCol w:w="838"/>
        <w:gridCol w:w="975"/>
        <w:gridCol w:w="1085"/>
        <w:gridCol w:w="898"/>
        <w:gridCol w:w="1096"/>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Cloud CPUUsageCount</w:t>
            </w:r>
          </w:p>
        </w:tc>
        <w:tc>
          <w:tcPr>
            <w:tcW w:w="4428" w:type="dxa"/>
            <w:shd w:val="clear" w:color="auto" w:fill="auto"/>
          </w:tcPr>
          <w:p w:rsidR="00C06E74" w:rsidRDefault="00C06E74">
            <w:r>
              <w:t>Tracks the aggregate CPU utilization of all virtual machines hosted by a private cloud.</w:t>
            </w:r>
          </w:p>
        </w:tc>
        <w:tc>
          <w:tcPr>
            <w:tcW w:w="4428" w:type="dxa"/>
            <w:shd w:val="clear" w:color="auto" w:fill="auto"/>
          </w:tcPr>
          <w:p w:rsidR="00C06E74" w:rsidRDefault="00C06E74">
            <w:r>
              <w:t>300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Cloud CustomQuotaUsageCount</w:t>
            </w:r>
          </w:p>
        </w:tc>
        <w:tc>
          <w:tcPr>
            <w:tcW w:w="4428" w:type="dxa"/>
            <w:shd w:val="clear" w:color="auto" w:fill="auto"/>
          </w:tcPr>
          <w:p w:rsidR="00C06E74" w:rsidRDefault="00C06E74">
            <w:r>
              <w:t>Tracks the aggregate custom quota points of all virtual machines hosted by a private cloud.</w:t>
            </w:r>
          </w:p>
        </w:tc>
        <w:tc>
          <w:tcPr>
            <w:tcW w:w="4428" w:type="dxa"/>
            <w:shd w:val="clear" w:color="auto" w:fill="auto"/>
          </w:tcPr>
          <w:p w:rsidR="00C06E74" w:rsidRDefault="00C06E74">
            <w:r>
              <w:t>300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Cloud MemoryUsageMB</w:t>
            </w:r>
          </w:p>
        </w:tc>
        <w:tc>
          <w:tcPr>
            <w:tcW w:w="4428" w:type="dxa"/>
            <w:shd w:val="clear" w:color="auto" w:fill="auto"/>
          </w:tcPr>
          <w:p w:rsidR="00C06E74" w:rsidRDefault="00C06E74">
            <w:r>
              <w:t>Tracks the aggregate memory utilization of all virtual machines hosted by a private cloud.</w:t>
            </w:r>
          </w:p>
        </w:tc>
        <w:tc>
          <w:tcPr>
            <w:tcW w:w="4428" w:type="dxa"/>
            <w:shd w:val="clear" w:color="auto" w:fill="auto"/>
          </w:tcPr>
          <w:p w:rsidR="00C06E74" w:rsidRDefault="00C06E74">
            <w:r>
              <w:t>300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Cloud StorageUsageGB</w:t>
            </w:r>
          </w:p>
        </w:tc>
        <w:tc>
          <w:tcPr>
            <w:tcW w:w="4428" w:type="dxa"/>
            <w:shd w:val="clear" w:color="auto" w:fill="auto"/>
          </w:tcPr>
          <w:p w:rsidR="00C06E74" w:rsidRDefault="00C06E74">
            <w:r>
              <w:t>Tracks the aggregate disk space consumed by all virtual machines hosted by a private cloud.</w:t>
            </w:r>
          </w:p>
        </w:tc>
        <w:tc>
          <w:tcPr>
            <w:tcW w:w="4428" w:type="dxa"/>
            <w:shd w:val="clear" w:color="auto" w:fill="auto"/>
          </w:tcPr>
          <w:p w:rsidR="00C06E74" w:rsidRDefault="00C06E74">
            <w:r>
              <w:t>300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Cloud VMUsageCount</w:t>
            </w:r>
          </w:p>
        </w:tc>
        <w:tc>
          <w:tcPr>
            <w:tcW w:w="4428" w:type="dxa"/>
            <w:shd w:val="clear" w:color="auto" w:fill="auto"/>
          </w:tcPr>
          <w:p w:rsidR="00C06E74" w:rsidRDefault="00C06E74">
            <w:r>
              <w:t>Tracks the aggregate number of virtual machines hosted by a private cloud.</w:t>
            </w:r>
          </w:p>
        </w:tc>
        <w:tc>
          <w:tcPr>
            <w:tcW w:w="4428" w:type="dxa"/>
            <w:shd w:val="clear" w:color="auto" w:fill="auto"/>
          </w:tcPr>
          <w:p w:rsidR="00C06E74" w:rsidRDefault="00C06E74">
            <w:r>
              <w:t>300</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
        <w:t>There are no rules associated with Private Cloud.</w:t>
      </w: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7"/>
        <w:gridCol w:w="4313"/>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Cloud Active Alert</w:t>
            </w:r>
          </w:p>
        </w:tc>
        <w:tc>
          <w:tcPr>
            <w:tcW w:w="4428" w:type="dxa"/>
            <w:shd w:val="clear" w:color="auto" w:fill="auto"/>
          </w:tcPr>
          <w:p w:rsidR="00C06E74" w:rsidRDefault="00C06E74">
            <w:r>
              <w:t>Displays all active cloud-related alerts.</w:t>
            </w:r>
          </w:p>
        </w:tc>
      </w:tr>
      <w:tr w:rsidR="00C06E74" w:rsidTr="00C06E74">
        <w:tc>
          <w:tcPr>
            <w:tcW w:w="4428" w:type="dxa"/>
            <w:shd w:val="clear" w:color="auto" w:fill="auto"/>
          </w:tcPr>
          <w:p w:rsidR="00C06E74" w:rsidRDefault="00C06E74">
            <w:r>
              <w:t>Cloud State</w:t>
            </w:r>
          </w:p>
        </w:tc>
        <w:tc>
          <w:tcPr>
            <w:tcW w:w="4428" w:type="dxa"/>
            <w:shd w:val="clear" w:color="auto" w:fill="auto"/>
          </w:tcPr>
          <w:p w:rsidR="00C06E74" w:rsidRDefault="00C06E74">
            <w:r>
              <w:t>Displays the current state of all managed private clouds.</w:t>
            </w:r>
          </w:p>
        </w:tc>
      </w:tr>
    </w:tbl>
    <w:p w:rsidR="00C06E74" w:rsidRDefault="00C06E74">
      <w:pPr>
        <w:pStyle w:val="TableSpacing"/>
      </w:pPr>
    </w:p>
    <w:p w:rsidR="00C06E74" w:rsidRDefault="00C06E74" w:rsidP="008E388D">
      <w:pPr>
        <w:pStyle w:val="Heading3"/>
      </w:pPr>
      <w:bookmarkStart w:id="62" w:name="_Toc463980630"/>
      <w:r>
        <w:t>Self Service Site</w:t>
      </w:r>
      <w:bookmarkEnd w:id="62"/>
    </w:p>
    <w:p w:rsidR="00C06E74" w:rsidRDefault="00C06E74">
      <w:r>
        <w:t>There are no monitors, rules, or views associated with Self Service Site.</w:t>
      </w:r>
    </w:p>
    <w:p w:rsidR="00C06E74" w:rsidRDefault="00C06E74" w:rsidP="008E388D">
      <w:pPr>
        <w:pStyle w:val="Heading3"/>
      </w:pPr>
      <w:bookmarkStart w:id="63" w:name="_Toc463980631"/>
      <w:r>
        <w:t>Self Service Site Group</w:t>
      </w:r>
      <w:bookmarkEnd w:id="63"/>
    </w:p>
    <w:p w:rsidR="00C06E74" w:rsidRDefault="00C06E74">
      <w:r>
        <w:t>There are no monitors, rules, or views associated with Self Service Site Group.</w:t>
      </w:r>
    </w:p>
    <w:p w:rsidR="00C06E74" w:rsidRDefault="00C06E74" w:rsidP="008E388D">
      <w:pPr>
        <w:pStyle w:val="Heading3"/>
      </w:pPr>
      <w:bookmarkStart w:id="64" w:name="_Toc463980632"/>
      <w:r>
        <w:t>Service</w:t>
      </w:r>
      <w:bookmarkEnd w:id="64"/>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104"/>
        <w:gridCol w:w="1214"/>
        <w:gridCol w:w="1125"/>
        <w:gridCol w:w="2000"/>
        <w:gridCol w:w="1114"/>
        <w:gridCol w:w="928"/>
        <w:gridCol w:w="112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C06E74">
            <w:r>
              <w:t>Updated resources available</w:t>
            </w:r>
          </w:p>
        </w:tc>
        <w:tc>
          <w:tcPr>
            <w:tcW w:w="4428" w:type="dxa"/>
            <w:shd w:val="clear" w:color="auto" w:fill="auto"/>
          </w:tcPr>
          <w:p w:rsidR="00C06E74" w:rsidRDefault="00C06E74">
            <w:r>
              <w:t>Monitors whether updated disk resources are available for a particular service.</w:t>
            </w:r>
          </w:p>
        </w:tc>
        <w:tc>
          <w:tcPr>
            <w:tcW w:w="4428" w:type="dxa"/>
            <w:shd w:val="clear" w:color="auto" w:fill="auto"/>
          </w:tcPr>
          <w:p w:rsidR="00C06E74" w:rsidRDefault="00C06E74">
            <w:r>
              <w:t>7200</w:t>
            </w:r>
          </w:p>
        </w:tc>
        <w:tc>
          <w:tcPr>
            <w:tcW w:w="4428" w:type="dxa"/>
            <w:shd w:val="clear" w:color="auto" w:fill="auto"/>
          </w:tcPr>
          <w:p w:rsidR="00C06E74" w:rsidRDefault="00C06E74">
            <w:r>
              <w:t>True</w:t>
            </w:r>
          </w:p>
          <w:p w:rsidR="00C06E74" w:rsidRDefault="00C06E74">
            <w:r>
              <w:t>Priority: Normal</w:t>
            </w:r>
          </w:p>
          <w:p w:rsidR="00C06E74" w:rsidRDefault="00C06E74">
            <w:r>
              <w:t>Severity: MatchMonitorHealth</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Service Instance Health Rollup</w:t>
            </w:r>
          </w:p>
        </w:tc>
        <w:tc>
          <w:tcPr>
            <w:tcW w:w="4428" w:type="dxa"/>
            <w:shd w:val="clear" w:color="auto" w:fill="auto"/>
          </w:tcPr>
          <w:p w:rsidR="00C06E74" w:rsidRDefault="00C06E74">
            <w:r>
              <w:t>Provides for health rollup of unhealthy computer tiers to the service object.</w:t>
            </w:r>
          </w:p>
        </w:tc>
        <w:tc>
          <w:tcPr>
            <w:tcW w:w="4428" w:type="dxa"/>
            <w:shd w:val="clear" w:color="auto" w:fill="auto"/>
          </w:tcPr>
          <w:p w:rsidR="00C06E74" w:rsidRDefault="00C06E74">
            <w:r>
              <w:t>Not applicable</w:t>
            </w:r>
          </w:p>
        </w:tc>
        <w:tc>
          <w:tcPr>
            <w:tcW w:w="4428" w:type="dxa"/>
            <w:shd w:val="clear" w:color="auto" w:fill="auto"/>
          </w:tcPr>
          <w:p w:rsidR="00C06E74" w:rsidRDefault="00C06E74">
            <w:r>
              <w:t>True</w:t>
            </w:r>
          </w:p>
          <w:p w:rsidR="00C06E74" w:rsidRDefault="00C06E74">
            <w:r>
              <w:t>Priority: Normal</w:t>
            </w:r>
          </w:p>
          <w:p w:rsidR="00C06E74" w:rsidRDefault="00C06E74">
            <w:r>
              <w:t>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
        <w:t>There are no rules associated with Service.</w:t>
      </w: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Service Performance</w:t>
            </w:r>
          </w:p>
        </w:tc>
        <w:tc>
          <w:tcPr>
            <w:tcW w:w="4428" w:type="dxa"/>
            <w:shd w:val="clear" w:color="auto" w:fill="auto"/>
          </w:tcPr>
          <w:p w:rsidR="00C06E74" w:rsidRDefault="00C06E74">
            <w:r>
              <w:t>Displays all Service-related performance counters.</w:t>
            </w:r>
          </w:p>
        </w:tc>
      </w:tr>
      <w:tr w:rsidR="00C06E74" w:rsidTr="00C06E74">
        <w:tc>
          <w:tcPr>
            <w:tcW w:w="4428" w:type="dxa"/>
            <w:shd w:val="clear" w:color="auto" w:fill="auto"/>
          </w:tcPr>
          <w:p w:rsidR="00C06E74" w:rsidRDefault="00C06E74">
            <w:r>
              <w:t>Service Active Alerts</w:t>
            </w:r>
          </w:p>
        </w:tc>
        <w:tc>
          <w:tcPr>
            <w:tcW w:w="4428" w:type="dxa"/>
            <w:shd w:val="clear" w:color="auto" w:fill="auto"/>
          </w:tcPr>
          <w:p w:rsidR="00C06E74" w:rsidRDefault="00C06E74">
            <w:r>
              <w:t>Displays all active Service-related alerts.</w:t>
            </w:r>
          </w:p>
        </w:tc>
      </w:tr>
      <w:tr w:rsidR="00C06E74" w:rsidTr="00C06E74">
        <w:tc>
          <w:tcPr>
            <w:tcW w:w="4428" w:type="dxa"/>
            <w:shd w:val="clear" w:color="auto" w:fill="auto"/>
          </w:tcPr>
          <w:p w:rsidR="00C06E74" w:rsidRDefault="00C06E74">
            <w:r>
              <w:t>Service State</w:t>
            </w:r>
          </w:p>
        </w:tc>
        <w:tc>
          <w:tcPr>
            <w:tcW w:w="4428" w:type="dxa"/>
            <w:shd w:val="clear" w:color="auto" w:fill="auto"/>
          </w:tcPr>
          <w:p w:rsidR="00C06E74" w:rsidRDefault="00C06E74">
            <w:r>
              <w:t>Displays the current state of all managed Services.</w:t>
            </w:r>
          </w:p>
        </w:tc>
      </w:tr>
    </w:tbl>
    <w:p w:rsidR="00C06E74" w:rsidRDefault="00C06E74">
      <w:pPr>
        <w:pStyle w:val="TableSpacing"/>
      </w:pPr>
    </w:p>
    <w:p w:rsidR="00C06E74" w:rsidRDefault="00C06E74" w:rsidP="008E388D">
      <w:pPr>
        <w:pStyle w:val="Heading3"/>
      </w:pPr>
      <w:bookmarkStart w:id="65" w:name="_Toc463980633"/>
      <w:r>
        <w:t>StoragePool</w:t>
      </w:r>
      <w:bookmarkEnd w:id="65"/>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68"/>
        <w:gridCol w:w="1262"/>
        <w:gridCol w:w="923"/>
        <w:gridCol w:w="2037"/>
        <w:gridCol w:w="1164"/>
        <w:gridCol w:w="981"/>
        <w:gridCol w:w="117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Storage Pool Capacity</w:t>
            </w:r>
          </w:p>
        </w:tc>
        <w:tc>
          <w:tcPr>
            <w:tcW w:w="4428" w:type="dxa"/>
            <w:shd w:val="clear" w:color="auto" w:fill="auto"/>
          </w:tcPr>
          <w:p w:rsidR="00C06E74" w:rsidRDefault="00C06E74">
            <w:r>
              <w:t>Monitors the available space of a managed storage pool.</w:t>
            </w:r>
          </w:p>
        </w:tc>
        <w:tc>
          <w:tcPr>
            <w:tcW w:w="4428" w:type="dxa"/>
            <w:shd w:val="clear" w:color="auto" w:fill="auto"/>
          </w:tcPr>
          <w:p w:rsidR="00C06E74" w:rsidRDefault="00C06E74">
            <w:r>
              <w:t>300</w:t>
            </w:r>
          </w:p>
        </w:tc>
        <w:tc>
          <w:tcPr>
            <w:tcW w:w="4428" w:type="dxa"/>
            <w:shd w:val="clear" w:color="auto" w:fill="auto"/>
          </w:tcPr>
          <w:p w:rsidR="00C06E74" w:rsidRDefault="00C06E74">
            <w:r>
              <w:t>True</w:t>
            </w:r>
          </w:p>
          <w:p w:rsidR="00C06E74" w:rsidRDefault="00C06E74">
            <w:r>
              <w:t>Priority: Normal</w:t>
            </w:r>
          </w:p>
          <w:p w:rsidR="00C06E74" w:rsidRDefault="00C06E74">
            <w:r>
              <w:t>Severity: MatchMonitorHealth</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245"/>
        <w:gridCol w:w="865"/>
        <w:gridCol w:w="514"/>
        <w:gridCol w:w="522"/>
        <w:gridCol w:w="662"/>
        <w:gridCol w:w="802"/>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Rule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Notes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C06E74">
            <w:r>
              <w:t>Microsoft.SystemCenter.VirtualMachineManager.</w:t>
            </w:r>
            <w:r w:rsidR="001F1EB9">
              <w:t>2016</w:t>
            </w:r>
            <w:r>
              <w:t>.StoragePool.TotalCapacity</w:t>
            </w:r>
          </w:p>
        </w:tc>
        <w:tc>
          <w:tcPr>
            <w:tcW w:w="4428" w:type="dxa"/>
            <w:shd w:val="clear" w:color="auto" w:fill="auto"/>
          </w:tcPr>
          <w:p w:rsidR="00C06E74" w:rsidRDefault="00C06E74">
            <w:r>
              <w:t>Tracks the total storage capacity of a managed storage pool.</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.StoragePool.UsedCapacity</w:t>
            </w:r>
          </w:p>
        </w:tc>
        <w:tc>
          <w:tcPr>
            <w:tcW w:w="4428" w:type="dxa"/>
            <w:shd w:val="clear" w:color="auto" w:fill="auto"/>
          </w:tcPr>
          <w:p w:rsidR="00C06E74" w:rsidRDefault="00C06E74">
            <w:r>
              <w:t>Tracks the used storage capacity of a managed storage pool.</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Storage Pool Performance</w:t>
            </w:r>
          </w:p>
        </w:tc>
        <w:tc>
          <w:tcPr>
            <w:tcW w:w="4428" w:type="dxa"/>
            <w:shd w:val="clear" w:color="auto" w:fill="auto"/>
          </w:tcPr>
          <w:p w:rsidR="00C06E74" w:rsidRDefault="00C06E74">
            <w:r>
              <w:t>Displays all storage pool-related performance counters.</w:t>
            </w:r>
          </w:p>
        </w:tc>
      </w:tr>
      <w:tr w:rsidR="00C06E74" w:rsidTr="00C06E74">
        <w:tc>
          <w:tcPr>
            <w:tcW w:w="4428" w:type="dxa"/>
            <w:shd w:val="clear" w:color="auto" w:fill="auto"/>
          </w:tcPr>
          <w:p w:rsidR="00C06E74" w:rsidRDefault="00C06E74">
            <w:r>
              <w:t>Storage Pool Active Alerts</w:t>
            </w:r>
          </w:p>
        </w:tc>
        <w:tc>
          <w:tcPr>
            <w:tcW w:w="4428" w:type="dxa"/>
            <w:shd w:val="clear" w:color="auto" w:fill="auto"/>
          </w:tcPr>
          <w:p w:rsidR="00C06E74" w:rsidRDefault="00C06E74">
            <w:r>
              <w:t>Displays all active storage pool-related alerts.</w:t>
            </w:r>
          </w:p>
        </w:tc>
      </w:tr>
      <w:tr w:rsidR="00C06E74" w:rsidTr="00C06E74">
        <w:tc>
          <w:tcPr>
            <w:tcW w:w="4428" w:type="dxa"/>
            <w:shd w:val="clear" w:color="auto" w:fill="auto"/>
          </w:tcPr>
          <w:p w:rsidR="00C06E74" w:rsidRDefault="00C06E74">
            <w:r>
              <w:t>Storage Pool State</w:t>
            </w:r>
          </w:p>
        </w:tc>
        <w:tc>
          <w:tcPr>
            <w:tcW w:w="4428" w:type="dxa"/>
            <w:shd w:val="clear" w:color="auto" w:fill="auto"/>
          </w:tcPr>
          <w:p w:rsidR="00C06E74" w:rsidRDefault="00C06E74">
            <w:r>
              <w:t>Displays the current state of all managed storage pools.</w:t>
            </w:r>
          </w:p>
        </w:tc>
      </w:tr>
    </w:tbl>
    <w:p w:rsidR="00C06E74" w:rsidRDefault="00C06E74">
      <w:pPr>
        <w:pStyle w:val="TableSpacing"/>
      </w:pPr>
    </w:p>
    <w:p w:rsidR="00C06E74" w:rsidRDefault="00C06E74" w:rsidP="008E388D">
      <w:pPr>
        <w:pStyle w:val="Heading3"/>
      </w:pPr>
      <w:bookmarkStart w:id="66" w:name="_Toc463980634"/>
      <w:r>
        <w:t>StoragePool Group</w:t>
      </w:r>
      <w:bookmarkEnd w:id="66"/>
    </w:p>
    <w:p w:rsidR="00C06E74" w:rsidRDefault="00C06E74">
      <w:r>
        <w:t>There are no monitors, rules, or views associated with StoragePool Group.</w:t>
      </w:r>
    </w:p>
    <w:p w:rsidR="00C06E74" w:rsidRDefault="00C06E74" w:rsidP="008E388D">
      <w:pPr>
        <w:pStyle w:val="Heading3"/>
      </w:pPr>
      <w:bookmarkStart w:id="67" w:name="_Toc463980635"/>
      <w:r>
        <w:t>Virtual Disk Drive</w:t>
      </w:r>
      <w:bookmarkEnd w:id="67"/>
    </w:p>
    <w:p w:rsidR="00C06E74" w:rsidRDefault="00C06E74">
      <w:r>
        <w:t>There are no monitors, rules, or views associated with Virtual Disk Drive.</w:t>
      </w:r>
    </w:p>
    <w:p w:rsidR="00C06E74" w:rsidRDefault="00C06E74" w:rsidP="008E388D">
      <w:pPr>
        <w:pStyle w:val="Heading3"/>
      </w:pPr>
      <w:bookmarkStart w:id="68" w:name="_Toc463980636"/>
      <w:r>
        <w:t>Virtual Machine</w:t>
      </w:r>
      <w:bookmarkEnd w:id="68"/>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209"/>
        <w:gridCol w:w="1395"/>
        <w:gridCol w:w="1070"/>
        <w:gridCol w:w="1198"/>
        <w:gridCol w:w="1301"/>
        <w:gridCol w:w="1126"/>
        <w:gridCol w:w="1311"/>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VM State</w:t>
            </w:r>
          </w:p>
        </w:tc>
        <w:tc>
          <w:tcPr>
            <w:tcW w:w="4428" w:type="dxa"/>
            <w:shd w:val="clear" w:color="auto" w:fill="auto"/>
          </w:tcPr>
          <w:p w:rsidR="00C06E74" w:rsidRDefault="00C06E74">
            <w:r>
              <w:t>Monitors the state (such as running, failed) of each managed virtual machine.</w:t>
            </w:r>
          </w:p>
        </w:tc>
        <w:tc>
          <w:tcPr>
            <w:tcW w:w="4428" w:type="dxa"/>
            <w:shd w:val="clear" w:color="auto" w:fill="auto"/>
          </w:tcPr>
          <w:p w:rsidR="00C06E74" w:rsidRDefault="00C06E74">
            <w:r>
              <w:t>180</w:t>
            </w:r>
          </w:p>
        </w:tc>
        <w:tc>
          <w:tcPr>
            <w:tcW w:w="4428" w:type="dxa"/>
            <w:shd w:val="clear" w:color="auto" w:fill="auto"/>
          </w:tcPr>
          <w:p w:rsidR="00C06E74" w:rsidRDefault="00C06E74">
            <w:r>
              <w:t>True</w:t>
            </w:r>
          </w:p>
          <w:p w:rsidR="00C06E74" w:rsidRDefault="00C06E74">
            <w:r>
              <w:t>Priority: Normal</w:t>
            </w:r>
          </w:p>
          <w:p w:rsidR="00C06E74" w:rsidRDefault="00C06E74">
            <w:r>
              <w:t>Severity: Normal</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VM VGS Install</w:t>
            </w:r>
          </w:p>
        </w:tc>
        <w:tc>
          <w:tcPr>
            <w:tcW w:w="4428" w:type="dxa"/>
            <w:shd w:val="clear" w:color="auto" w:fill="auto"/>
          </w:tcPr>
          <w:p w:rsidR="00C06E74" w:rsidRDefault="00C06E74">
            <w:r>
              <w:t>Monitors whether virtual guest services are present with each managed virtual machine.</w:t>
            </w:r>
          </w:p>
        </w:tc>
        <w:tc>
          <w:tcPr>
            <w:tcW w:w="4428" w:type="dxa"/>
            <w:shd w:val="clear" w:color="auto" w:fill="auto"/>
          </w:tcPr>
          <w:p w:rsidR="00C06E74" w:rsidRDefault="00C06E74">
            <w:r>
              <w:t>7200</w:t>
            </w:r>
          </w:p>
        </w:tc>
        <w:tc>
          <w:tcPr>
            <w:tcW w:w="4428" w:type="dxa"/>
            <w:shd w:val="clear" w:color="auto" w:fill="auto"/>
          </w:tcPr>
          <w:p w:rsidR="00C06E74" w:rsidRDefault="00C06E74">
            <w:r>
              <w:t>True</w:t>
            </w:r>
          </w:p>
          <w:p w:rsidR="00C06E74" w:rsidRDefault="00C06E74">
            <w:r>
              <w:t>Priority: Normal</w:t>
            </w:r>
          </w:p>
          <w:p w:rsidR="00C06E74" w:rsidRDefault="00C06E74">
            <w:r>
              <w:t>Severity: Normal</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472"/>
        <w:gridCol w:w="802"/>
        <w:gridCol w:w="483"/>
        <w:gridCol w:w="490"/>
        <w:gridCol w:w="618"/>
        <w:gridCol w:w="74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Rule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Notes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C06E74">
            <w:r>
              <w:t>Microsoft.SystemCenter.VirtualMachineManager.</w:t>
            </w:r>
            <w:r w:rsidR="001F1EB9">
              <w:t>2016</w:t>
            </w:r>
            <w:r>
              <w:t>.VirtualMachine.CPUCount</w:t>
            </w:r>
          </w:p>
        </w:tc>
        <w:tc>
          <w:tcPr>
            <w:tcW w:w="4428" w:type="dxa"/>
            <w:shd w:val="clear" w:color="auto" w:fill="auto"/>
          </w:tcPr>
          <w:p w:rsidR="00C06E74" w:rsidRDefault="00C06E74">
            <w:r>
              <w:t>Tracks the number of virtual processors assigned to a managed virtual machine.</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.VirtualMachine.TotalRAM</w:t>
            </w:r>
          </w:p>
        </w:tc>
        <w:tc>
          <w:tcPr>
            <w:tcW w:w="4428" w:type="dxa"/>
            <w:shd w:val="clear" w:color="auto" w:fill="auto"/>
          </w:tcPr>
          <w:p w:rsidR="00C06E74" w:rsidRDefault="00C06E74">
            <w:r>
              <w:t>Tracks the total memory assigned to a managed virtual machine.</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.VirtualMachine.TotalSizeOfVirtualDisks</w:t>
            </w:r>
          </w:p>
        </w:tc>
        <w:tc>
          <w:tcPr>
            <w:tcW w:w="4428" w:type="dxa"/>
            <w:shd w:val="clear" w:color="auto" w:fill="auto"/>
          </w:tcPr>
          <w:p w:rsidR="00C06E74" w:rsidRDefault="00C06E74">
            <w:r>
              <w:t>Tracks the total storage assigned to a managed virtual machine.</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1"/>
        <w:gridCol w:w="4309"/>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Virtual Machine Active Alerts</w:t>
            </w:r>
          </w:p>
        </w:tc>
        <w:tc>
          <w:tcPr>
            <w:tcW w:w="4428" w:type="dxa"/>
            <w:shd w:val="clear" w:color="auto" w:fill="auto"/>
          </w:tcPr>
          <w:p w:rsidR="00C06E74" w:rsidRDefault="00C06E74">
            <w:r>
              <w:t>Displays all active virtual machine-related alerts.</w:t>
            </w:r>
          </w:p>
        </w:tc>
      </w:tr>
      <w:tr w:rsidR="00C06E74" w:rsidTr="00C06E74">
        <w:tc>
          <w:tcPr>
            <w:tcW w:w="4428" w:type="dxa"/>
            <w:shd w:val="clear" w:color="auto" w:fill="auto"/>
          </w:tcPr>
          <w:p w:rsidR="00C06E74" w:rsidRDefault="00C06E74">
            <w:r>
              <w:t>Virtual Machine State</w:t>
            </w:r>
          </w:p>
        </w:tc>
        <w:tc>
          <w:tcPr>
            <w:tcW w:w="4428" w:type="dxa"/>
            <w:shd w:val="clear" w:color="auto" w:fill="auto"/>
          </w:tcPr>
          <w:p w:rsidR="00C06E74" w:rsidRDefault="00C06E74">
            <w:r>
              <w:t>Displays the current state of all managed virtual machines.</w:t>
            </w:r>
          </w:p>
        </w:tc>
      </w:tr>
    </w:tbl>
    <w:p w:rsidR="00C06E74" w:rsidRDefault="00C06E74">
      <w:pPr>
        <w:pStyle w:val="TableSpacing"/>
      </w:pPr>
    </w:p>
    <w:p w:rsidR="00C06E74" w:rsidRDefault="00C06E74" w:rsidP="008E388D">
      <w:pPr>
        <w:pStyle w:val="Heading3"/>
      </w:pPr>
      <w:bookmarkStart w:id="69" w:name="_Toc463980637"/>
      <w:r>
        <w:t>Virtual Nic</w:t>
      </w:r>
      <w:bookmarkEnd w:id="69"/>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029"/>
        <w:gridCol w:w="1226"/>
        <w:gridCol w:w="1138"/>
        <w:gridCol w:w="2010"/>
        <w:gridCol w:w="1127"/>
        <w:gridCol w:w="942"/>
        <w:gridCol w:w="1138"/>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Mac Address</w:t>
            </w:r>
          </w:p>
        </w:tc>
        <w:tc>
          <w:tcPr>
            <w:tcW w:w="4428" w:type="dxa"/>
            <w:shd w:val="clear" w:color="auto" w:fill="auto"/>
          </w:tcPr>
          <w:p w:rsidR="00C06E74" w:rsidRDefault="00C06E74">
            <w:r>
              <w:t>Monitors whether the host-assigned MAC address pool is out of addresses.</w:t>
            </w:r>
          </w:p>
        </w:tc>
        <w:tc>
          <w:tcPr>
            <w:tcW w:w="4428" w:type="dxa"/>
            <w:shd w:val="clear" w:color="auto" w:fill="auto"/>
          </w:tcPr>
          <w:p w:rsidR="00C06E74" w:rsidRDefault="00C06E74">
            <w:r>
              <w:t>Not applicable</w:t>
            </w:r>
          </w:p>
        </w:tc>
        <w:tc>
          <w:tcPr>
            <w:tcW w:w="4428" w:type="dxa"/>
            <w:shd w:val="clear" w:color="auto" w:fill="auto"/>
          </w:tcPr>
          <w:p w:rsidR="00C06E74" w:rsidRDefault="00C06E74">
            <w:r>
              <w:t>True</w:t>
            </w:r>
          </w:p>
          <w:p w:rsidR="00C06E74" w:rsidRDefault="00C06E74">
            <w:r>
              <w:t>Priority: Normal</w:t>
            </w:r>
          </w:p>
          <w:p w:rsidR="00C06E74" w:rsidRDefault="00C06E74">
            <w:r>
              <w:t>Severity: MatchMonitorHealth</w:t>
            </w:r>
          </w:p>
        </w:tc>
        <w:tc>
          <w:tcPr>
            <w:tcW w:w="4428" w:type="dxa"/>
            <w:shd w:val="clear" w:color="auto" w:fill="auto"/>
          </w:tcPr>
          <w:p w:rsidR="00C06E74" w:rsidRDefault="00C06E74">
            <w:r>
              <w:t>Automatic</w:t>
            </w:r>
          </w:p>
        </w:tc>
        <w:tc>
          <w:tcPr>
            <w:tcW w:w="4428" w:type="dxa"/>
            <w:shd w:val="clear" w:color="auto" w:fill="auto"/>
          </w:tcPr>
          <w:p w:rsidR="00C06E74" w:rsidRDefault="00C06E74">
            <w:r>
              <w:t>False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VNic Dynamic Address</w:t>
            </w:r>
          </w:p>
        </w:tc>
        <w:tc>
          <w:tcPr>
            <w:tcW w:w="4428" w:type="dxa"/>
            <w:shd w:val="clear" w:color="auto" w:fill="auto"/>
          </w:tcPr>
          <w:p w:rsidR="00C06E74" w:rsidRDefault="00C06E74">
            <w:r>
              <w:t>Monitors whether the dynamic MAC address is valid.</w:t>
            </w:r>
          </w:p>
        </w:tc>
        <w:tc>
          <w:tcPr>
            <w:tcW w:w="4428" w:type="dxa"/>
            <w:shd w:val="clear" w:color="auto" w:fill="auto"/>
          </w:tcPr>
          <w:p w:rsidR="00C06E74" w:rsidRDefault="00C06E74">
            <w:r>
              <w:t>Not applicable</w:t>
            </w:r>
          </w:p>
        </w:tc>
        <w:tc>
          <w:tcPr>
            <w:tcW w:w="4428" w:type="dxa"/>
            <w:shd w:val="clear" w:color="auto" w:fill="auto"/>
          </w:tcPr>
          <w:p w:rsidR="00C06E74" w:rsidRDefault="00C06E74">
            <w:r>
              <w:t>True</w:t>
            </w:r>
          </w:p>
          <w:p w:rsidR="00C06E74" w:rsidRDefault="00C06E74">
            <w:r>
              <w:t>Priority: Normal</w:t>
            </w:r>
          </w:p>
          <w:p w:rsidR="00C06E74" w:rsidRDefault="00C06E74">
            <w:r>
              <w:t>Severity: MatchMonitorHealth</w:t>
            </w:r>
          </w:p>
        </w:tc>
        <w:tc>
          <w:tcPr>
            <w:tcW w:w="4428" w:type="dxa"/>
            <w:shd w:val="clear" w:color="auto" w:fill="auto"/>
          </w:tcPr>
          <w:p w:rsidR="00C06E74" w:rsidRDefault="00C06E74">
            <w:r>
              <w:t>Automatic</w:t>
            </w:r>
          </w:p>
        </w:tc>
        <w:tc>
          <w:tcPr>
            <w:tcW w:w="4428" w:type="dxa"/>
            <w:shd w:val="clear" w:color="auto" w:fill="auto"/>
          </w:tcPr>
          <w:p w:rsidR="00C06E74" w:rsidRDefault="00C06E74">
            <w:r>
              <w:t>False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
        <w:t>There are no rules or views associated with Virtual Nic.</w:t>
      </w:r>
    </w:p>
    <w:p w:rsidR="00C06E74" w:rsidRDefault="00C06E74" w:rsidP="008E388D">
      <w:pPr>
        <w:pStyle w:val="Heading3"/>
      </w:pPr>
      <w:bookmarkStart w:id="70" w:name="_Toc463980638"/>
      <w:r>
        <w:t>Virtual Switch</w:t>
      </w:r>
      <w:bookmarkEnd w:id="70"/>
    </w:p>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177"/>
        <w:gridCol w:w="1430"/>
        <w:gridCol w:w="1066"/>
        <w:gridCol w:w="1948"/>
        <w:gridCol w:w="1055"/>
        <w:gridCol w:w="868"/>
        <w:gridCol w:w="1066"/>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External Switch Connection</w:t>
            </w:r>
          </w:p>
        </w:tc>
        <w:tc>
          <w:tcPr>
            <w:tcW w:w="4428" w:type="dxa"/>
            <w:shd w:val="clear" w:color="auto" w:fill="auto"/>
          </w:tcPr>
          <w:p w:rsidR="00C06E74" w:rsidRDefault="00C06E74">
            <w:r>
              <w:t>Monitors connectivity between a virtual switch and the corresponding Hyper-V virtual network port.</w:t>
            </w:r>
          </w:p>
        </w:tc>
        <w:tc>
          <w:tcPr>
            <w:tcW w:w="4428" w:type="dxa"/>
            <w:shd w:val="clear" w:color="auto" w:fill="auto"/>
          </w:tcPr>
          <w:p w:rsidR="00C06E74" w:rsidRDefault="00C06E74">
            <w:r>
              <w:t>Not applicable</w:t>
            </w:r>
          </w:p>
        </w:tc>
        <w:tc>
          <w:tcPr>
            <w:tcW w:w="4428" w:type="dxa"/>
            <w:shd w:val="clear" w:color="auto" w:fill="auto"/>
          </w:tcPr>
          <w:p w:rsidR="00C06E74" w:rsidRDefault="00C06E74">
            <w:r>
              <w:t>True</w:t>
            </w:r>
          </w:p>
          <w:p w:rsidR="00C06E74" w:rsidRDefault="00C06E74">
            <w:r>
              <w:t>Priority: Normal</w:t>
            </w:r>
          </w:p>
          <w:p w:rsidR="00C06E74" w:rsidRDefault="00C06E74">
            <w:r>
              <w:t>Severity: MatchMonitorHealth</w:t>
            </w:r>
          </w:p>
        </w:tc>
        <w:tc>
          <w:tcPr>
            <w:tcW w:w="4428" w:type="dxa"/>
            <w:shd w:val="clear" w:color="auto" w:fill="auto"/>
          </w:tcPr>
          <w:p w:rsidR="00C06E74" w:rsidRDefault="00C06E74">
            <w:r>
              <w:t>Automatic</w:t>
            </w:r>
          </w:p>
        </w:tc>
        <w:tc>
          <w:tcPr>
            <w:tcW w:w="4428" w:type="dxa"/>
            <w:shd w:val="clear" w:color="auto" w:fill="auto"/>
          </w:tcPr>
          <w:p w:rsidR="00C06E74" w:rsidRDefault="00C06E74">
            <w:r>
              <w:t>False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
        <w:t>There are no rules or views associated with Virtual Switch.</w:t>
      </w:r>
    </w:p>
    <w:p w:rsidR="00C06E74" w:rsidRDefault="00C06E74" w:rsidP="008E388D">
      <w:pPr>
        <w:pStyle w:val="Heading3"/>
      </w:pPr>
      <w:bookmarkStart w:id="71" w:name="_Toc463980639"/>
      <w:r>
        <w:t>Virtualization Candidate Computer</w:t>
      </w:r>
      <w:bookmarkEnd w:id="71"/>
    </w:p>
    <w:p w:rsidR="00C06E74" w:rsidRDefault="00C06E74">
      <w:r>
        <w:t>There are no monitors or views associated with Virtualization Candidate Computer.</w:t>
      </w:r>
    </w:p>
    <w:p w:rsidR="00C06E74" w:rsidRDefault="00C06E74">
      <w:pPr>
        <w:pStyle w:val="Label"/>
      </w:pPr>
      <w: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29"/>
        <w:gridCol w:w="1698"/>
        <w:gridCol w:w="1158"/>
        <w:gridCol w:w="1168"/>
        <w:gridCol w:w="1342"/>
        <w:gridCol w:w="151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Rule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Notes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C06E74">
            <w:r>
              <w:t>Virtualization Candidate Server: Total Physical Memory</w:t>
            </w:r>
          </w:p>
        </w:tc>
        <w:tc>
          <w:tcPr>
            <w:tcW w:w="4428" w:type="dxa"/>
            <w:shd w:val="clear" w:color="auto" w:fill="auto"/>
          </w:tcPr>
          <w:p w:rsidR="00C06E74" w:rsidRDefault="00C06E74">
            <w:r>
              <w:t>Tracks the total physical memory assigned to a virtualization candidate computer.</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Virtualization Candidate Server: Disk Avg Bytes Total/sec</w:t>
            </w:r>
          </w:p>
        </w:tc>
        <w:tc>
          <w:tcPr>
            <w:tcW w:w="4428" w:type="dxa"/>
            <w:shd w:val="clear" w:color="auto" w:fill="auto"/>
          </w:tcPr>
          <w:p w:rsidR="00C06E74" w:rsidRDefault="00C06E74">
            <w:r>
              <w:t>Tracks the total Disk I/O of a virtualization candidate computer.</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Virtualization Candidate Server: Network Avg Bytes/sec</w:t>
            </w:r>
          </w:p>
        </w:tc>
        <w:tc>
          <w:tcPr>
            <w:tcW w:w="4428" w:type="dxa"/>
            <w:shd w:val="clear" w:color="auto" w:fill="auto"/>
          </w:tcPr>
          <w:p w:rsidR="00C06E74" w:rsidRDefault="00C06E74">
            <w:r>
              <w:t>Tracks the total Network I/O of a virtualization candidate computer.</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Virtualization Candidate Server: Number of Processors</w:t>
            </w:r>
          </w:p>
        </w:tc>
        <w:tc>
          <w:tcPr>
            <w:tcW w:w="4428" w:type="dxa"/>
            <w:shd w:val="clear" w:color="auto" w:fill="auto"/>
          </w:tcPr>
          <w:p w:rsidR="00C06E74" w:rsidRDefault="00C06E74">
            <w:r>
              <w:t>Tracks the total number of processors assigned to a virtualization candidate computer.</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Virtualization Candidate Server: Disk Percent Free Space</w:t>
            </w:r>
          </w:p>
        </w:tc>
        <w:tc>
          <w:tcPr>
            <w:tcW w:w="4428" w:type="dxa"/>
            <w:shd w:val="clear" w:color="auto" w:fill="auto"/>
          </w:tcPr>
          <w:p w:rsidR="00C06E74" w:rsidRDefault="00C06E74">
            <w:r>
              <w:t>Tracks the total free disk space of a virtualization candidate computer.</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Virtualization Candidate Server: Available MBytes</w:t>
            </w:r>
          </w:p>
        </w:tc>
        <w:tc>
          <w:tcPr>
            <w:tcW w:w="4428" w:type="dxa"/>
            <w:shd w:val="clear" w:color="auto" w:fill="auto"/>
          </w:tcPr>
          <w:p w:rsidR="00C06E74" w:rsidRDefault="00C06E74">
            <w:r>
              <w:t>Tracks the total available memory of a virtualization candidate computer.</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Virtualization Candidate Server: % Processor Utilization</w:t>
            </w:r>
          </w:p>
        </w:tc>
        <w:tc>
          <w:tcPr>
            <w:tcW w:w="4428" w:type="dxa"/>
            <w:shd w:val="clear" w:color="auto" w:fill="auto"/>
          </w:tcPr>
          <w:p w:rsidR="00C06E74" w:rsidRDefault="00C06E74">
            <w:r>
              <w:t>Tracks the total processor utilization of a virtualization candidate computer.</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Virtualization Candidate Server: Processor Speed</w:t>
            </w:r>
          </w:p>
        </w:tc>
        <w:tc>
          <w:tcPr>
            <w:tcW w:w="4428" w:type="dxa"/>
            <w:shd w:val="clear" w:color="auto" w:fill="auto"/>
          </w:tcPr>
          <w:p w:rsidR="00C06E74" w:rsidRDefault="00C06E74">
            <w:r>
              <w:t>Tracks the processor speed of a virtualization candidate computer.</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rsidP="008E388D">
      <w:pPr>
        <w:pStyle w:val="Heading3"/>
      </w:pPr>
      <w:bookmarkStart w:id="72" w:name="_Toc463980640"/>
      <w:r>
        <w:t>VMM Database</w:t>
      </w:r>
      <w:bookmarkEnd w:id="72"/>
    </w:p>
    <w:p w:rsidR="00C06E74" w:rsidRDefault="00C06E74">
      <w:r>
        <w:t>There are no monitors, rules, or views associated with VMM Database.</w:t>
      </w:r>
    </w:p>
    <w:p w:rsidR="00C06E74" w:rsidRDefault="00C06E74" w:rsidP="008E388D">
      <w:pPr>
        <w:pStyle w:val="Heading3"/>
      </w:pPr>
      <w:bookmarkStart w:id="73" w:name="_Toc463980641"/>
      <w:r>
        <w:t>VMM Infrastructure</w:t>
      </w:r>
      <w:bookmarkEnd w:id="73"/>
    </w:p>
    <w:p w:rsidR="00C06E74" w:rsidRDefault="00C06E74">
      <w:r>
        <w:t>There are no monitors, rules, or views associated with VMM Infrastructure.</w:t>
      </w:r>
    </w:p>
    <w:p w:rsidR="00C06E74" w:rsidRDefault="00C06E74" w:rsidP="008E388D">
      <w:pPr>
        <w:pStyle w:val="Heading3"/>
      </w:pPr>
      <w:bookmarkStart w:id="74" w:name="_Toc463980642"/>
      <w:r>
        <w:t>VMM Managed Resources</w:t>
      </w:r>
      <w:bookmarkEnd w:id="74"/>
    </w:p>
    <w:p w:rsidR="00C06E74" w:rsidRDefault="00C06E74">
      <w:r>
        <w:t>There are no monitors, rules, or views associated with VMM Managed Resources.</w:t>
      </w:r>
    </w:p>
    <w:p w:rsidR="00C06E74" w:rsidRDefault="00C06E74" w:rsidP="008E388D">
      <w:pPr>
        <w:pStyle w:val="Heading3"/>
      </w:pPr>
      <w:bookmarkStart w:id="75" w:name="_Toc463980643"/>
      <w:r>
        <w:t>VMM Server</w:t>
      </w:r>
      <w:bookmarkEnd w:id="75"/>
    </w:p>
    <w:p w:rsidR="00C06E74" w:rsidRDefault="00C06E74"/>
    <w:p w:rsidR="00C06E74" w:rsidRDefault="00C06E74">
      <w:pPr>
        <w:pStyle w:val="Label"/>
      </w:pPr>
      <w:r>
        <w:t>Related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35"/>
        <w:gridCol w:w="1468"/>
        <w:gridCol w:w="1212"/>
        <w:gridCol w:w="1062"/>
        <w:gridCol w:w="1201"/>
        <w:gridCol w:w="1020"/>
        <w:gridCol w:w="1212"/>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Operations Manager Console</w:t>
            </w:r>
          </w:p>
        </w:tc>
        <w:tc>
          <w:tcPr>
            <w:tcW w:w="4428" w:type="dxa"/>
            <w:shd w:val="clear" w:color="auto" w:fill="auto"/>
          </w:tcPr>
          <w:p w:rsidR="00C06E74" w:rsidRDefault="00C06E74">
            <w:r>
              <w:t>Monitors whether the System Center Operations Manager console is installed on the VMM management server (required for integration).</w:t>
            </w:r>
          </w:p>
        </w:tc>
        <w:tc>
          <w:tcPr>
            <w:tcW w:w="4428" w:type="dxa"/>
            <w:shd w:val="clear" w:color="auto" w:fill="auto"/>
          </w:tcPr>
          <w:p w:rsidR="00C06E74" w:rsidRDefault="00C06E74">
            <w:r>
              <w:t>7200</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VMMService</w:t>
            </w:r>
          </w:p>
        </w:tc>
        <w:tc>
          <w:tcPr>
            <w:tcW w:w="4428" w:type="dxa"/>
            <w:shd w:val="clear" w:color="auto" w:fill="auto"/>
          </w:tcPr>
          <w:p w:rsidR="00C06E74" w:rsidRDefault="00C06E74">
            <w:r>
              <w:t>Monitors the state of the VMM service.</w:t>
            </w:r>
          </w:p>
        </w:tc>
        <w:tc>
          <w:tcPr>
            <w:tcW w:w="4428" w:type="dxa"/>
            <w:shd w:val="clear" w:color="auto" w:fill="auto"/>
          </w:tcPr>
          <w:p w:rsidR="00C06E74" w:rsidRDefault="00C06E74">
            <w:r>
              <w:t>Not applicable</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053544">
            <w:r>
              <w:t>System Center 2016</w:t>
            </w:r>
            <w:r w:rsidR="00C06E74">
              <w:t xml:space="preserve"> Virtual Machine Manager WinRM Service targeted against VMM Server</w:t>
            </w:r>
          </w:p>
        </w:tc>
        <w:tc>
          <w:tcPr>
            <w:tcW w:w="4428" w:type="dxa"/>
            <w:shd w:val="clear" w:color="auto" w:fill="auto"/>
          </w:tcPr>
          <w:p w:rsidR="00C06E74" w:rsidRDefault="00C06E74">
            <w:r>
              <w:t>Monitors the state of the Windows Remote Management service on the VMM management server.</w:t>
            </w:r>
          </w:p>
        </w:tc>
        <w:tc>
          <w:tcPr>
            <w:tcW w:w="4428" w:type="dxa"/>
            <w:shd w:val="clear" w:color="auto" w:fill="auto"/>
          </w:tcPr>
          <w:p w:rsidR="00C06E74" w:rsidRDefault="00C06E74">
            <w:r>
              <w:t>Not applicable</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System Center Virtual Machine Manager OM Agent Proxy Enabled</w:t>
            </w:r>
          </w:p>
        </w:tc>
        <w:tc>
          <w:tcPr>
            <w:tcW w:w="4428" w:type="dxa"/>
            <w:shd w:val="clear" w:color="auto" w:fill="auto"/>
          </w:tcPr>
          <w:p w:rsidR="00C06E74" w:rsidRDefault="00C06E74">
            <w:r>
              <w:t xml:space="preserve">Monitors whether the VMM management server is configured to allow agent proxy in </w:t>
            </w:r>
            <w:r w:rsidR="00C0647C">
              <w:t xml:space="preserve">the </w:t>
            </w:r>
            <w:r>
              <w:t>Operations Manager.</w:t>
            </w:r>
          </w:p>
        </w:tc>
        <w:tc>
          <w:tcPr>
            <w:tcW w:w="4428" w:type="dxa"/>
            <w:shd w:val="clear" w:color="auto" w:fill="auto"/>
          </w:tcPr>
          <w:p w:rsidR="00C06E74" w:rsidRDefault="00C06E74">
            <w:r>
              <w:t>24 hours</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Related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317"/>
        <w:gridCol w:w="845"/>
        <w:gridCol w:w="505"/>
        <w:gridCol w:w="512"/>
        <w:gridCol w:w="648"/>
        <w:gridCol w:w="783"/>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Rule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Notes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C06E74">
            <w:r>
              <w:t>Microsoft.SystemCenter.VirtualMachineManager.</w:t>
            </w:r>
            <w:r w:rsidR="001F1EB9">
              <w:t>2016</w:t>
            </w:r>
            <w:r>
              <w:t>.VMHostPowerStateCollections</w:t>
            </w:r>
          </w:p>
        </w:tc>
        <w:tc>
          <w:tcPr>
            <w:tcW w:w="4428" w:type="dxa"/>
            <w:shd w:val="clear" w:color="auto" w:fill="auto"/>
          </w:tcPr>
          <w:p w:rsidR="00C06E74" w:rsidRDefault="00C06E74">
            <w:r>
              <w:t>Tracks the power state of managed hosts for reporting purposes.</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Microsoft.SystemCenter.VirtualMachineManager.</w:t>
            </w:r>
            <w:r w:rsidR="001F1EB9">
              <w:t>2016</w:t>
            </w:r>
            <w:r>
              <w:t>.CloudUsageCollection</w:t>
            </w:r>
          </w:p>
        </w:tc>
        <w:tc>
          <w:tcPr>
            <w:tcW w:w="4428" w:type="dxa"/>
            <w:shd w:val="clear" w:color="auto" w:fill="auto"/>
          </w:tcPr>
          <w:p w:rsidR="00C06E74" w:rsidRDefault="00C06E74">
            <w:r>
              <w:t>Tracks the resource usage of managed clouds for reporting purposes.</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8"/>
        <w:gridCol w:w="4312"/>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Virtual Machine Manager Server State</w:t>
            </w:r>
          </w:p>
        </w:tc>
        <w:tc>
          <w:tcPr>
            <w:tcW w:w="4428" w:type="dxa"/>
            <w:shd w:val="clear" w:color="auto" w:fill="auto"/>
          </w:tcPr>
          <w:p w:rsidR="00C06E74" w:rsidRDefault="00C06E74">
            <w:r>
              <w:t>Displays the current state of the Virtual Machine Manager server.</w:t>
            </w:r>
          </w:p>
        </w:tc>
      </w:tr>
      <w:tr w:rsidR="00C06E74" w:rsidTr="00C06E74">
        <w:tc>
          <w:tcPr>
            <w:tcW w:w="4428" w:type="dxa"/>
            <w:shd w:val="clear" w:color="auto" w:fill="auto"/>
          </w:tcPr>
          <w:p w:rsidR="00C06E74" w:rsidRDefault="00C06E74">
            <w:r>
              <w:t>Virtual Machine Manager Server Alerts</w:t>
            </w:r>
          </w:p>
        </w:tc>
        <w:tc>
          <w:tcPr>
            <w:tcW w:w="4428" w:type="dxa"/>
            <w:shd w:val="clear" w:color="auto" w:fill="auto"/>
          </w:tcPr>
          <w:p w:rsidR="00C06E74" w:rsidRDefault="00C06E74">
            <w:r>
              <w:t>Displays all active VMM management server-related alerts.</w:t>
            </w:r>
          </w:p>
        </w:tc>
      </w:tr>
    </w:tbl>
    <w:p w:rsidR="00C06E74" w:rsidRDefault="00C06E74">
      <w:pPr>
        <w:pStyle w:val="TableSpacing"/>
      </w:pPr>
    </w:p>
    <w:p w:rsidR="00C06E74" w:rsidRDefault="00C06E74" w:rsidP="008E388D">
      <w:pPr>
        <w:pStyle w:val="Heading3"/>
      </w:pPr>
      <w:bookmarkStart w:id="76" w:name="_Toc463980645"/>
      <w:r>
        <w:t>Reports</w:t>
      </w:r>
      <w:bookmarkEnd w:id="76"/>
    </w:p>
    <w:p w:rsidR="00C06E74" w:rsidRDefault="00C06E74"/>
    <w:p w:rsidR="00C06E74" w:rsidRDefault="00C06E74">
      <w:pPr>
        <w:pStyle w:val="Label"/>
      </w:pPr>
      <w: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12"/>
        <w:gridCol w:w="837"/>
        <w:gridCol w:w="4561"/>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Report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Class Selection Criteria</w:t>
            </w:r>
          </w:p>
        </w:tc>
      </w:tr>
      <w:tr w:rsidR="00C06E74" w:rsidTr="00C06E74">
        <w:tc>
          <w:tcPr>
            <w:tcW w:w="4428" w:type="dxa"/>
            <w:shd w:val="clear" w:color="auto" w:fill="auto"/>
          </w:tcPr>
          <w:p w:rsidR="00C06E74" w:rsidRDefault="00C06E74">
            <w:r>
              <w:t>Capacity Utilization</w:t>
            </w:r>
          </w:p>
        </w:tc>
        <w:tc>
          <w:tcPr>
            <w:tcW w:w="4428" w:type="dxa"/>
            <w:shd w:val="clear" w:color="auto" w:fill="auto"/>
          </w:tcPr>
          <w:p w:rsidR="00C06E74" w:rsidRDefault="00C06E74">
            <w:r>
              <w:t>Details usage for VM hosts and other objects.</w:t>
            </w:r>
          </w:p>
        </w:tc>
        <w:tc>
          <w:tcPr>
            <w:tcW w:w="4428" w:type="dxa"/>
            <w:shd w:val="clear" w:color="auto" w:fill="auto"/>
          </w:tcPr>
          <w:p w:rsidR="00C06E74" w:rsidRDefault="00C06E74">
            <w:r>
              <w:t>Microsoft.SystemCenter.VirtualMachineManager.</w:t>
            </w:r>
            <w:r w:rsidR="001F1EB9">
              <w:t>2016</w:t>
            </w:r>
            <w:r>
              <w:t>.Report.CapacityUtilization</w:t>
            </w:r>
          </w:p>
        </w:tc>
      </w:tr>
      <w:tr w:rsidR="00C06E74" w:rsidTr="00C06E74">
        <w:tc>
          <w:tcPr>
            <w:tcW w:w="4428" w:type="dxa"/>
            <w:shd w:val="clear" w:color="auto" w:fill="auto"/>
          </w:tcPr>
          <w:p w:rsidR="00C06E74" w:rsidRDefault="00C06E74">
            <w:r>
              <w:t>Chargeback</w:t>
            </w:r>
          </w:p>
        </w:tc>
        <w:tc>
          <w:tcPr>
            <w:tcW w:w="4428" w:type="dxa"/>
            <w:shd w:val="clear" w:color="auto" w:fill="auto"/>
          </w:tcPr>
          <w:p w:rsidR="00C06E74" w:rsidRDefault="00C06E74">
            <w:r>
              <w:t>Provides information to calculate chargeback to cost centers for virtual machines.</w:t>
            </w:r>
          </w:p>
        </w:tc>
        <w:tc>
          <w:tcPr>
            <w:tcW w:w="4428" w:type="dxa"/>
            <w:shd w:val="clear" w:color="auto" w:fill="auto"/>
          </w:tcPr>
          <w:p w:rsidR="00C06E74" w:rsidRDefault="00C06E74">
            <w:r>
              <w:t>Microsoft.SystemCenter.VirtualMachineManager.</w:t>
            </w:r>
            <w:r w:rsidR="001F1EB9">
              <w:t>2016</w:t>
            </w:r>
            <w:r>
              <w:t>.Report.Chargeback</w:t>
            </w:r>
          </w:p>
        </w:tc>
      </w:tr>
      <w:tr w:rsidR="00C06E74" w:rsidTr="00C06E74">
        <w:tc>
          <w:tcPr>
            <w:tcW w:w="4428" w:type="dxa"/>
            <w:shd w:val="clear" w:color="auto" w:fill="auto"/>
          </w:tcPr>
          <w:p w:rsidR="00C06E74" w:rsidRDefault="00C06E74">
            <w:r>
              <w:t>Host Group Forecasting</w:t>
            </w:r>
          </w:p>
        </w:tc>
        <w:tc>
          <w:tcPr>
            <w:tcW w:w="4428" w:type="dxa"/>
            <w:shd w:val="clear" w:color="auto" w:fill="auto"/>
          </w:tcPr>
          <w:p w:rsidR="00C06E74" w:rsidRDefault="00C06E74">
            <w:r>
              <w:t xml:space="preserve">Predicts host activity based on history of disk space, memory, disk IO, network IO, and CPU usage. </w:t>
            </w:r>
          </w:p>
        </w:tc>
        <w:tc>
          <w:tcPr>
            <w:tcW w:w="4428" w:type="dxa"/>
            <w:shd w:val="clear" w:color="auto" w:fill="auto"/>
          </w:tcPr>
          <w:p w:rsidR="00C06E74" w:rsidRDefault="00C06E74">
            <w:r>
              <w:t>Microsoft.SystemCenter.VirtualMachineManager.</w:t>
            </w:r>
            <w:r w:rsidR="001F1EB9">
              <w:t>2016</w:t>
            </w:r>
            <w:r>
              <w:t>.Report.ForecastHostGroup</w:t>
            </w:r>
          </w:p>
        </w:tc>
      </w:tr>
      <w:tr w:rsidR="00C06E74" w:rsidTr="00C06E74">
        <w:tc>
          <w:tcPr>
            <w:tcW w:w="4428" w:type="dxa"/>
            <w:shd w:val="clear" w:color="auto" w:fill="auto"/>
          </w:tcPr>
          <w:p w:rsidR="00C06E74" w:rsidRDefault="00C06E74">
            <w:r>
              <w:t>SAN Usage Forecasting</w:t>
            </w:r>
          </w:p>
        </w:tc>
        <w:tc>
          <w:tcPr>
            <w:tcW w:w="4428" w:type="dxa"/>
            <w:shd w:val="clear" w:color="auto" w:fill="auto"/>
          </w:tcPr>
          <w:p w:rsidR="00C06E74" w:rsidRDefault="00C06E74">
            <w:r>
              <w:t>Predicts SAN usage based on history.</w:t>
            </w:r>
          </w:p>
        </w:tc>
        <w:tc>
          <w:tcPr>
            <w:tcW w:w="4428" w:type="dxa"/>
            <w:shd w:val="clear" w:color="auto" w:fill="auto"/>
          </w:tcPr>
          <w:p w:rsidR="00C06E74" w:rsidRDefault="00C06E74">
            <w:r>
              <w:t>Microsoft.SystemCenter.VirtualMachineManager.</w:t>
            </w:r>
            <w:r w:rsidR="001F1EB9">
              <w:t>2016</w:t>
            </w:r>
            <w:r>
              <w:t>.Report.ForecastSAN</w:t>
            </w:r>
          </w:p>
        </w:tc>
      </w:tr>
      <w:tr w:rsidR="00C06E74" w:rsidTr="00C06E74">
        <w:tc>
          <w:tcPr>
            <w:tcW w:w="4428" w:type="dxa"/>
            <w:shd w:val="clear" w:color="auto" w:fill="auto"/>
          </w:tcPr>
          <w:p w:rsidR="00C06E74" w:rsidRDefault="00C06E74">
            <w:r>
              <w:t>Host Utilization</w:t>
            </w:r>
          </w:p>
        </w:tc>
        <w:tc>
          <w:tcPr>
            <w:tcW w:w="4428" w:type="dxa"/>
            <w:shd w:val="clear" w:color="auto" w:fill="auto"/>
          </w:tcPr>
          <w:p w:rsidR="00C06E74" w:rsidRDefault="00C06E74">
            <w:r>
              <w:t>Shows the number of virtual machines that are running on each host and average usage, along with total or maximum values for host processors, memory, and disk space.</w:t>
            </w:r>
          </w:p>
        </w:tc>
        <w:tc>
          <w:tcPr>
            <w:tcW w:w="4428" w:type="dxa"/>
            <w:shd w:val="clear" w:color="auto" w:fill="auto"/>
          </w:tcPr>
          <w:p w:rsidR="00C06E74" w:rsidRDefault="00C06E74">
            <w:r>
              <w:t>Microsoft.SystemCenter.VirtualMachineManager.</w:t>
            </w:r>
            <w:r w:rsidR="001F1EB9">
              <w:t>2016</w:t>
            </w:r>
            <w:r>
              <w:t>.Report.HostUtilization</w:t>
            </w:r>
          </w:p>
        </w:tc>
      </w:tr>
      <w:tr w:rsidR="00C06E74" w:rsidTr="00C06E74">
        <w:tc>
          <w:tcPr>
            <w:tcW w:w="4428" w:type="dxa"/>
            <w:shd w:val="clear" w:color="auto" w:fill="auto"/>
          </w:tcPr>
          <w:p w:rsidR="00C06E74" w:rsidRDefault="00C06E74">
            <w:r>
              <w:t>Host Utilization Growth</w:t>
            </w:r>
          </w:p>
        </w:tc>
        <w:tc>
          <w:tcPr>
            <w:tcW w:w="4428" w:type="dxa"/>
            <w:shd w:val="clear" w:color="auto" w:fill="auto"/>
          </w:tcPr>
          <w:p w:rsidR="00C06E74" w:rsidRDefault="00C06E74">
            <w:r>
              <w:t>Shows the percentage change in resource usage and the number of virtual machines that are running on selected hosts during a specified time period.</w:t>
            </w:r>
          </w:p>
        </w:tc>
        <w:tc>
          <w:tcPr>
            <w:tcW w:w="4428" w:type="dxa"/>
            <w:shd w:val="clear" w:color="auto" w:fill="auto"/>
          </w:tcPr>
          <w:p w:rsidR="00C06E74" w:rsidRDefault="00C06E74">
            <w:r>
              <w:t>Microsoft.SystemCenter.VirtualMachineManager.</w:t>
            </w:r>
            <w:r w:rsidR="001F1EB9">
              <w:t>2016</w:t>
            </w:r>
            <w:r>
              <w:t>.Report.HostUtilizationGrowth</w:t>
            </w:r>
          </w:p>
        </w:tc>
      </w:tr>
      <w:tr w:rsidR="00C06E74" w:rsidTr="00C06E74">
        <w:tc>
          <w:tcPr>
            <w:tcW w:w="4428" w:type="dxa"/>
            <w:shd w:val="clear" w:color="auto" w:fill="auto"/>
          </w:tcPr>
          <w:p w:rsidR="00C06E74" w:rsidRDefault="00C06E74">
            <w:r>
              <w:t>Power Savings</w:t>
            </w:r>
          </w:p>
        </w:tc>
        <w:tc>
          <w:tcPr>
            <w:tcW w:w="4428" w:type="dxa"/>
            <w:shd w:val="clear" w:color="auto" w:fill="auto"/>
          </w:tcPr>
          <w:p w:rsidR="00C06E74" w:rsidRDefault="00C06E74">
            <w:r>
              <w:t>Shows how much power is saved through Power Optimization.</w:t>
            </w:r>
          </w:p>
        </w:tc>
        <w:tc>
          <w:tcPr>
            <w:tcW w:w="4428" w:type="dxa"/>
            <w:shd w:val="clear" w:color="auto" w:fill="auto"/>
          </w:tcPr>
          <w:p w:rsidR="00C06E74" w:rsidRDefault="00C06E74">
            <w:r>
              <w:t>Microsoft.SystemCenter.VirtualMachineManager.</w:t>
            </w:r>
            <w:r w:rsidR="001F1EB9">
              <w:t>2016</w:t>
            </w:r>
            <w:r>
              <w:t>.Report.PowerSavings</w:t>
            </w:r>
          </w:p>
        </w:tc>
      </w:tr>
      <w:tr w:rsidR="00C06E74" w:rsidTr="00C06E74">
        <w:tc>
          <w:tcPr>
            <w:tcW w:w="4428" w:type="dxa"/>
            <w:shd w:val="clear" w:color="auto" w:fill="auto"/>
          </w:tcPr>
          <w:p w:rsidR="00C06E74" w:rsidRDefault="00C06E74">
            <w:r>
              <w:t>Virtualization Candidates</w:t>
            </w:r>
          </w:p>
        </w:tc>
        <w:tc>
          <w:tcPr>
            <w:tcW w:w="4428" w:type="dxa"/>
            <w:shd w:val="clear" w:color="auto" w:fill="auto"/>
          </w:tcPr>
          <w:p w:rsidR="00C06E74" w:rsidRDefault="00C06E74">
            <w:r>
              <w:t>Helps identify physical computers that are good candidates for conversion to virtual machines.</w:t>
            </w:r>
          </w:p>
        </w:tc>
        <w:tc>
          <w:tcPr>
            <w:tcW w:w="4428" w:type="dxa"/>
            <w:shd w:val="clear" w:color="auto" w:fill="auto"/>
          </w:tcPr>
          <w:p w:rsidR="00C06E74" w:rsidRDefault="00C06E74">
            <w:r>
              <w:t>Microsoft.SystemCenter.VirtualMachineManager.</w:t>
            </w:r>
            <w:r w:rsidR="001F1EB9">
              <w:t>2016</w:t>
            </w:r>
            <w:r>
              <w:t>.Report.VirtualizationCandidates</w:t>
            </w:r>
          </w:p>
        </w:tc>
      </w:tr>
      <w:tr w:rsidR="00C06E74" w:rsidTr="00C06E74">
        <w:tc>
          <w:tcPr>
            <w:tcW w:w="4428" w:type="dxa"/>
            <w:shd w:val="clear" w:color="auto" w:fill="auto"/>
          </w:tcPr>
          <w:p w:rsidR="00C06E74" w:rsidRDefault="00C06E74">
            <w:r>
              <w:t>Virtual Machine Allocation</w:t>
            </w:r>
          </w:p>
        </w:tc>
        <w:tc>
          <w:tcPr>
            <w:tcW w:w="4428" w:type="dxa"/>
            <w:shd w:val="clear" w:color="auto" w:fill="auto"/>
          </w:tcPr>
          <w:p w:rsidR="00C06E74" w:rsidRDefault="00C06E74">
            <w:r>
              <w:t>Provides information about allocation of virtual machines.</w:t>
            </w:r>
          </w:p>
        </w:tc>
        <w:tc>
          <w:tcPr>
            <w:tcW w:w="4428" w:type="dxa"/>
            <w:shd w:val="clear" w:color="auto" w:fill="auto"/>
          </w:tcPr>
          <w:p w:rsidR="00C06E74" w:rsidRDefault="00C06E74">
            <w:r>
              <w:t>Microsoft.SystemCenter.VirtualMachineManager.</w:t>
            </w:r>
            <w:r w:rsidR="001F1EB9">
              <w:t>2016</w:t>
            </w:r>
            <w:r>
              <w:t>.Report.VirtualMachineAllocation</w:t>
            </w:r>
          </w:p>
        </w:tc>
      </w:tr>
      <w:tr w:rsidR="00C06E74" w:rsidTr="00C06E74">
        <w:tc>
          <w:tcPr>
            <w:tcW w:w="4428" w:type="dxa"/>
            <w:shd w:val="clear" w:color="auto" w:fill="auto"/>
          </w:tcPr>
          <w:p w:rsidR="00C06E74" w:rsidRDefault="00C06E74">
            <w:r>
              <w:t>Virtual Machine Utilization</w:t>
            </w:r>
          </w:p>
        </w:tc>
        <w:tc>
          <w:tcPr>
            <w:tcW w:w="4428" w:type="dxa"/>
            <w:shd w:val="clear" w:color="auto" w:fill="auto"/>
          </w:tcPr>
          <w:p w:rsidR="00C06E74" w:rsidRDefault="00C06E74">
            <w:r>
              <w:t>Provides information about resource utilization by virtual machines, including average usage and total or maximum values for virtual machine processors, memory, and disk space.</w:t>
            </w:r>
          </w:p>
        </w:tc>
        <w:tc>
          <w:tcPr>
            <w:tcW w:w="4428" w:type="dxa"/>
            <w:shd w:val="clear" w:color="auto" w:fill="auto"/>
          </w:tcPr>
          <w:p w:rsidR="00C06E74" w:rsidRDefault="00C06E74">
            <w:r>
              <w:t>Microsoft.SystemCenter.VirtualMachineManager.</w:t>
            </w:r>
            <w:r w:rsidR="001F1EB9">
              <w:t>2016</w:t>
            </w:r>
            <w:r>
              <w:t>.Report.VirtualMachineUtilization</w:t>
            </w:r>
          </w:p>
        </w:tc>
      </w:tr>
      <w:tr w:rsidR="00C06E74" w:rsidTr="00C06E74">
        <w:tc>
          <w:tcPr>
            <w:tcW w:w="4428" w:type="dxa"/>
            <w:shd w:val="clear" w:color="auto" w:fill="auto"/>
          </w:tcPr>
          <w:p w:rsidR="00C06E74" w:rsidRDefault="00C06E74">
            <w:r>
              <w:t>Microsoft.Virtualization.Reports.ForecastMachineGroupCPU</w:t>
            </w:r>
          </w:p>
        </w:tc>
        <w:tc>
          <w:tcPr>
            <w:tcW w:w="4428" w:type="dxa"/>
            <w:shd w:val="clear" w:color="auto" w:fill="auto"/>
          </w:tcPr>
          <w:p w:rsidR="00C06E74" w:rsidRDefault="00C06E74">
            <w:r>
              <w:t xml:space="preserve">See </w:t>
            </w:r>
            <w:hyperlink r:id="rId53" w:history="1">
              <w:r>
                <w:rPr>
                  <w:rStyle w:val="Hyperlink"/>
                </w:rPr>
                <w:t>Server Virtualization Management Pack Guide</w:t>
              </w:r>
            </w:hyperlink>
            <w:r>
              <w:t>.</w:t>
            </w:r>
          </w:p>
        </w:tc>
        <w:tc>
          <w:tcPr>
            <w:tcW w:w="4428" w:type="dxa"/>
            <w:shd w:val="clear" w:color="auto" w:fill="auto"/>
          </w:tcPr>
          <w:p w:rsidR="00C06E74" w:rsidRDefault="00C06E74">
            <w:r>
              <w:t>Microsoft.Virtualization.Reports.ForecastMachineGroupCPU</w:t>
            </w:r>
          </w:p>
        </w:tc>
      </w:tr>
      <w:tr w:rsidR="00C06E74" w:rsidTr="00C06E74">
        <w:tc>
          <w:tcPr>
            <w:tcW w:w="4428" w:type="dxa"/>
            <w:shd w:val="clear" w:color="auto" w:fill="auto"/>
          </w:tcPr>
          <w:p w:rsidR="00C06E74" w:rsidRDefault="00C06E74">
            <w:r>
              <w:t>Host Group Disk IO Forecasting</w:t>
            </w:r>
          </w:p>
        </w:tc>
        <w:tc>
          <w:tcPr>
            <w:tcW w:w="4428" w:type="dxa"/>
            <w:shd w:val="clear" w:color="auto" w:fill="auto"/>
          </w:tcPr>
          <w:p w:rsidR="00C06E74" w:rsidRDefault="00C06E74">
            <w:r>
              <w:t xml:space="preserve">See </w:t>
            </w:r>
            <w:hyperlink r:id="rId54" w:history="1">
              <w:r>
                <w:rPr>
                  <w:rStyle w:val="Hyperlink"/>
                </w:rPr>
                <w:t>Server Virtualization Management Pack Guide</w:t>
              </w:r>
            </w:hyperlink>
            <w:r>
              <w:t>.</w:t>
            </w:r>
          </w:p>
        </w:tc>
        <w:tc>
          <w:tcPr>
            <w:tcW w:w="4428" w:type="dxa"/>
            <w:shd w:val="clear" w:color="auto" w:fill="auto"/>
          </w:tcPr>
          <w:p w:rsidR="00C06E74" w:rsidRDefault="00C06E74">
            <w:r>
              <w:t>Microsoft.Virtualization.Reports.ForecastMachineGroupDiskIO</w:t>
            </w:r>
          </w:p>
        </w:tc>
      </w:tr>
      <w:tr w:rsidR="00C06E74" w:rsidTr="00C06E74">
        <w:tc>
          <w:tcPr>
            <w:tcW w:w="4428" w:type="dxa"/>
            <w:shd w:val="clear" w:color="auto" w:fill="auto"/>
          </w:tcPr>
          <w:p w:rsidR="00C06E74" w:rsidRDefault="00C06E74">
            <w:r>
              <w:t>Host Group Disk Space Forecasting</w:t>
            </w:r>
          </w:p>
        </w:tc>
        <w:tc>
          <w:tcPr>
            <w:tcW w:w="4428" w:type="dxa"/>
            <w:shd w:val="clear" w:color="auto" w:fill="auto"/>
          </w:tcPr>
          <w:p w:rsidR="00C06E74" w:rsidRDefault="00C06E74">
            <w:r>
              <w:t xml:space="preserve">See </w:t>
            </w:r>
            <w:hyperlink r:id="rId55" w:history="1">
              <w:r>
                <w:rPr>
                  <w:rStyle w:val="Hyperlink"/>
                </w:rPr>
                <w:t>Server Virtualization Management Pack Guide</w:t>
              </w:r>
            </w:hyperlink>
            <w:r>
              <w:t>.</w:t>
            </w:r>
          </w:p>
        </w:tc>
        <w:tc>
          <w:tcPr>
            <w:tcW w:w="4428" w:type="dxa"/>
            <w:shd w:val="clear" w:color="auto" w:fill="auto"/>
          </w:tcPr>
          <w:p w:rsidR="00C06E74" w:rsidRDefault="00C06E74">
            <w:r>
              <w:t>Microsoft.Virtualization.Reports.ForecastMachineGroupDiskSpace</w:t>
            </w:r>
          </w:p>
        </w:tc>
      </w:tr>
      <w:tr w:rsidR="00C06E74" w:rsidTr="00C06E74">
        <w:tc>
          <w:tcPr>
            <w:tcW w:w="4428" w:type="dxa"/>
            <w:shd w:val="clear" w:color="auto" w:fill="auto"/>
          </w:tcPr>
          <w:p w:rsidR="00C06E74" w:rsidRDefault="00C06E74">
            <w:r>
              <w:t>Host Group Memory Usage Forecasting</w:t>
            </w:r>
          </w:p>
        </w:tc>
        <w:tc>
          <w:tcPr>
            <w:tcW w:w="4428" w:type="dxa"/>
            <w:shd w:val="clear" w:color="auto" w:fill="auto"/>
          </w:tcPr>
          <w:p w:rsidR="00C06E74" w:rsidRDefault="00C06E74">
            <w:r>
              <w:t xml:space="preserve">See </w:t>
            </w:r>
            <w:hyperlink r:id="rId56" w:history="1">
              <w:r>
                <w:rPr>
                  <w:rStyle w:val="Hyperlink"/>
                </w:rPr>
                <w:t>Server Virtualization Management Pack Guide</w:t>
              </w:r>
            </w:hyperlink>
            <w:r>
              <w:t>.</w:t>
            </w:r>
          </w:p>
        </w:tc>
        <w:tc>
          <w:tcPr>
            <w:tcW w:w="4428" w:type="dxa"/>
            <w:shd w:val="clear" w:color="auto" w:fill="auto"/>
          </w:tcPr>
          <w:p w:rsidR="00C06E74" w:rsidRDefault="00C06E74">
            <w:r>
              <w:t>Microsoft.Virtualization.Reports.ForecastMachineGroupMemory</w:t>
            </w:r>
          </w:p>
        </w:tc>
      </w:tr>
      <w:tr w:rsidR="00C06E74" w:rsidTr="00C06E74">
        <w:tc>
          <w:tcPr>
            <w:tcW w:w="4428" w:type="dxa"/>
            <w:shd w:val="clear" w:color="auto" w:fill="auto"/>
          </w:tcPr>
          <w:p w:rsidR="00C06E74" w:rsidRDefault="00C06E74">
            <w:r>
              <w:t>Host Group Network IO Forecasting</w:t>
            </w:r>
          </w:p>
        </w:tc>
        <w:tc>
          <w:tcPr>
            <w:tcW w:w="4428" w:type="dxa"/>
            <w:shd w:val="clear" w:color="auto" w:fill="auto"/>
          </w:tcPr>
          <w:p w:rsidR="00C06E74" w:rsidRDefault="00C06E74">
            <w:r>
              <w:t xml:space="preserve">See </w:t>
            </w:r>
            <w:hyperlink r:id="rId57" w:history="1">
              <w:r>
                <w:rPr>
                  <w:rStyle w:val="Hyperlink"/>
                </w:rPr>
                <w:t>Server Virtualization Management Pack Guide</w:t>
              </w:r>
            </w:hyperlink>
            <w:r>
              <w:t>.</w:t>
            </w:r>
          </w:p>
        </w:tc>
        <w:tc>
          <w:tcPr>
            <w:tcW w:w="4428" w:type="dxa"/>
            <w:shd w:val="clear" w:color="auto" w:fill="auto"/>
          </w:tcPr>
          <w:p w:rsidR="00C06E74" w:rsidRDefault="00C06E74">
            <w:r>
              <w:t>Microsoft.Virtualization.Reports.ForecastMachineGroupNetworkIO</w:t>
            </w:r>
          </w:p>
        </w:tc>
      </w:tr>
      <w:tr w:rsidR="00C06E74" w:rsidTr="00C06E74">
        <w:tc>
          <w:tcPr>
            <w:tcW w:w="4428" w:type="dxa"/>
            <w:shd w:val="clear" w:color="auto" w:fill="auto"/>
          </w:tcPr>
          <w:p w:rsidR="00C06E74" w:rsidRDefault="00C06E74">
            <w:r>
              <w:t>Memory Utilization by Virtual Machines on Host</w:t>
            </w:r>
          </w:p>
        </w:tc>
        <w:tc>
          <w:tcPr>
            <w:tcW w:w="4428" w:type="dxa"/>
            <w:shd w:val="clear" w:color="auto" w:fill="auto"/>
          </w:tcPr>
          <w:p w:rsidR="00C06E74" w:rsidRDefault="00C06E74">
            <w:r>
              <w:t xml:space="preserve">See </w:t>
            </w:r>
            <w:hyperlink r:id="rId58" w:history="1">
              <w:r>
                <w:rPr>
                  <w:rStyle w:val="Hyperlink"/>
                </w:rPr>
                <w:t>Server Virtualization Management Pack Guide</w:t>
              </w:r>
            </w:hyperlink>
            <w:r>
              <w:t>.</w:t>
            </w:r>
          </w:p>
        </w:tc>
        <w:tc>
          <w:tcPr>
            <w:tcW w:w="4428" w:type="dxa"/>
            <w:shd w:val="clear" w:color="auto" w:fill="auto"/>
          </w:tcPr>
          <w:p w:rsidR="00C06E74" w:rsidRDefault="00C06E74">
            <w:r>
              <w:t>Microsoft.Virtualization.Reports.VMMemoryPerformance</w:t>
            </w:r>
          </w:p>
        </w:tc>
      </w:tr>
      <w:tr w:rsidR="00C06E74" w:rsidTr="00C06E74">
        <w:tc>
          <w:tcPr>
            <w:tcW w:w="4428" w:type="dxa"/>
            <w:shd w:val="clear" w:color="auto" w:fill="auto"/>
          </w:tcPr>
          <w:p w:rsidR="00C06E74" w:rsidRDefault="00C06E74">
            <w:r>
              <w:t>Resource Utilization by Virtual Machines on Host</w:t>
            </w:r>
          </w:p>
        </w:tc>
        <w:tc>
          <w:tcPr>
            <w:tcW w:w="4428" w:type="dxa"/>
            <w:shd w:val="clear" w:color="auto" w:fill="auto"/>
          </w:tcPr>
          <w:p w:rsidR="00C06E74" w:rsidRDefault="00C06E74">
            <w:r>
              <w:t xml:space="preserve">See </w:t>
            </w:r>
            <w:hyperlink r:id="rId59" w:history="1">
              <w:r>
                <w:rPr>
                  <w:rStyle w:val="Hyperlink"/>
                </w:rPr>
                <w:t>Server Virtualization Management Pack Guide</w:t>
              </w:r>
            </w:hyperlink>
            <w:r>
              <w:t>.</w:t>
            </w:r>
          </w:p>
        </w:tc>
        <w:tc>
          <w:tcPr>
            <w:tcW w:w="4428" w:type="dxa"/>
            <w:shd w:val="clear" w:color="auto" w:fill="auto"/>
          </w:tcPr>
          <w:p w:rsidR="00C06E74" w:rsidRDefault="00C06E74">
            <w:r>
              <w:t>Microsoft.Virtualization.Reports.VMPerformance</w:t>
            </w:r>
          </w:p>
        </w:tc>
      </w:tr>
    </w:tbl>
    <w:p w:rsidR="00C06E74" w:rsidRDefault="00C06E74">
      <w:pPr>
        <w:pStyle w:val="TableSpacing"/>
      </w:pPr>
    </w:p>
    <w:p w:rsidR="00C06E74" w:rsidRDefault="00C06E74" w:rsidP="008E388D">
      <w:pPr>
        <w:pStyle w:val="Heading3"/>
      </w:pPr>
      <w:bookmarkStart w:id="77" w:name="_Toc463980646"/>
      <w:r>
        <w:t>Additional Monitors, Rules, and Views</w:t>
      </w:r>
      <w:bookmarkEnd w:id="77"/>
    </w:p>
    <w:p w:rsidR="00C06E74" w:rsidRDefault="00C06E74">
      <w:pPr>
        <w:pStyle w:val="Label"/>
      </w:pPr>
      <w:r>
        <w:t>Additional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72"/>
        <w:gridCol w:w="1478"/>
        <w:gridCol w:w="1222"/>
        <w:gridCol w:w="1073"/>
        <w:gridCol w:w="1212"/>
        <w:gridCol w:w="1031"/>
        <w:gridCol w:w="1222"/>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Monitor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Reset Behavior</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053544">
            <w:r>
              <w:t>System Center 2016</w:t>
            </w:r>
            <w:r w:rsidR="00C06E74">
              <w:t xml:space="preserve"> Virtual Machine Manager VMMServer Reachable Via </w:t>
            </w:r>
            <w:r w:rsidR="00512D04">
              <w:t>PowerShell</w:t>
            </w:r>
            <w:r w:rsidR="00C06E74">
              <w:t xml:space="preserve"> (sic) 2.0</w:t>
            </w:r>
          </w:p>
        </w:tc>
        <w:tc>
          <w:tcPr>
            <w:tcW w:w="4428" w:type="dxa"/>
            <w:shd w:val="clear" w:color="auto" w:fill="auto"/>
          </w:tcPr>
          <w:p w:rsidR="00C06E74" w:rsidRDefault="00C06E74">
            <w:r>
              <w:t>Monitors whether PowerShell remote management is enabled and available on the VMM management server.</w:t>
            </w:r>
          </w:p>
        </w:tc>
        <w:tc>
          <w:tcPr>
            <w:tcW w:w="4428" w:type="dxa"/>
            <w:shd w:val="clear" w:color="auto" w:fill="auto"/>
          </w:tcPr>
          <w:p w:rsidR="00C06E74" w:rsidRDefault="00C06E74">
            <w:r>
              <w:t>180</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Error</w:t>
            </w:r>
          </w:p>
        </w:tc>
        <w:tc>
          <w:tcPr>
            <w:tcW w:w="4428" w:type="dxa"/>
            <w:shd w:val="clear" w:color="auto" w:fill="auto"/>
          </w:tcPr>
          <w:p w:rsidR="00C06E74" w:rsidRDefault="00C06E74">
            <w:r>
              <w:t>Automatic</w:t>
            </w:r>
          </w:p>
        </w:tc>
        <w:tc>
          <w:tcPr>
            <w:tcW w:w="4428" w:type="dxa"/>
            <w:shd w:val="clear" w:color="auto" w:fill="auto"/>
          </w:tcPr>
          <w:p w:rsidR="00C06E74" w:rsidRDefault="00C06E74">
            <w:r>
              <w:t>False</w:t>
            </w:r>
          </w:p>
        </w:tc>
        <w:tc>
          <w:tcPr>
            <w:tcW w:w="4428" w:type="dxa"/>
            <w:shd w:val="clear" w:color="auto" w:fill="auto"/>
          </w:tcPr>
          <w:p w:rsidR="00C06E74" w:rsidRDefault="00C06E74">
            <w:r>
              <w:t>Not applicable</w:t>
            </w:r>
          </w:p>
        </w:tc>
      </w:tr>
      <w:tr w:rsidR="00C06E74" w:rsidTr="00C06E74">
        <w:tc>
          <w:tcPr>
            <w:tcW w:w="4428" w:type="dxa"/>
            <w:shd w:val="clear" w:color="auto" w:fill="auto"/>
          </w:tcPr>
          <w:p w:rsidR="00C06E74" w:rsidRDefault="00C06E74">
            <w:r>
              <w:t>VMM PRO Diagnostics Monitor</w:t>
            </w:r>
          </w:p>
        </w:tc>
        <w:tc>
          <w:tcPr>
            <w:tcW w:w="4428" w:type="dxa"/>
            <w:shd w:val="clear" w:color="auto" w:fill="auto"/>
          </w:tcPr>
          <w:p w:rsidR="00C06E74" w:rsidRDefault="00C06E74">
            <w:r>
              <w:t>Monitor used to test that VMM PRO integration is configured and functioning properly.</w:t>
            </w:r>
          </w:p>
        </w:tc>
        <w:tc>
          <w:tcPr>
            <w:tcW w:w="4428" w:type="dxa"/>
            <w:shd w:val="clear" w:color="auto" w:fill="auto"/>
          </w:tcPr>
          <w:p w:rsidR="00C06E74" w:rsidRDefault="00C06E74">
            <w:r>
              <w:t>Not applicable</w:t>
            </w:r>
          </w:p>
        </w:tc>
        <w:tc>
          <w:tcPr>
            <w:tcW w:w="4428" w:type="dxa"/>
            <w:shd w:val="clear" w:color="auto" w:fill="auto"/>
          </w:tcPr>
          <w:p w:rsidR="00C06E74" w:rsidRDefault="00C06E74">
            <w:r>
              <w:t xml:space="preserve">True </w:t>
            </w:r>
          </w:p>
          <w:p w:rsidR="00C06E74" w:rsidRDefault="00C06E74">
            <w:r>
              <w:t>Alert priority: Normal</w:t>
            </w:r>
          </w:p>
          <w:p w:rsidR="00C06E74" w:rsidRDefault="00C06E74">
            <w:r>
              <w:t>Alert severity: Warning</w:t>
            </w:r>
          </w:p>
        </w:tc>
        <w:tc>
          <w:tcPr>
            <w:tcW w:w="4428" w:type="dxa"/>
            <w:shd w:val="clear" w:color="auto" w:fill="auto"/>
          </w:tcPr>
          <w:p w:rsidR="00C06E74" w:rsidRDefault="00C06E74">
            <w:r>
              <w:t>Automatic</w:t>
            </w:r>
          </w:p>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Additional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662"/>
        <w:gridCol w:w="1625"/>
        <w:gridCol w:w="1195"/>
        <w:gridCol w:w="1204"/>
        <w:gridCol w:w="1376"/>
        <w:gridCol w:w="1548"/>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Rule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Alert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Notes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When to Enable</w:t>
            </w:r>
          </w:p>
        </w:tc>
      </w:tr>
      <w:tr w:rsidR="00C06E74" w:rsidTr="00C06E74">
        <w:tc>
          <w:tcPr>
            <w:tcW w:w="4428" w:type="dxa"/>
            <w:shd w:val="clear" w:color="auto" w:fill="auto"/>
          </w:tcPr>
          <w:p w:rsidR="00C06E74" w:rsidRDefault="00C06E74">
            <w:r>
              <w:t>PRO Diagnostics Recovery Rule</w:t>
            </w:r>
          </w:p>
        </w:tc>
        <w:tc>
          <w:tcPr>
            <w:tcW w:w="4428" w:type="dxa"/>
            <w:shd w:val="clear" w:color="auto" w:fill="auto"/>
          </w:tcPr>
          <w:p w:rsidR="00C06E74" w:rsidRDefault="00C06E74">
            <w:r>
              <w:t>Recovery rule used to test the VMM PRO integration is configured and functioning correctly.</w:t>
            </w:r>
          </w:p>
        </w:tc>
        <w:tc>
          <w:tcPr>
            <w:tcW w:w="4428" w:type="dxa"/>
            <w:shd w:val="clear" w:color="auto" w:fill="auto"/>
          </w:tcPr>
          <w:p w:rsidR="00C06E74" w:rsidRDefault="00C06E74">
            <w:r>
              <w:t>False</w:t>
            </w:r>
          </w:p>
        </w:tc>
        <w:tc>
          <w:tcPr>
            <w:tcW w:w="4428" w:type="dxa"/>
            <w:shd w:val="clear" w:color="auto" w:fill="auto"/>
          </w:tcPr>
          <w:p w:rsidR="00C06E74" w:rsidRDefault="00C06E74"/>
        </w:tc>
        <w:tc>
          <w:tcPr>
            <w:tcW w:w="4428" w:type="dxa"/>
            <w:shd w:val="clear" w:color="auto" w:fill="auto"/>
          </w:tcPr>
          <w:p w:rsidR="00C06E74" w:rsidRDefault="00C06E74">
            <w:r>
              <w:t>True</w:t>
            </w:r>
          </w:p>
        </w:tc>
        <w:tc>
          <w:tcPr>
            <w:tcW w:w="4428" w:type="dxa"/>
            <w:shd w:val="clear" w:color="auto" w:fill="auto"/>
          </w:tcPr>
          <w:p w:rsidR="00C06E74" w:rsidRDefault="00C06E74">
            <w:r>
              <w:t>Not applicable</w:t>
            </w:r>
          </w:p>
        </w:tc>
      </w:tr>
    </w:tbl>
    <w:p w:rsidR="00C06E74" w:rsidRDefault="00C06E74">
      <w:pPr>
        <w:pStyle w:val="TableSpacing"/>
      </w:pPr>
    </w:p>
    <w:p w:rsidR="00C06E74" w:rsidRDefault="00C06E74">
      <w:pPr>
        <w:pStyle w:val="Label"/>
      </w:pPr>
      <w:r>
        <w:t>Additional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Library Server Alerts</w:t>
            </w:r>
          </w:p>
        </w:tc>
        <w:tc>
          <w:tcPr>
            <w:tcW w:w="4428" w:type="dxa"/>
            <w:shd w:val="clear" w:color="auto" w:fill="auto"/>
          </w:tcPr>
          <w:p w:rsidR="00C06E74" w:rsidRDefault="00C06E74">
            <w:r>
              <w:t>Displays all active library server-related alerts.</w:t>
            </w:r>
          </w:p>
        </w:tc>
      </w:tr>
      <w:tr w:rsidR="00C06E74" w:rsidTr="00C06E74">
        <w:tc>
          <w:tcPr>
            <w:tcW w:w="4428" w:type="dxa"/>
            <w:shd w:val="clear" w:color="auto" w:fill="auto"/>
          </w:tcPr>
          <w:p w:rsidR="00C06E74" w:rsidRDefault="00C06E74">
            <w:r>
              <w:t>Library Server State</w:t>
            </w:r>
          </w:p>
        </w:tc>
        <w:tc>
          <w:tcPr>
            <w:tcW w:w="4428" w:type="dxa"/>
            <w:shd w:val="clear" w:color="auto" w:fill="auto"/>
          </w:tcPr>
          <w:p w:rsidR="00C06E74" w:rsidRDefault="00C06E74">
            <w:r>
              <w:t>Displays the current state of all managed library servers.</w:t>
            </w:r>
          </w:p>
        </w:tc>
      </w:tr>
      <w:tr w:rsidR="00C06E74" w:rsidTr="00C06E74">
        <w:tc>
          <w:tcPr>
            <w:tcW w:w="4428" w:type="dxa"/>
            <w:shd w:val="clear" w:color="auto" w:fill="auto"/>
          </w:tcPr>
          <w:p w:rsidR="00C06E74" w:rsidRDefault="00C06E74">
            <w:r>
              <w:t>Agent Alerts</w:t>
            </w:r>
          </w:p>
        </w:tc>
        <w:tc>
          <w:tcPr>
            <w:tcW w:w="4428" w:type="dxa"/>
            <w:shd w:val="clear" w:color="auto" w:fill="auto"/>
          </w:tcPr>
          <w:p w:rsidR="00C06E74" w:rsidRDefault="00C06E74">
            <w:r>
              <w:t>Displays all active VMM agent-related alerts.</w:t>
            </w:r>
          </w:p>
        </w:tc>
      </w:tr>
      <w:tr w:rsidR="00C06E74" w:rsidTr="00C06E74">
        <w:tc>
          <w:tcPr>
            <w:tcW w:w="4428" w:type="dxa"/>
            <w:shd w:val="clear" w:color="auto" w:fill="auto"/>
          </w:tcPr>
          <w:p w:rsidR="00C06E74" w:rsidRDefault="00C06E74">
            <w:r>
              <w:t>Agent State</w:t>
            </w:r>
          </w:p>
        </w:tc>
        <w:tc>
          <w:tcPr>
            <w:tcW w:w="4428" w:type="dxa"/>
            <w:shd w:val="clear" w:color="auto" w:fill="auto"/>
          </w:tcPr>
          <w:p w:rsidR="00C06E74" w:rsidRDefault="00C06E74">
            <w:r>
              <w:t>Displays the current state of all VMM agents.</w:t>
            </w:r>
          </w:p>
        </w:tc>
      </w:tr>
      <w:tr w:rsidR="00C06E74" w:rsidTr="00C06E74">
        <w:tc>
          <w:tcPr>
            <w:tcW w:w="4428" w:type="dxa"/>
            <w:shd w:val="clear" w:color="auto" w:fill="auto"/>
          </w:tcPr>
          <w:p w:rsidR="00C06E74" w:rsidRDefault="00C06E74">
            <w:r>
              <w:t>Host Performance</w:t>
            </w:r>
          </w:p>
        </w:tc>
        <w:tc>
          <w:tcPr>
            <w:tcW w:w="4428" w:type="dxa"/>
            <w:shd w:val="clear" w:color="auto" w:fill="auto"/>
          </w:tcPr>
          <w:p w:rsidR="00C06E74" w:rsidRDefault="00C06E74">
            <w:r>
              <w:t>Displays all available host-related performance counters.</w:t>
            </w:r>
          </w:p>
        </w:tc>
      </w:tr>
      <w:tr w:rsidR="00C06E74" w:rsidTr="00C06E74">
        <w:tc>
          <w:tcPr>
            <w:tcW w:w="4428" w:type="dxa"/>
            <w:shd w:val="clear" w:color="auto" w:fill="auto"/>
          </w:tcPr>
          <w:p w:rsidR="00C06E74" w:rsidRDefault="00C06E74">
            <w:r>
              <w:t>Host Active Alerts</w:t>
            </w:r>
          </w:p>
        </w:tc>
        <w:tc>
          <w:tcPr>
            <w:tcW w:w="4428" w:type="dxa"/>
            <w:shd w:val="clear" w:color="auto" w:fill="auto"/>
          </w:tcPr>
          <w:p w:rsidR="00C06E74" w:rsidRDefault="00C06E74">
            <w:r>
              <w:t>Displays all active host-related alerts.</w:t>
            </w:r>
          </w:p>
        </w:tc>
      </w:tr>
      <w:tr w:rsidR="00C06E74" w:rsidTr="00C06E74">
        <w:tc>
          <w:tcPr>
            <w:tcW w:w="4428" w:type="dxa"/>
            <w:shd w:val="clear" w:color="auto" w:fill="auto"/>
          </w:tcPr>
          <w:p w:rsidR="00C06E74" w:rsidRDefault="00C06E74">
            <w:r>
              <w:t>Host State</w:t>
            </w:r>
          </w:p>
        </w:tc>
        <w:tc>
          <w:tcPr>
            <w:tcW w:w="4428" w:type="dxa"/>
            <w:shd w:val="clear" w:color="auto" w:fill="auto"/>
          </w:tcPr>
          <w:p w:rsidR="00C06E74" w:rsidRDefault="00C06E74">
            <w:r>
              <w:t>Displays the current state of all managed hosts.</w:t>
            </w:r>
          </w:p>
        </w:tc>
      </w:tr>
      <w:tr w:rsidR="00C06E74" w:rsidTr="00C06E74">
        <w:tc>
          <w:tcPr>
            <w:tcW w:w="4428" w:type="dxa"/>
            <w:shd w:val="clear" w:color="auto" w:fill="auto"/>
          </w:tcPr>
          <w:p w:rsidR="00C06E74" w:rsidRDefault="00C06E74">
            <w:r>
              <w:t>Active Tips</w:t>
            </w:r>
          </w:p>
        </w:tc>
        <w:tc>
          <w:tcPr>
            <w:tcW w:w="4428" w:type="dxa"/>
            <w:shd w:val="clear" w:color="auto" w:fill="auto"/>
          </w:tcPr>
          <w:p w:rsidR="00C06E74" w:rsidRDefault="00C06E74">
            <w:r>
              <w:t>Displays all active PRO tips.</w:t>
            </w:r>
          </w:p>
        </w:tc>
      </w:tr>
      <w:tr w:rsidR="00C06E74" w:rsidTr="00C06E74">
        <w:tc>
          <w:tcPr>
            <w:tcW w:w="4428" w:type="dxa"/>
            <w:shd w:val="clear" w:color="auto" w:fill="auto"/>
          </w:tcPr>
          <w:p w:rsidR="00C06E74" w:rsidRDefault="00C06E74">
            <w:r>
              <w:t>PRO Object State</w:t>
            </w:r>
          </w:p>
        </w:tc>
        <w:tc>
          <w:tcPr>
            <w:tcW w:w="4428" w:type="dxa"/>
            <w:shd w:val="clear" w:color="auto" w:fill="auto"/>
          </w:tcPr>
          <w:p w:rsidR="00C06E74" w:rsidRDefault="00C06E74">
            <w:r>
              <w:t>Displays the state of all managed PRO objects.</w:t>
            </w:r>
          </w:p>
        </w:tc>
      </w:tr>
    </w:tbl>
    <w:p w:rsidR="00C06E74" w:rsidRDefault="00C06E74">
      <w:pPr>
        <w:pStyle w:val="TableSpacing"/>
      </w:pPr>
    </w:p>
    <w:p w:rsidR="00C06E74" w:rsidRDefault="00C06E74">
      <w:pPr>
        <w:pStyle w:val="Label"/>
      </w:pPr>
      <w:r>
        <w:t>Additional Health and Performance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5"/>
        <w:gridCol w:w="4305"/>
      </w:tblGrid>
      <w:tr w:rsidR="00C06E74" w:rsidTr="00C06E7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View</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C06E74" w:rsidRPr="00C06E74" w:rsidRDefault="00C06E74" w:rsidP="00C06E74">
            <w:pPr>
              <w:keepNext/>
              <w:rPr>
                <w:b/>
                <w:sz w:val="18"/>
                <w:szCs w:val="18"/>
              </w:rPr>
            </w:pPr>
            <w:r w:rsidRPr="00C06E74">
              <w:rPr>
                <w:b/>
                <w:sz w:val="18"/>
                <w:szCs w:val="18"/>
              </w:rPr>
              <w:t>Description</w:t>
            </w:r>
          </w:p>
        </w:tc>
      </w:tr>
      <w:tr w:rsidR="00C06E74" w:rsidTr="00C06E74">
        <w:tc>
          <w:tcPr>
            <w:tcW w:w="4428" w:type="dxa"/>
            <w:shd w:val="clear" w:color="auto" w:fill="auto"/>
          </w:tcPr>
          <w:p w:rsidR="00C06E74" w:rsidRDefault="00C06E74">
            <w:r>
              <w:t>Library Server Alerts</w:t>
            </w:r>
          </w:p>
        </w:tc>
        <w:tc>
          <w:tcPr>
            <w:tcW w:w="4428" w:type="dxa"/>
            <w:shd w:val="clear" w:color="auto" w:fill="auto"/>
          </w:tcPr>
          <w:p w:rsidR="00C06E74" w:rsidRDefault="00C06E74">
            <w:r>
              <w:t>Displays all active library server-related alerts.</w:t>
            </w:r>
          </w:p>
        </w:tc>
      </w:tr>
      <w:tr w:rsidR="00C06E74" w:rsidTr="00C06E74">
        <w:tc>
          <w:tcPr>
            <w:tcW w:w="4428" w:type="dxa"/>
            <w:shd w:val="clear" w:color="auto" w:fill="auto"/>
          </w:tcPr>
          <w:p w:rsidR="00C06E74" w:rsidRDefault="00C06E74">
            <w:r>
              <w:t>Host Health</w:t>
            </w:r>
          </w:p>
        </w:tc>
        <w:tc>
          <w:tcPr>
            <w:tcW w:w="4428" w:type="dxa"/>
            <w:shd w:val="clear" w:color="auto" w:fill="auto"/>
          </w:tcPr>
          <w:p w:rsidR="00C06E74" w:rsidRDefault="00C06E74">
            <w:r>
              <w:t>Displays the current state of all managed hosts.</w:t>
            </w:r>
          </w:p>
        </w:tc>
      </w:tr>
      <w:tr w:rsidR="00C06E74" w:rsidTr="00C06E74">
        <w:tc>
          <w:tcPr>
            <w:tcW w:w="4428" w:type="dxa"/>
            <w:shd w:val="clear" w:color="auto" w:fill="auto"/>
          </w:tcPr>
          <w:p w:rsidR="00C06E74" w:rsidRDefault="00C06E74">
            <w:r>
              <w:t>Host Cluster Health</w:t>
            </w:r>
          </w:p>
        </w:tc>
        <w:tc>
          <w:tcPr>
            <w:tcW w:w="4428" w:type="dxa"/>
            <w:shd w:val="clear" w:color="auto" w:fill="auto"/>
          </w:tcPr>
          <w:p w:rsidR="00C06E74" w:rsidRDefault="00C06E74">
            <w:r>
              <w:t>Displays the current state of all managed host clusters.</w:t>
            </w:r>
          </w:p>
        </w:tc>
      </w:tr>
      <w:tr w:rsidR="00C06E74" w:rsidTr="00C06E74">
        <w:tc>
          <w:tcPr>
            <w:tcW w:w="4428" w:type="dxa"/>
            <w:shd w:val="clear" w:color="auto" w:fill="auto"/>
          </w:tcPr>
          <w:p w:rsidR="00C06E74" w:rsidRDefault="00C06E74">
            <w:r>
              <w:t>Virtual Machine Health</w:t>
            </w:r>
          </w:p>
        </w:tc>
        <w:tc>
          <w:tcPr>
            <w:tcW w:w="4428" w:type="dxa"/>
            <w:shd w:val="clear" w:color="auto" w:fill="auto"/>
          </w:tcPr>
          <w:p w:rsidR="00C06E74" w:rsidRDefault="00C06E74">
            <w:r>
              <w:t>Displays the current state of all managed virtual machines.</w:t>
            </w:r>
          </w:p>
        </w:tc>
      </w:tr>
      <w:tr w:rsidR="00C06E74" w:rsidTr="00C06E74">
        <w:tc>
          <w:tcPr>
            <w:tcW w:w="4428" w:type="dxa"/>
            <w:shd w:val="clear" w:color="auto" w:fill="auto"/>
          </w:tcPr>
          <w:p w:rsidR="00C06E74" w:rsidRDefault="00C06E74">
            <w:r>
              <w:t>Service Health</w:t>
            </w:r>
          </w:p>
        </w:tc>
        <w:tc>
          <w:tcPr>
            <w:tcW w:w="4428" w:type="dxa"/>
            <w:shd w:val="clear" w:color="auto" w:fill="auto"/>
          </w:tcPr>
          <w:p w:rsidR="00C06E74" w:rsidRDefault="00C06E74">
            <w:r>
              <w:t>Displays the current state of all managed Services.</w:t>
            </w:r>
          </w:p>
        </w:tc>
      </w:tr>
      <w:tr w:rsidR="00C06E74" w:rsidTr="00C06E74">
        <w:tc>
          <w:tcPr>
            <w:tcW w:w="4428" w:type="dxa"/>
            <w:shd w:val="clear" w:color="auto" w:fill="auto"/>
          </w:tcPr>
          <w:p w:rsidR="00C06E74" w:rsidRDefault="00C06E74">
            <w:r>
              <w:t>MAC Address Pool Health</w:t>
            </w:r>
          </w:p>
        </w:tc>
        <w:tc>
          <w:tcPr>
            <w:tcW w:w="4428" w:type="dxa"/>
            <w:shd w:val="clear" w:color="auto" w:fill="auto"/>
          </w:tcPr>
          <w:p w:rsidR="00C06E74" w:rsidRDefault="00C06E74">
            <w:r>
              <w:t>Displays the current state of all managed MAC Address pools.</w:t>
            </w:r>
          </w:p>
        </w:tc>
      </w:tr>
      <w:tr w:rsidR="00C06E74" w:rsidTr="00C06E74">
        <w:tc>
          <w:tcPr>
            <w:tcW w:w="4428" w:type="dxa"/>
            <w:shd w:val="clear" w:color="auto" w:fill="auto"/>
          </w:tcPr>
          <w:p w:rsidR="00C06E74" w:rsidRDefault="00C06E74">
            <w:r>
              <w:t>IP Address Pool Health</w:t>
            </w:r>
          </w:p>
        </w:tc>
        <w:tc>
          <w:tcPr>
            <w:tcW w:w="4428" w:type="dxa"/>
            <w:shd w:val="clear" w:color="auto" w:fill="auto"/>
          </w:tcPr>
          <w:p w:rsidR="00C06E74" w:rsidRDefault="00C06E74">
            <w:r>
              <w:t>Displays the current state of all managed IP Address pools.</w:t>
            </w:r>
          </w:p>
        </w:tc>
      </w:tr>
      <w:tr w:rsidR="00C06E74" w:rsidTr="00C06E74">
        <w:tc>
          <w:tcPr>
            <w:tcW w:w="4428" w:type="dxa"/>
            <w:shd w:val="clear" w:color="auto" w:fill="auto"/>
          </w:tcPr>
          <w:p w:rsidR="00C06E74" w:rsidRDefault="00C06E74">
            <w:r>
              <w:t>Storage Pool Health</w:t>
            </w:r>
          </w:p>
        </w:tc>
        <w:tc>
          <w:tcPr>
            <w:tcW w:w="4428" w:type="dxa"/>
            <w:shd w:val="clear" w:color="auto" w:fill="auto"/>
          </w:tcPr>
          <w:p w:rsidR="00C06E74" w:rsidRDefault="00C06E74">
            <w:r>
              <w:t>Displays the current state of all managed Storage Pools.</w:t>
            </w:r>
          </w:p>
        </w:tc>
      </w:tr>
      <w:tr w:rsidR="00C06E74" w:rsidTr="00C06E74">
        <w:tc>
          <w:tcPr>
            <w:tcW w:w="4428" w:type="dxa"/>
            <w:shd w:val="clear" w:color="auto" w:fill="auto"/>
          </w:tcPr>
          <w:p w:rsidR="00C06E74" w:rsidRDefault="00C06E74">
            <w:r>
              <w:t>Virtual Machine Manager Server Health</w:t>
            </w:r>
          </w:p>
        </w:tc>
        <w:tc>
          <w:tcPr>
            <w:tcW w:w="4428" w:type="dxa"/>
            <w:shd w:val="clear" w:color="auto" w:fill="auto"/>
          </w:tcPr>
          <w:p w:rsidR="00C06E74" w:rsidRDefault="00C06E74">
            <w:r>
              <w:t>Displays the current state of the Virtual Machine Manager server.</w:t>
            </w:r>
          </w:p>
        </w:tc>
      </w:tr>
      <w:tr w:rsidR="00C06E74" w:rsidTr="00C06E74">
        <w:tc>
          <w:tcPr>
            <w:tcW w:w="4428" w:type="dxa"/>
            <w:shd w:val="clear" w:color="auto" w:fill="auto"/>
          </w:tcPr>
          <w:p w:rsidR="00C06E74" w:rsidRDefault="00C06E74">
            <w:r>
              <w:t>Library Server Health</w:t>
            </w:r>
          </w:p>
        </w:tc>
        <w:tc>
          <w:tcPr>
            <w:tcW w:w="4428" w:type="dxa"/>
            <w:shd w:val="clear" w:color="auto" w:fill="auto"/>
          </w:tcPr>
          <w:p w:rsidR="00C06E74" w:rsidRDefault="00C06E74">
            <w:r>
              <w:t>Displays the current state of all managed Library servers.</w:t>
            </w:r>
          </w:p>
        </w:tc>
      </w:tr>
      <w:tr w:rsidR="00C06E74" w:rsidTr="00C06E74">
        <w:tc>
          <w:tcPr>
            <w:tcW w:w="4428" w:type="dxa"/>
            <w:shd w:val="clear" w:color="auto" w:fill="auto"/>
          </w:tcPr>
          <w:p w:rsidR="00C06E74" w:rsidRDefault="00C06E74">
            <w:r>
              <w:t>Virtual Machine Performance</w:t>
            </w:r>
          </w:p>
        </w:tc>
        <w:tc>
          <w:tcPr>
            <w:tcW w:w="4428" w:type="dxa"/>
            <w:shd w:val="clear" w:color="auto" w:fill="auto"/>
          </w:tcPr>
          <w:p w:rsidR="00C06E74" w:rsidRDefault="00C06E74">
            <w:r>
              <w:t>Displays all available virtual machine-related performance counters.</w:t>
            </w:r>
          </w:p>
        </w:tc>
      </w:tr>
      <w:tr w:rsidR="00C06E74" w:rsidTr="00C06E74">
        <w:tc>
          <w:tcPr>
            <w:tcW w:w="4428" w:type="dxa"/>
            <w:shd w:val="clear" w:color="auto" w:fill="auto"/>
          </w:tcPr>
          <w:p w:rsidR="00C06E74" w:rsidRDefault="00C06E74">
            <w:r>
              <w:t>Cloud Performance</w:t>
            </w:r>
          </w:p>
        </w:tc>
        <w:tc>
          <w:tcPr>
            <w:tcW w:w="4428" w:type="dxa"/>
            <w:shd w:val="clear" w:color="auto" w:fill="auto"/>
          </w:tcPr>
          <w:p w:rsidR="00C06E74" w:rsidRDefault="00C06E74">
            <w:r>
              <w:t>Displays all available private cloud-related performance counters.</w:t>
            </w:r>
          </w:p>
        </w:tc>
      </w:tr>
      <w:tr w:rsidR="00C06E74" w:rsidTr="00C06E74">
        <w:tc>
          <w:tcPr>
            <w:tcW w:w="4428" w:type="dxa"/>
            <w:shd w:val="clear" w:color="auto" w:fill="auto"/>
          </w:tcPr>
          <w:p w:rsidR="00C06E74" w:rsidRDefault="00C06E74">
            <w:r>
              <w:t>Cloud Health</w:t>
            </w:r>
          </w:p>
        </w:tc>
        <w:tc>
          <w:tcPr>
            <w:tcW w:w="4428" w:type="dxa"/>
            <w:shd w:val="clear" w:color="auto" w:fill="auto"/>
          </w:tcPr>
          <w:p w:rsidR="00C06E74" w:rsidRDefault="00C06E74">
            <w:r>
              <w:t>Displays the current state of all managed private clouds.</w:t>
            </w:r>
          </w:p>
        </w:tc>
      </w:tr>
    </w:tbl>
    <w:p w:rsidR="00C06E74" w:rsidRDefault="00C06E74">
      <w:pPr>
        <w:pStyle w:val="TableSpacing"/>
      </w:pPr>
    </w:p>
    <w:p w:rsidR="00A357FD" w:rsidRDefault="00A357FD">
      <w:pPr>
        <w:spacing w:before="0" w:after="0" w:line="240" w:lineRule="auto"/>
        <w:rPr>
          <w:b/>
          <w:sz w:val="36"/>
          <w:szCs w:val="36"/>
        </w:rPr>
      </w:pPr>
      <w:bookmarkStart w:id="78" w:name="_Toc461804207"/>
      <w:r>
        <w:br w:type="page"/>
      </w:r>
    </w:p>
    <w:p w:rsidR="0045382C" w:rsidRDefault="0045382C" w:rsidP="0045382C">
      <w:pPr>
        <w:pStyle w:val="Heading2"/>
      </w:pPr>
      <w:bookmarkStart w:id="79" w:name="_Toc463980647"/>
      <w:r>
        <w:t>Known Issues and Troubleshooting</w:t>
      </w:r>
      <w:bookmarkStart w:id="80" w:name="zc479138207d14d038de0717a82be373c"/>
      <w:bookmarkEnd w:id="78"/>
      <w:bookmarkEnd w:id="79"/>
      <w:bookmarkEnd w:id="80"/>
    </w:p>
    <w:p w:rsidR="00C06E74" w:rsidRDefault="0045382C" w:rsidP="0045382C">
      <w:r>
        <w:t xml:space="preserve">The following table lists issues that can occur with the </w:t>
      </w:r>
      <w:r w:rsidRPr="0045382C">
        <w:t>System Center Management Pack for System Center 2016 - Virtual Machine Manager</w:t>
      </w:r>
      <w:r>
        <w:t xml:space="preserve"> and possible solutions.</w:t>
      </w:r>
    </w:p>
    <w:p w:rsidR="0045382C" w:rsidRDefault="0045382C" w:rsidP="0045382C"/>
    <w:tbl>
      <w:tblPr>
        <w:tblStyle w:val="TablewithHeader"/>
        <w:tblW w:w="8895" w:type="dxa"/>
        <w:tblLayout w:type="fixed"/>
        <w:tblLook w:val="01E0" w:firstRow="1" w:lastRow="1" w:firstColumn="1" w:lastColumn="1" w:noHBand="0" w:noVBand="0"/>
      </w:tblPr>
      <w:tblGrid>
        <w:gridCol w:w="7275"/>
        <w:gridCol w:w="1620"/>
      </w:tblGrid>
      <w:tr w:rsidR="0045382C" w:rsidRPr="00B24583" w:rsidTr="00B24583">
        <w:trPr>
          <w:cnfStyle w:val="100000000000" w:firstRow="1" w:lastRow="0" w:firstColumn="0" w:lastColumn="0" w:oddVBand="0" w:evenVBand="0" w:oddHBand="0" w:evenHBand="0" w:firstRowFirstColumn="0" w:firstRowLastColumn="0" w:lastRowFirstColumn="0" w:lastRowLastColumn="0"/>
        </w:trPr>
        <w:tc>
          <w:tcPr>
            <w:tcW w:w="7275" w:type="dxa"/>
          </w:tcPr>
          <w:p w:rsidR="0045382C" w:rsidRPr="00B24583" w:rsidRDefault="0045382C" w:rsidP="001A659C">
            <w:pPr>
              <w:rPr>
                <w:rFonts w:cs="Arial"/>
                <w:sz w:val="20"/>
                <w:szCs w:val="20"/>
              </w:rPr>
            </w:pPr>
            <w:r w:rsidRPr="00B24583">
              <w:rPr>
                <w:rFonts w:cs="Arial"/>
                <w:sz w:val="20"/>
                <w:szCs w:val="20"/>
              </w:rPr>
              <w:t>Issue</w:t>
            </w:r>
          </w:p>
        </w:tc>
        <w:tc>
          <w:tcPr>
            <w:tcW w:w="1620" w:type="dxa"/>
          </w:tcPr>
          <w:p w:rsidR="0045382C" w:rsidRPr="00B24583" w:rsidRDefault="0045382C" w:rsidP="001A659C">
            <w:pPr>
              <w:rPr>
                <w:rFonts w:cs="Arial"/>
                <w:sz w:val="20"/>
                <w:szCs w:val="20"/>
              </w:rPr>
            </w:pPr>
            <w:r w:rsidRPr="00B24583">
              <w:rPr>
                <w:rFonts w:cs="Arial"/>
                <w:sz w:val="20"/>
                <w:szCs w:val="20"/>
              </w:rPr>
              <w:t>Solution</w:t>
            </w:r>
          </w:p>
        </w:tc>
      </w:tr>
      <w:tr w:rsidR="0045382C" w:rsidRPr="00B24583" w:rsidTr="00B24583">
        <w:tc>
          <w:tcPr>
            <w:tcW w:w="7275" w:type="dxa"/>
          </w:tcPr>
          <w:p w:rsidR="00E425E1" w:rsidRPr="00B24583" w:rsidRDefault="00E425E1">
            <w:pPr>
              <w:rPr>
                <w:rFonts w:cs="Arial"/>
              </w:rPr>
            </w:pPr>
            <w:r w:rsidRPr="00B24583">
              <w:rPr>
                <w:rFonts w:cs="Arial"/>
              </w:rPr>
              <w:t>The following elements lack display strings:</w:t>
            </w:r>
          </w:p>
          <w:p w:rsidR="00E425E1" w:rsidRPr="00B24583" w:rsidRDefault="00E425E1" w:rsidP="008434D6">
            <w:pPr>
              <w:pStyle w:val="ListParagraph"/>
              <w:numPr>
                <w:ilvl w:val="0"/>
                <w:numId w:val="55"/>
              </w:numPr>
              <w:tabs>
                <w:tab w:val="clear" w:pos="720"/>
              </w:tabs>
              <w:spacing w:before="100" w:beforeAutospacing="1" w:after="100" w:afterAutospacing="1" w:line="240" w:lineRule="auto"/>
              <w:ind w:left="439"/>
              <w:jc w:val="left"/>
              <w:rPr>
                <w:rFonts w:ascii="Arial" w:eastAsia="Times New Roman" w:hAnsi="Arial" w:cs="Arial"/>
                <w:color w:val="000000"/>
                <w:sz w:val="20"/>
                <w:szCs w:val="20"/>
              </w:rPr>
            </w:pPr>
            <w:r w:rsidRPr="00B24583">
              <w:rPr>
                <w:rFonts w:ascii="Arial" w:eastAsia="Times New Roman" w:hAnsi="Arial" w:cs="Arial"/>
                <w:color w:val="000000"/>
                <w:sz w:val="20"/>
                <w:szCs w:val="20"/>
              </w:rPr>
              <w:t>Microsoft.SystemCenter.VirtualMachineManager.2016.StoragePool.UsedCapacity [PerformanceHealth]</w:t>
            </w:r>
            <w:r w:rsidRPr="00B24583">
              <w:rPr>
                <w:rFonts w:ascii="Arial" w:eastAsia="Times New Roman" w:hAnsi="Arial" w:cs="Arial"/>
                <w:color w:val="000000"/>
                <w:sz w:val="20"/>
                <w:szCs w:val="2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Microsoft.SystemCenter.VirtualMachineManager.2016.StoragePool.TotalCapacity [PerformanceHealth]</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Microsoft.SystemCenter.VirtualMachineManager.2016.HyperVHost.DiskPercentFreeSpace [PerformanceCollection]</w:t>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Microsoft.SystemCenter.VirtualMachineManager.2016.HyperVHost.DiskReadBytesTotalPerSec [PerformanceCollection]</w:t>
            </w:r>
            <w:r w:rsidRPr="00B24583">
              <w:rPr>
                <w:rFonts w:eastAsia="Times New Roman" w:cs="Arial"/>
                <w:color w:val="000000"/>
              </w:rPr>
              <w:tab/>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Microsoft.SystemCenter.VirtualMachineManager.2016.HyperVHost.DiskWriteBytesTotalPerSec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Microsoft.SystemCenter.VirtualMachineManager.2016.HyperVHost.DiskFreeMegabytes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Microsoft.SystemCenter.VirtualMachineManager.2016.HyperVHost.MemoryAvailableMBytes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Microsoft.SystemCenter.VirtualMachineManager.2016.HyperVHost.NetworkAvgSentBytesPerSec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Microsoft.SystemCenter.VirtualMachineManager.2016.HyperVHost.NetworkAvgReceivedBytesTotalPerSec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Microsoft.SystemCenter.VirtualMachineManager.2016.HyperVHost.PercentProcessorTime [PerformanceHealth]</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Microsoft.SystemCenter.VirtualMachineManager.2016.ESXHost.DiskPercentFreeSpace.V2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Microsoft.SystemCenter.VirtualMachineManager.2016.ESXHost.DiskFreeMegabytes.V2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Microsoft.SystemCenter.VirtualMachineManager.2016.ESXHost.PercentProcessorTime.V2 [PerformanceCollection]</w:t>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Microsoft.SystemCenter.VirtualMachineManager.2016.ESXHost.MemoryAvailableMBytes.V2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Microsoft.SystemCenter.VirtualMachineManager.2016.ESXHost.DiskReadBytesTotalPerSec.V2 [PerformanceCollection]</w:t>
            </w:r>
            <w:r w:rsidRPr="00B24583">
              <w:rPr>
                <w:rFonts w:eastAsia="Times New Roman" w:cs="Arial"/>
                <w:color w:val="000000"/>
              </w:rPr>
              <w:tab/>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Microsoft.SystemCenter.VirtualMachineManager.2016.ESXHost.DiskWriteBytesTotalPerSec.V2 [PerformanceCollection]</w:t>
            </w:r>
            <w:r w:rsidRPr="00B24583">
              <w:rPr>
                <w:rFonts w:eastAsia="Times New Roman" w:cs="Arial"/>
                <w:color w:val="000000"/>
              </w:rPr>
              <w:tab/>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Microsoft.SystemCenter.VirtualMachineManager.2016.ESXHost.NetworkAvgBytesTotalPerSec.V2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Microsoft.SystemCenter.VirtualMachineManager.2016.VirtualMachine.PercentCPU [PerformanceCollection]</w:t>
            </w:r>
            <w:r w:rsidRPr="00B24583">
              <w:rPr>
                <w:rFonts w:eastAsia="Times New Roman" w:cs="Arial"/>
                <w:color w:val="000000"/>
              </w:rPr>
              <w:tab/>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Microsoft.SystemCenter.VirtualMachineManager.2016.VirtualMachine.Memory [PerformanceCollection]</w:t>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Microsoft.SystemCenter.VirtualMachineManager.2016.VirtualMachine.DiskTotalBytesPerSec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Microsoft.SystemCenter.VirtualMachineManager.2016.VirtualMachine.NetReceivedBytesPerSec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Microsoft.SystemCenter.VirtualMachineManager.2016.VirtualMachine.NetSentBytesPerSec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Microsoft.SystemCenter.VirtualMachineManager.2016.Service.PercentCPU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Microsoft.SystemCenter.VirtualMachineManager.2016.Service.Memory [PerformanceCollection]</w:t>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Microsoft.SystemCenter.VirtualMachineManager.2016.Service.DiskTotalBytesPerSec [PerformanceCollection]</w:t>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Microsoft.SystemCenter.VirtualMachineManager.2016.Service.NetReceivedBytesPerSec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Microsoft.SystemCenter.VirtualMachineManager.2016.Service.NetSentBytesPerSec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Microsoft.SystemCenter.VirtualMachineManager.2016.VirtualMachine.Capacity.TotalRAM [PerformanceCollection]</w:t>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Microsoft.SystemCenter.VirtualMachineManager.2016.VirtualMachine.Capacity.CPUCount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Microsoft.SystemCenter.VirtualMachineManager.2016.VirtualMachine.Capacity.TotalSizeOfVirtualDisks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Microsoft.SystemCenter.VirtualMachineManager.2016.VirtualMachine.TotalRAM [PerformanceHealth]</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Microsoft.SystemCenter.VirtualMachineManager.2016.VirtualMachine.Runtime [PerformanceHealth]</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Microsoft.SystemCenter.VirtualMachineManager.2016.VirtualMachine.CPUCount [PerformanceHealth]</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Microsoft.SystemCenter.VirtualMachineManager.2016.VirtualMachine.TotalSizeOfVirtualDisks [PerformanceHealth]</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Microsoft.SystemCenter.VirtualMachineManager.2016.VMHostPowerStateCollections [PerformanceCollection]</w:t>
            </w:r>
            <w:r w:rsidRPr="00B24583">
              <w:rPr>
                <w:rFonts w:eastAsia="Times New Roman" w:cs="Arial"/>
                <w:color w:val="000000"/>
              </w:rPr>
              <w:tab/>
            </w:r>
          </w:p>
          <w:p w:rsidR="00E425E1" w:rsidRPr="00B24583" w:rsidRDefault="00E425E1" w:rsidP="008434D6">
            <w:pPr>
              <w:numPr>
                <w:ilvl w:val="0"/>
                <w:numId w:val="55"/>
              </w:numPr>
              <w:tabs>
                <w:tab w:val="clear" w:pos="720"/>
              </w:tabs>
              <w:spacing w:before="100" w:beforeAutospacing="1" w:after="100" w:afterAutospacing="1" w:line="240" w:lineRule="auto"/>
              <w:ind w:left="439"/>
              <w:rPr>
                <w:rFonts w:eastAsia="Times New Roman" w:cs="Arial"/>
                <w:color w:val="000000"/>
              </w:rPr>
            </w:pPr>
            <w:r w:rsidRPr="00B24583">
              <w:rPr>
                <w:rFonts w:eastAsia="Times New Roman" w:cs="Arial"/>
                <w:color w:val="000000"/>
              </w:rPr>
              <w:t>Microsoft.SystemCenter.VirtualMachineManager.2016.EnableCredSSPClient [PerformanceCollection]</w:t>
            </w:r>
          </w:p>
          <w:p w:rsidR="0045382C" w:rsidRPr="00B24583" w:rsidRDefault="00E425E1" w:rsidP="00935FA3">
            <w:pPr>
              <w:numPr>
                <w:ilvl w:val="0"/>
                <w:numId w:val="55"/>
              </w:numPr>
              <w:tabs>
                <w:tab w:val="clear" w:pos="720"/>
              </w:tabs>
              <w:spacing w:before="100" w:beforeAutospacing="1" w:after="100" w:afterAutospacing="1" w:line="240" w:lineRule="auto"/>
              <w:ind w:left="439"/>
              <w:rPr>
                <w:rFonts w:cs="Arial"/>
              </w:rPr>
            </w:pPr>
            <w:r w:rsidRPr="00B24583">
              <w:rPr>
                <w:rFonts w:eastAsia="Times New Roman" w:cs="Arial"/>
                <w:color w:val="000000"/>
              </w:rPr>
              <w:t>Microsoft.SystemCenter.VirtualMachineManager.2016.CloudUsageCollection [PerformanceCollection]</w:t>
            </w:r>
          </w:p>
        </w:tc>
        <w:tc>
          <w:tcPr>
            <w:tcW w:w="1620" w:type="dxa"/>
          </w:tcPr>
          <w:p w:rsidR="0045382C" w:rsidRPr="00B24583" w:rsidRDefault="00D61793" w:rsidP="001A659C">
            <w:pPr>
              <w:rPr>
                <w:rFonts w:cs="Arial"/>
              </w:rPr>
            </w:pPr>
            <w:r w:rsidRPr="00B24583">
              <w:rPr>
                <w:rFonts w:cs="Arial"/>
              </w:rPr>
              <w:t>No workaround</w:t>
            </w:r>
          </w:p>
        </w:tc>
      </w:tr>
      <w:tr w:rsidR="00CF29C4" w:rsidRPr="00B24583" w:rsidTr="00B24583">
        <w:tc>
          <w:tcPr>
            <w:tcW w:w="7275" w:type="dxa"/>
          </w:tcPr>
          <w:p w:rsidR="00CF29C4" w:rsidRPr="00B24583" w:rsidRDefault="00CF29C4" w:rsidP="0004243D">
            <w:pPr>
              <w:rPr>
                <w:rFonts w:cs="Arial"/>
              </w:rPr>
            </w:pPr>
            <w:r w:rsidRPr="00B24583">
              <w:rPr>
                <w:rFonts w:cs="Arial"/>
              </w:rPr>
              <w:t>"Host state" dashboard shows incorrect number of virtual machines</w:t>
            </w:r>
          </w:p>
        </w:tc>
        <w:tc>
          <w:tcPr>
            <w:tcW w:w="1620" w:type="dxa"/>
          </w:tcPr>
          <w:p w:rsidR="00CF29C4" w:rsidRPr="00B24583" w:rsidRDefault="00D61793" w:rsidP="001A659C">
            <w:pPr>
              <w:rPr>
                <w:rFonts w:cs="Arial"/>
              </w:rPr>
            </w:pPr>
            <w:r w:rsidRPr="00B24583">
              <w:rPr>
                <w:rFonts w:cs="Arial"/>
              </w:rPr>
              <w:t>No workaround</w:t>
            </w:r>
          </w:p>
        </w:tc>
      </w:tr>
      <w:tr w:rsidR="0045382C" w:rsidRPr="00B24583" w:rsidTr="00B24583">
        <w:tc>
          <w:tcPr>
            <w:tcW w:w="7275" w:type="dxa"/>
          </w:tcPr>
          <w:p w:rsidR="0045382C" w:rsidRPr="00B24583" w:rsidRDefault="0039757B">
            <w:pPr>
              <w:rPr>
                <w:rFonts w:cs="Arial"/>
              </w:rPr>
            </w:pPr>
            <w:r w:rsidRPr="00B24583">
              <w:rPr>
                <w:rFonts w:cs="Arial"/>
              </w:rPr>
              <w:t xml:space="preserve">VMM Library management pack contains </w:t>
            </w:r>
            <w:r w:rsidR="00E1224C" w:rsidRPr="00B24583">
              <w:rPr>
                <w:rFonts w:cs="Arial"/>
              </w:rPr>
              <w:t>two</w:t>
            </w:r>
            <w:r w:rsidRPr="00B24583">
              <w:rPr>
                <w:rFonts w:cs="Arial"/>
              </w:rPr>
              <w:t xml:space="preserve"> elements with the same display string</w:t>
            </w:r>
            <w:r w:rsidR="00E1224C" w:rsidRPr="00B24583">
              <w:rPr>
                <w:rFonts w:cs="Arial"/>
              </w:rPr>
              <w:t xml:space="preserve">: </w:t>
            </w:r>
            <w:r w:rsidR="00E1224C" w:rsidRPr="00B24583">
              <w:rPr>
                <w:rFonts w:cs="Arial"/>
              </w:rPr>
              <w:br/>
              <w:t>Microsoft.SystemCenter.VirtualMachineManager.UserRole</w:t>
            </w:r>
          </w:p>
        </w:tc>
        <w:tc>
          <w:tcPr>
            <w:tcW w:w="1620" w:type="dxa"/>
          </w:tcPr>
          <w:p w:rsidR="0045382C" w:rsidRPr="00B24583" w:rsidRDefault="00D61793" w:rsidP="001A659C">
            <w:pPr>
              <w:rPr>
                <w:rFonts w:cs="Arial"/>
              </w:rPr>
            </w:pPr>
            <w:r w:rsidRPr="00B24583">
              <w:rPr>
                <w:rFonts w:cs="Arial"/>
              </w:rPr>
              <w:t>No workaround</w:t>
            </w:r>
          </w:p>
        </w:tc>
      </w:tr>
      <w:tr w:rsidR="002A2C63" w:rsidRPr="00B24583" w:rsidTr="00B24583">
        <w:tc>
          <w:tcPr>
            <w:tcW w:w="7275" w:type="dxa"/>
          </w:tcPr>
          <w:p w:rsidR="002A2C63" w:rsidRPr="00B24583" w:rsidRDefault="002A2C63">
            <w:pPr>
              <w:rPr>
                <w:rFonts w:cs="Arial"/>
              </w:rPr>
            </w:pPr>
            <w:r w:rsidRPr="00B24583">
              <w:rPr>
                <w:rFonts w:cs="Arial"/>
              </w:rPr>
              <w:t>Performance counters are not collected from Virtual ports, though performance monitor on the corresponding host shows collected data.</w:t>
            </w:r>
          </w:p>
        </w:tc>
        <w:tc>
          <w:tcPr>
            <w:tcW w:w="1620" w:type="dxa"/>
          </w:tcPr>
          <w:p w:rsidR="002A2C63" w:rsidRPr="00B24583" w:rsidRDefault="00D61793" w:rsidP="001A659C">
            <w:pPr>
              <w:rPr>
                <w:rFonts w:cs="Arial"/>
              </w:rPr>
            </w:pPr>
            <w:r w:rsidRPr="00B24583">
              <w:rPr>
                <w:rFonts w:cs="Arial"/>
              </w:rPr>
              <w:t>No workaround</w:t>
            </w:r>
          </w:p>
        </w:tc>
      </w:tr>
      <w:tr w:rsidR="00C02407" w:rsidRPr="00B24583" w:rsidTr="00B24583">
        <w:tc>
          <w:tcPr>
            <w:tcW w:w="7275" w:type="dxa"/>
          </w:tcPr>
          <w:p w:rsidR="005775B8" w:rsidRPr="00B24583" w:rsidRDefault="00C02407" w:rsidP="005775B8">
            <w:pPr>
              <w:rPr>
                <w:rFonts w:cs="Arial"/>
              </w:rPr>
            </w:pPr>
            <w:r w:rsidRPr="00B24583">
              <w:rPr>
                <w:rFonts w:cs="Arial"/>
              </w:rPr>
              <w:t>The following update monitors appear to be obsolete for Windows Server 2016 and switch to critical state if enabled:</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 xml:space="preserve">System Center 2016 Virtual Machine Manager Hyper-V host update 950050 </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Hyper-V host update 952247</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Hyper-V host update 954563</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Hyper-V host update 955805</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Hyper-V host update 958124</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Hyper-V host update 959978</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Hyper-V host update 971677</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Hyper-V host update 958124</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Hyper-V host update 958184</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Hyper-V host update 956697</w:t>
            </w:r>
          </w:p>
          <w:p w:rsidR="005775B8"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Host Cluster Update 951308</w:t>
            </w:r>
          </w:p>
          <w:p w:rsidR="00C02407" w:rsidRPr="00B24583" w:rsidRDefault="005775B8" w:rsidP="00AC24DE">
            <w:pPr>
              <w:pStyle w:val="ListParagraph"/>
              <w:numPr>
                <w:ilvl w:val="0"/>
                <w:numId w:val="50"/>
              </w:numPr>
              <w:ind w:left="439"/>
              <w:rPr>
                <w:rFonts w:ascii="Arial" w:hAnsi="Arial" w:cs="Arial"/>
                <w:sz w:val="20"/>
                <w:szCs w:val="20"/>
              </w:rPr>
            </w:pPr>
            <w:r w:rsidRPr="00B24583">
              <w:rPr>
                <w:rFonts w:ascii="Arial" w:hAnsi="Arial" w:cs="Arial"/>
                <w:sz w:val="20"/>
                <w:szCs w:val="20"/>
              </w:rPr>
              <w:t>System Center 2016 Virtual Machine Manager Host Cluster Update 958065</w:t>
            </w:r>
          </w:p>
        </w:tc>
        <w:tc>
          <w:tcPr>
            <w:tcW w:w="1620" w:type="dxa"/>
          </w:tcPr>
          <w:p w:rsidR="00C02407" w:rsidRPr="00B24583" w:rsidRDefault="00D61793" w:rsidP="001A659C">
            <w:pPr>
              <w:rPr>
                <w:rFonts w:cs="Arial"/>
              </w:rPr>
            </w:pPr>
            <w:r w:rsidRPr="00B24583">
              <w:rPr>
                <w:rFonts w:cs="Arial"/>
              </w:rPr>
              <w:t>No workaround</w:t>
            </w:r>
          </w:p>
        </w:tc>
      </w:tr>
      <w:tr w:rsidR="004F493E" w:rsidRPr="00B24583" w:rsidTr="00B24583">
        <w:tc>
          <w:tcPr>
            <w:tcW w:w="7275" w:type="dxa"/>
          </w:tcPr>
          <w:p w:rsidR="004F493E" w:rsidRPr="00B24583" w:rsidRDefault="004F493E" w:rsidP="005775B8">
            <w:pPr>
              <w:rPr>
                <w:rFonts w:cs="Arial"/>
              </w:rPr>
            </w:pPr>
            <w:r w:rsidRPr="00B24583">
              <w:rPr>
                <w:rFonts w:cs="Arial"/>
              </w:rPr>
              <w:t>Script for "Hyper-V Host Attestation WMI-based" Monitor doesn't support NULL</w:t>
            </w:r>
          </w:p>
        </w:tc>
        <w:tc>
          <w:tcPr>
            <w:tcW w:w="1620" w:type="dxa"/>
          </w:tcPr>
          <w:p w:rsidR="004F493E" w:rsidRPr="00B24583" w:rsidRDefault="00D61793" w:rsidP="001A659C">
            <w:pPr>
              <w:rPr>
                <w:rFonts w:cs="Arial"/>
              </w:rPr>
            </w:pPr>
            <w:r w:rsidRPr="00B24583">
              <w:rPr>
                <w:rFonts w:cs="Arial"/>
              </w:rPr>
              <w:t>No workaround</w:t>
            </w:r>
          </w:p>
        </w:tc>
      </w:tr>
      <w:tr w:rsidR="00AC24DE" w:rsidRPr="00B24583" w:rsidTr="00B24583">
        <w:tc>
          <w:tcPr>
            <w:tcW w:w="7275" w:type="dxa"/>
          </w:tcPr>
          <w:p w:rsidR="000D0F33" w:rsidRPr="00B24583" w:rsidRDefault="000D0F33" w:rsidP="0004243D">
            <w:pPr>
              <w:spacing w:line="240" w:lineRule="auto"/>
              <w:rPr>
                <w:rFonts w:cs="Arial"/>
              </w:rPr>
            </w:pPr>
            <w:r w:rsidRPr="00B24583">
              <w:rPr>
                <w:rFonts w:cs="Arial"/>
              </w:rPr>
              <w:t>The following performance rules provide irrelevant values:</w:t>
            </w:r>
          </w:p>
          <w:p w:rsidR="000D0F33" w:rsidRPr="00B24583" w:rsidRDefault="000D0F33" w:rsidP="0004243D">
            <w:pPr>
              <w:pStyle w:val="ListParagraph"/>
              <w:numPr>
                <w:ilvl w:val="0"/>
                <w:numId w:val="51"/>
              </w:numPr>
              <w:spacing w:before="60" w:after="60" w:line="240" w:lineRule="auto"/>
              <w:ind w:left="439"/>
              <w:rPr>
                <w:rFonts w:ascii="Arial" w:eastAsia="Times New Roman" w:hAnsi="Arial" w:cs="Arial"/>
                <w:sz w:val="20"/>
                <w:szCs w:val="20"/>
              </w:rPr>
            </w:pPr>
            <w:r w:rsidRPr="00B24583">
              <w:rPr>
                <w:rFonts w:ascii="Arial" w:eastAsia="Times New Roman" w:hAnsi="Arial" w:cs="Arial"/>
                <w:sz w:val="20"/>
                <w:szCs w:val="20"/>
              </w:rPr>
              <w:t>VirtualMachine.NetReceivedBytesPerSec</w:t>
            </w:r>
          </w:p>
          <w:p w:rsidR="00AC24DE" w:rsidRPr="00B24583" w:rsidRDefault="000D0F33" w:rsidP="0004243D">
            <w:pPr>
              <w:pStyle w:val="ListParagraph"/>
              <w:numPr>
                <w:ilvl w:val="0"/>
                <w:numId w:val="51"/>
              </w:numPr>
              <w:spacing w:before="60" w:after="60" w:line="240" w:lineRule="auto"/>
              <w:ind w:left="439"/>
              <w:rPr>
                <w:rFonts w:ascii="Arial" w:eastAsia="Times New Roman" w:hAnsi="Arial" w:cs="Arial"/>
                <w:sz w:val="20"/>
                <w:szCs w:val="20"/>
              </w:rPr>
            </w:pPr>
            <w:r w:rsidRPr="00B24583">
              <w:rPr>
                <w:rFonts w:ascii="Arial" w:eastAsia="Times New Roman" w:hAnsi="Arial" w:cs="Arial"/>
                <w:sz w:val="20"/>
                <w:szCs w:val="20"/>
              </w:rPr>
              <w:t>VirtualMachine.NetSentBytesPerSec</w:t>
            </w:r>
          </w:p>
        </w:tc>
        <w:tc>
          <w:tcPr>
            <w:tcW w:w="1620" w:type="dxa"/>
          </w:tcPr>
          <w:p w:rsidR="00AC24DE" w:rsidRPr="00B24583" w:rsidRDefault="00D61793" w:rsidP="001A659C">
            <w:pPr>
              <w:rPr>
                <w:rFonts w:cs="Arial"/>
              </w:rPr>
            </w:pPr>
            <w:r w:rsidRPr="00B24583">
              <w:rPr>
                <w:rFonts w:cs="Arial"/>
              </w:rPr>
              <w:t>No workaround</w:t>
            </w:r>
          </w:p>
        </w:tc>
      </w:tr>
      <w:tr w:rsidR="00CE2BF6" w:rsidRPr="00B24583" w:rsidTr="00B24583">
        <w:tc>
          <w:tcPr>
            <w:tcW w:w="7275" w:type="dxa"/>
          </w:tcPr>
          <w:p w:rsidR="00CE2BF6" w:rsidRPr="00B24583" w:rsidRDefault="00647292" w:rsidP="000D0F33">
            <w:pPr>
              <w:spacing w:line="240" w:lineRule="auto"/>
              <w:rPr>
                <w:rFonts w:cs="Arial"/>
              </w:rPr>
            </w:pPr>
            <w:r w:rsidRPr="00B24583">
              <w:rPr>
                <w:rFonts w:cs="Arial"/>
              </w:rPr>
              <w:t>Network load balancer discovery and monitoring do not work</w:t>
            </w:r>
          </w:p>
        </w:tc>
        <w:tc>
          <w:tcPr>
            <w:tcW w:w="1620" w:type="dxa"/>
          </w:tcPr>
          <w:p w:rsidR="00CE2BF6" w:rsidRPr="00B24583" w:rsidRDefault="00D61793" w:rsidP="001A659C">
            <w:pPr>
              <w:rPr>
                <w:rFonts w:cs="Arial"/>
              </w:rPr>
            </w:pPr>
            <w:r w:rsidRPr="00B24583">
              <w:rPr>
                <w:rFonts w:cs="Arial"/>
              </w:rPr>
              <w:t>No workaround</w:t>
            </w:r>
          </w:p>
        </w:tc>
      </w:tr>
      <w:tr w:rsidR="009F0E85" w:rsidRPr="00B24583" w:rsidTr="00B24583">
        <w:tc>
          <w:tcPr>
            <w:tcW w:w="7275" w:type="dxa"/>
          </w:tcPr>
          <w:p w:rsidR="00FF1175" w:rsidRPr="00B24583" w:rsidRDefault="00FF1175" w:rsidP="0004243D">
            <w:pPr>
              <w:spacing w:line="240" w:lineRule="auto"/>
              <w:rPr>
                <w:rFonts w:cs="Arial"/>
              </w:rPr>
            </w:pPr>
            <w:r w:rsidRPr="00B24583">
              <w:rPr>
                <w:rFonts w:cs="Arial"/>
              </w:rPr>
              <w:t>The following monitors do not work (the state is always “Healthy”):</w:t>
            </w:r>
          </w:p>
          <w:p w:rsidR="00FF1175" w:rsidRPr="00B24583" w:rsidRDefault="002147CE" w:rsidP="009A4907">
            <w:pPr>
              <w:pStyle w:val="ListParagraph"/>
              <w:numPr>
                <w:ilvl w:val="0"/>
                <w:numId w:val="52"/>
              </w:numPr>
              <w:spacing w:line="240" w:lineRule="auto"/>
              <w:ind w:left="439"/>
              <w:rPr>
                <w:rFonts w:ascii="Arial" w:hAnsi="Arial" w:cs="Arial"/>
                <w:sz w:val="20"/>
                <w:szCs w:val="20"/>
              </w:rPr>
            </w:pPr>
            <w:r w:rsidRPr="00B24583">
              <w:rPr>
                <w:rFonts w:ascii="Arial" w:hAnsi="Arial" w:cs="Arial"/>
                <w:sz w:val="20"/>
                <w:szCs w:val="20"/>
              </w:rPr>
              <w:t>System Center 2016 Virtual Machine Manager VMM Agent Monitored By OpsMgr</w:t>
            </w:r>
          </w:p>
          <w:p w:rsidR="00FF1175" w:rsidRPr="00B24583" w:rsidRDefault="00FF1175" w:rsidP="009A4907">
            <w:pPr>
              <w:pStyle w:val="ListParagraph"/>
              <w:numPr>
                <w:ilvl w:val="0"/>
                <w:numId w:val="52"/>
              </w:numPr>
              <w:spacing w:line="240" w:lineRule="auto"/>
              <w:ind w:left="439"/>
              <w:rPr>
                <w:rFonts w:ascii="Arial" w:hAnsi="Arial" w:cs="Arial"/>
                <w:sz w:val="20"/>
                <w:szCs w:val="20"/>
              </w:rPr>
            </w:pPr>
            <w:r w:rsidRPr="00B24583">
              <w:rPr>
                <w:rFonts w:ascii="Arial" w:hAnsi="Arial" w:cs="Arial"/>
                <w:sz w:val="20"/>
                <w:szCs w:val="20"/>
              </w:rPr>
              <w:t xml:space="preserve">System Center 2016 Virtual Machine Manager VMMServer Reachable Via </w:t>
            </w:r>
            <w:r w:rsidR="00135728" w:rsidRPr="00B24583">
              <w:rPr>
                <w:rFonts w:ascii="Arial" w:hAnsi="Arial" w:cs="Arial"/>
                <w:sz w:val="20"/>
                <w:szCs w:val="20"/>
              </w:rPr>
              <w:t>PowerShell</w:t>
            </w:r>
            <w:r w:rsidRPr="00B24583">
              <w:rPr>
                <w:rFonts w:ascii="Arial" w:hAnsi="Arial" w:cs="Arial"/>
                <w:sz w:val="20"/>
                <w:szCs w:val="20"/>
              </w:rPr>
              <w:t xml:space="preserve"> 2.0</w:t>
            </w:r>
          </w:p>
          <w:p w:rsidR="009F0E85" w:rsidRPr="00B24583" w:rsidRDefault="00FF1175" w:rsidP="009A4907">
            <w:pPr>
              <w:pStyle w:val="ListParagraph"/>
              <w:numPr>
                <w:ilvl w:val="0"/>
                <w:numId w:val="52"/>
              </w:numPr>
              <w:spacing w:line="240" w:lineRule="auto"/>
              <w:ind w:left="439"/>
              <w:rPr>
                <w:rFonts w:ascii="Arial" w:hAnsi="Arial" w:cs="Arial"/>
                <w:sz w:val="20"/>
                <w:szCs w:val="20"/>
              </w:rPr>
            </w:pPr>
            <w:r w:rsidRPr="00B24583">
              <w:rPr>
                <w:rFonts w:ascii="Arial" w:hAnsi="Arial" w:cs="Arial"/>
                <w:sz w:val="20"/>
                <w:szCs w:val="20"/>
              </w:rPr>
              <w:t>System Center Virtual Machine Manager OM Agent Proxy Enabled</w:t>
            </w:r>
          </w:p>
        </w:tc>
        <w:tc>
          <w:tcPr>
            <w:tcW w:w="1620" w:type="dxa"/>
          </w:tcPr>
          <w:p w:rsidR="009F0E85" w:rsidRPr="00B24583" w:rsidRDefault="00D61793" w:rsidP="001A659C">
            <w:pPr>
              <w:rPr>
                <w:rFonts w:cs="Arial"/>
              </w:rPr>
            </w:pPr>
            <w:r w:rsidRPr="00B24583">
              <w:rPr>
                <w:rFonts w:cs="Arial"/>
              </w:rPr>
              <w:t>No workaround</w:t>
            </w:r>
          </w:p>
        </w:tc>
      </w:tr>
      <w:tr w:rsidR="009A4907" w:rsidRPr="00B24583" w:rsidTr="00B24583">
        <w:tc>
          <w:tcPr>
            <w:tcW w:w="7275" w:type="dxa"/>
          </w:tcPr>
          <w:p w:rsidR="009A4907" w:rsidRPr="00B24583" w:rsidRDefault="009A4907" w:rsidP="0004243D">
            <w:pPr>
              <w:spacing w:line="240" w:lineRule="auto"/>
              <w:rPr>
                <w:rFonts w:cs="Arial"/>
              </w:rPr>
            </w:pPr>
            <w:r w:rsidRPr="00B24583">
              <w:rPr>
                <w:rFonts w:cs="Arial"/>
              </w:rPr>
              <w:t>Virtualization Candidate Computer Discovery does not work</w:t>
            </w:r>
          </w:p>
        </w:tc>
        <w:tc>
          <w:tcPr>
            <w:tcW w:w="1620" w:type="dxa"/>
          </w:tcPr>
          <w:p w:rsidR="009A4907" w:rsidRPr="00B24583" w:rsidRDefault="00D61793" w:rsidP="001A659C">
            <w:pPr>
              <w:rPr>
                <w:rFonts w:cs="Arial"/>
              </w:rPr>
            </w:pPr>
            <w:r w:rsidRPr="00B24583">
              <w:rPr>
                <w:rFonts w:cs="Arial"/>
              </w:rPr>
              <w:t>No workaround</w:t>
            </w:r>
          </w:p>
        </w:tc>
      </w:tr>
      <w:tr w:rsidR="002147CE" w:rsidRPr="00B24583" w:rsidTr="00B24583">
        <w:tc>
          <w:tcPr>
            <w:tcW w:w="7275" w:type="dxa"/>
          </w:tcPr>
          <w:p w:rsidR="002147CE" w:rsidRPr="00B24583" w:rsidRDefault="00180D35" w:rsidP="000D0F33">
            <w:pPr>
              <w:spacing w:line="240" w:lineRule="auto"/>
              <w:rPr>
                <w:rFonts w:cs="Arial"/>
              </w:rPr>
            </w:pPr>
            <w:r w:rsidRPr="00B24583">
              <w:rPr>
                <w:rFonts w:cs="Arial"/>
              </w:rPr>
              <w:t>VirtualMachine.DiskTotalBytesPerSec rule does not work: it keeps showing zero values, and the chart does not seem to be affected by anything done in the VM.</w:t>
            </w:r>
          </w:p>
        </w:tc>
        <w:tc>
          <w:tcPr>
            <w:tcW w:w="1620" w:type="dxa"/>
          </w:tcPr>
          <w:p w:rsidR="002147CE" w:rsidRPr="00B24583" w:rsidRDefault="00D61793" w:rsidP="001A659C">
            <w:pPr>
              <w:rPr>
                <w:rFonts w:cs="Arial"/>
              </w:rPr>
            </w:pPr>
            <w:r w:rsidRPr="00B24583">
              <w:rPr>
                <w:rFonts w:cs="Arial"/>
              </w:rPr>
              <w:t>No workaround</w:t>
            </w:r>
          </w:p>
        </w:tc>
      </w:tr>
      <w:tr w:rsidR="00550484" w:rsidRPr="00B24583" w:rsidTr="00B24583">
        <w:tc>
          <w:tcPr>
            <w:tcW w:w="7275" w:type="dxa"/>
          </w:tcPr>
          <w:p w:rsidR="00550484" w:rsidRPr="00B24583" w:rsidRDefault="00984F48" w:rsidP="0004243D">
            <w:pPr>
              <w:spacing w:line="240" w:lineRule="auto"/>
              <w:rPr>
                <w:rFonts w:cs="Arial"/>
              </w:rPr>
            </w:pPr>
            <w:r w:rsidRPr="00B24583">
              <w:rPr>
                <w:rFonts w:cs="Arial"/>
              </w:rPr>
              <w:t>F</w:t>
            </w:r>
            <w:r w:rsidR="00550484" w:rsidRPr="00B24583">
              <w:rPr>
                <w:rFonts w:cs="Arial"/>
              </w:rPr>
              <w:t xml:space="preserve">ile </w:t>
            </w:r>
            <w:r w:rsidRPr="00B24583">
              <w:rPr>
                <w:rFonts w:cs="Arial"/>
              </w:rPr>
              <w:t>S</w:t>
            </w:r>
            <w:r w:rsidR="00550484" w:rsidRPr="00B24583">
              <w:rPr>
                <w:rFonts w:cs="Arial"/>
              </w:rPr>
              <w:t xml:space="preserve">erver </w:t>
            </w:r>
            <w:r w:rsidRPr="00B24583">
              <w:rPr>
                <w:rFonts w:cs="Arial"/>
              </w:rPr>
              <w:t>D</w:t>
            </w:r>
            <w:r w:rsidR="00550484" w:rsidRPr="00B24583">
              <w:rPr>
                <w:rFonts w:cs="Arial"/>
              </w:rPr>
              <w:t>iscover</w:t>
            </w:r>
            <w:r w:rsidRPr="00B24583">
              <w:rPr>
                <w:rFonts w:cs="Arial"/>
              </w:rPr>
              <w:t>y</w:t>
            </w:r>
            <w:r w:rsidR="00550484" w:rsidRPr="00B24583">
              <w:rPr>
                <w:rFonts w:cs="Arial"/>
              </w:rPr>
              <w:t xml:space="preserve"> ha</w:t>
            </w:r>
            <w:r w:rsidRPr="00B24583">
              <w:rPr>
                <w:rFonts w:cs="Arial"/>
              </w:rPr>
              <w:t>s</w:t>
            </w:r>
            <w:r w:rsidR="00550484" w:rsidRPr="00B24583">
              <w:rPr>
                <w:rFonts w:cs="Arial"/>
              </w:rPr>
              <w:t xml:space="preserve"> ID instead of display name</w:t>
            </w:r>
            <w:r w:rsidRPr="00B24583">
              <w:rPr>
                <w:rFonts w:cs="Arial"/>
              </w:rPr>
              <w:t xml:space="preserve"> in the display strings</w:t>
            </w:r>
          </w:p>
        </w:tc>
        <w:tc>
          <w:tcPr>
            <w:tcW w:w="1620" w:type="dxa"/>
          </w:tcPr>
          <w:p w:rsidR="00550484" w:rsidRPr="00B24583" w:rsidRDefault="00D61793" w:rsidP="001A659C">
            <w:pPr>
              <w:rPr>
                <w:rFonts w:cs="Arial"/>
              </w:rPr>
            </w:pPr>
            <w:r w:rsidRPr="00B24583">
              <w:rPr>
                <w:rFonts w:cs="Arial"/>
              </w:rPr>
              <w:t>No workaround</w:t>
            </w:r>
          </w:p>
        </w:tc>
      </w:tr>
      <w:tr w:rsidR="00214D92" w:rsidRPr="00B24583" w:rsidTr="00B24583">
        <w:tc>
          <w:tcPr>
            <w:tcW w:w="7275" w:type="dxa"/>
          </w:tcPr>
          <w:p w:rsidR="00214D92" w:rsidRPr="00B24583" w:rsidRDefault="00214D92" w:rsidP="0004243D">
            <w:pPr>
              <w:spacing w:line="240" w:lineRule="auto"/>
              <w:rPr>
                <w:rFonts w:cs="Arial"/>
              </w:rPr>
            </w:pPr>
            <w:r w:rsidRPr="00B24583">
              <w:rPr>
                <w:rFonts w:cs="Arial"/>
              </w:rPr>
              <w:t xml:space="preserve">The following </w:t>
            </w:r>
            <w:r w:rsidRPr="00B24583">
              <w:rPr>
                <w:rStyle w:val="info-text"/>
                <w:rFonts w:cs="Arial"/>
              </w:rPr>
              <w:t>UnitMonitorTypes do not have display names:</w:t>
            </w:r>
            <w:r w:rsidRPr="00B24583">
              <w:rPr>
                <w:rStyle w:val="info-text"/>
                <w:rFonts w:cs="Arial"/>
              </w:rPr>
              <w:br/>
            </w:r>
          </w:p>
          <w:p w:rsidR="00214D92" w:rsidRPr="00B24583" w:rsidRDefault="00214D92" w:rsidP="0004243D">
            <w:pPr>
              <w:pStyle w:val="ListParagraph"/>
              <w:numPr>
                <w:ilvl w:val="0"/>
                <w:numId w:val="54"/>
              </w:numPr>
              <w:spacing w:line="240" w:lineRule="auto"/>
              <w:ind w:left="439"/>
              <w:rPr>
                <w:rFonts w:ascii="Arial" w:hAnsi="Arial" w:cs="Arial"/>
                <w:sz w:val="20"/>
                <w:szCs w:val="20"/>
              </w:rPr>
            </w:pPr>
            <w:r w:rsidRPr="00B24583">
              <w:rPr>
                <w:rFonts w:ascii="Arial" w:hAnsi="Arial" w:cs="Arial"/>
                <w:sz w:val="20"/>
                <w:szCs w:val="20"/>
              </w:rPr>
              <w:t>Microsoft.SystemCenter.VirtualMachineManager.2016.Performance.</w:t>
            </w:r>
            <w:r w:rsidR="00135728" w:rsidRPr="00B24583">
              <w:rPr>
                <w:rFonts w:ascii="Arial" w:hAnsi="Arial" w:cs="Arial"/>
                <w:sz w:val="20"/>
                <w:szCs w:val="20"/>
              </w:rPr>
              <w:t>PowerShell</w:t>
            </w:r>
            <w:r w:rsidRPr="00B24583">
              <w:rPr>
                <w:rFonts w:ascii="Arial" w:hAnsi="Arial" w:cs="Arial"/>
                <w:sz w:val="20"/>
                <w:szCs w:val="20"/>
              </w:rPr>
              <w:t>BasedConsecutiveSamplesTwoThresholdsMonitorType</w:t>
            </w:r>
          </w:p>
          <w:p w:rsidR="00214D92" w:rsidRPr="00B24583" w:rsidRDefault="00214D92" w:rsidP="00DD7D1F">
            <w:pPr>
              <w:pStyle w:val="ListParagraph"/>
              <w:numPr>
                <w:ilvl w:val="0"/>
                <w:numId w:val="53"/>
              </w:numPr>
              <w:spacing w:line="240" w:lineRule="auto"/>
              <w:ind w:left="439"/>
              <w:rPr>
                <w:rFonts w:ascii="Arial" w:hAnsi="Arial" w:cs="Arial"/>
                <w:sz w:val="20"/>
                <w:szCs w:val="20"/>
              </w:rPr>
            </w:pPr>
            <w:r w:rsidRPr="00B24583">
              <w:rPr>
                <w:rFonts w:ascii="Arial" w:hAnsi="Arial" w:cs="Arial"/>
                <w:sz w:val="20"/>
                <w:szCs w:val="20"/>
              </w:rPr>
              <w:t>Microsoft.SystemCenter.VirtualMachineManager.2016.Timed</w:t>
            </w:r>
            <w:r w:rsidR="00135728" w:rsidRPr="00B24583">
              <w:rPr>
                <w:rFonts w:ascii="Arial" w:hAnsi="Arial" w:cs="Arial"/>
                <w:sz w:val="20"/>
                <w:szCs w:val="20"/>
              </w:rPr>
              <w:t>PowerShell</w:t>
            </w:r>
            <w:r w:rsidRPr="00B24583">
              <w:rPr>
                <w:rFonts w:ascii="Arial" w:hAnsi="Arial" w:cs="Arial"/>
                <w:sz w:val="20"/>
                <w:szCs w:val="20"/>
              </w:rPr>
              <w:t>.TwoStatesMonitorType</w:t>
            </w:r>
          </w:p>
          <w:p w:rsidR="00214D92" w:rsidRPr="00B24583" w:rsidRDefault="00214D92" w:rsidP="00DD7D1F">
            <w:pPr>
              <w:pStyle w:val="ListParagraph"/>
              <w:numPr>
                <w:ilvl w:val="0"/>
                <w:numId w:val="53"/>
              </w:numPr>
              <w:spacing w:line="240" w:lineRule="auto"/>
              <w:ind w:left="439"/>
              <w:rPr>
                <w:rFonts w:ascii="Arial" w:hAnsi="Arial" w:cs="Arial"/>
                <w:sz w:val="20"/>
                <w:szCs w:val="20"/>
              </w:rPr>
            </w:pPr>
            <w:r w:rsidRPr="00B24583">
              <w:rPr>
                <w:rFonts w:ascii="Arial" w:hAnsi="Arial" w:cs="Arial"/>
                <w:sz w:val="20"/>
                <w:szCs w:val="20"/>
              </w:rPr>
              <w:t>Microsoft.SystemCenter.VirtualMachineManager.2016.UserRoleUsageUnitMonitorType</w:t>
            </w:r>
          </w:p>
          <w:p w:rsidR="00214D92" w:rsidRPr="00B24583" w:rsidRDefault="00214D92" w:rsidP="00DD7D1F">
            <w:pPr>
              <w:pStyle w:val="ListParagraph"/>
              <w:numPr>
                <w:ilvl w:val="0"/>
                <w:numId w:val="53"/>
              </w:numPr>
              <w:spacing w:line="240" w:lineRule="auto"/>
              <w:ind w:left="439"/>
              <w:rPr>
                <w:rFonts w:ascii="Arial" w:hAnsi="Arial" w:cs="Arial"/>
                <w:sz w:val="20"/>
                <w:szCs w:val="20"/>
              </w:rPr>
            </w:pPr>
            <w:r w:rsidRPr="00B24583">
              <w:rPr>
                <w:rFonts w:ascii="Arial" w:hAnsi="Arial" w:cs="Arial"/>
                <w:sz w:val="20"/>
                <w:szCs w:val="20"/>
              </w:rPr>
              <w:t>Microsoft.SystemCenter.VirtualMachineManager.2016.CloudFabricUsageUnitMonitorType</w:t>
            </w:r>
          </w:p>
          <w:p w:rsidR="00214D92" w:rsidRPr="00B24583" w:rsidRDefault="00214D92" w:rsidP="00DD7D1F">
            <w:pPr>
              <w:pStyle w:val="ListParagraph"/>
              <w:numPr>
                <w:ilvl w:val="0"/>
                <w:numId w:val="53"/>
              </w:numPr>
              <w:spacing w:line="240" w:lineRule="auto"/>
              <w:ind w:left="439"/>
              <w:rPr>
                <w:rFonts w:ascii="Arial" w:hAnsi="Arial" w:cs="Arial"/>
                <w:sz w:val="20"/>
                <w:szCs w:val="20"/>
              </w:rPr>
            </w:pPr>
            <w:r w:rsidRPr="00B24583">
              <w:rPr>
                <w:rFonts w:ascii="Arial" w:hAnsi="Arial" w:cs="Arial"/>
                <w:sz w:val="20"/>
                <w:szCs w:val="20"/>
              </w:rPr>
              <w:t>Microsoft.SystemCenter.VirtualMachineManager.2016.StoragePoolCapacityMonitorType</w:t>
            </w:r>
          </w:p>
          <w:p w:rsidR="00214D92" w:rsidRPr="00B24583" w:rsidRDefault="00214D92" w:rsidP="00DD7D1F">
            <w:pPr>
              <w:pStyle w:val="ListParagraph"/>
              <w:numPr>
                <w:ilvl w:val="0"/>
                <w:numId w:val="53"/>
              </w:numPr>
              <w:spacing w:line="240" w:lineRule="auto"/>
              <w:ind w:left="439"/>
              <w:rPr>
                <w:rFonts w:ascii="Arial" w:hAnsi="Arial" w:cs="Arial"/>
                <w:sz w:val="20"/>
                <w:szCs w:val="20"/>
              </w:rPr>
            </w:pPr>
            <w:r w:rsidRPr="00B24583">
              <w:rPr>
                <w:rFonts w:ascii="Arial" w:hAnsi="Arial" w:cs="Arial"/>
                <w:sz w:val="20"/>
                <w:szCs w:val="20"/>
              </w:rPr>
              <w:t>Microsoft.SystemCenter.VirtualMachineManager.2016.CheckAgentProxyEnabledMonitorType</w:t>
            </w:r>
          </w:p>
          <w:p w:rsidR="00214D92" w:rsidRPr="00B24583" w:rsidRDefault="00214D92" w:rsidP="00DD7D1F">
            <w:pPr>
              <w:pStyle w:val="ListParagraph"/>
              <w:numPr>
                <w:ilvl w:val="0"/>
                <w:numId w:val="53"/>
              </w:numPr>
              <w:spacing w:line="240" w:lineRule="auto"/>
              <w:ind w:left="439"/>
              <w:rPr>
                <w:rFonts w:ascii="Arial" w:hAnsi="Arial" w:cs="Arial"/>
                <w:sz w:val="20"/>
                <w:szCs w:val="20"/>
              </w:rPr>
            </w:pPr>
            <w:r w:rsidRPr="00B24583">
              <w:rPr>
                <w:rFonts w:ascii="Arial" w:hAnsi="Arial" w:cs="Arial"/>
                <w:sz w:val="20"/>
                <w:szCs w:val="20"/>
              </w:rPr>
              <w:t>Microsoft.SystemCenter.VirtualMachineManager.Storage.2016.StorageLUNCapacityMonitorType</w:t>
            </w:r>
          </w:p>
          <w:p w:rsidR="00214D92" w:rsidRPr="00B24583" w:rsidRDefault="00214D92" w:rsidP="00DD7D1F">
            <w:pPr>
              <w:pStyle w:val="ListParagraph"/>
              <w:numPr>
                <w:ilvl w:val="0"/>
                <w:numId w:val="53"/>
              </w:numPr>
              <w:spacing w:line="240" w:lineRule="auto"/>
              <w:ind w:left="439"/>
              <w:rPr>
                <w:rFonts w:ascii="Arial" w:hAnsi="Arial" w:cs="Arial"/>
                <w:sz w:val="20"/>
                <w:szCs w:val="20"/>
              </w:rPr>
            </w:pPr>
            <w:r w:rsidRPr="00B24583">
              <w:rPr>
                <w:rFonts w:ascii="Arial" w:hAnsi="Arial" w:cs="Arial"/>
                <w:sz w:val="20"/>
                <w:szCs w:val="20"/>
              </w:rPr>
              <w:t>Microsoft.SystemCenter.VirtualMachineManager.Storage.2016.CheckValueWithinRangeMonitorType</w:t>
            </w:r>
          </w:p>
        </w:tc>
        <w:tc>
          <w:tcPr>
            <w:tcW w:w="1620" w:type="dxa"/>
          </w:tcPr>
          <w:p w:rsidR="00214D92" w:rsidRPr="00B24583" w:rsidRDefault="00D61793" w:rsidP="001A659C">
            <w:pPr>
              <w:rPr>
                <w:rFonts w:cs="Arial"/>
              </w:rPr>
            </w:pPr>
            <w:r w:rsidRPr="00B24583">
              <w:rPr>
                <w:rFonts w:cs="Arial"/>
              </w:rPr>
              <w:t>No workaround</w:t>
            </w:r>
          </w:p>
        </w:tc>
      </w:tr>
      <w:tr w:rsidR="00E656AB" w:rsidRPr="00B24583" w:rsidTr="00B24583">
        <w:tc>
          <w:tcPr>
            <w:tcW w:w="7275" w:type="dxa"/>
          </w:tcPr>
          <w:p w:rsidR="00E656AB" w:rsidRPr="00B24583" w:rsidRDefault="00E656AB" w:rsidP="0004243D">
            <w:pPr>
              <w:spacing w:line="240" w:lineRule="auto"/>
              <w:rPr>
                <w:rFonts w:cs="Arial"/>
              </w:rPr>
            </w:pPr>
            <w:r w:rsidRPr="00B24583">
              <w:rPr>
                <w:rFonts w:cs="Arial"/>
              </w:rPr>
              <w:t>"Fabric Health Dashboard" duplicates are displayed in task pane after upgrade from VMM/SCOM 2012 to VMM/SCOM 2016 (the issue appears when 2012 and 2016 management packs are working side-by-side</w:t>
            </w:r>
            <w:r w:rsidR="002227CF" w:rsidRPr="00B24583">
              <w:rPr>
                <w:rFonts w:cs="Arial"/>
              </w:rPr>
              <w:t>)</w:t>
            </w:r>
          </w:p>
        </w:tc>
        <w:tc>
          <w:tcPr>
            <w:tcW w:w="1620" w:type="dxa"/>
          </w:tcPr>
          <w:p w:rsidR="00E656AB" w:rsidRPr="00B24583" w:rsidRDefault="00E656AB" w:rsidP="001A659C">
            <w:pPr>
              <w:rPr>
                <w:rFonts w:cs="Arial"/>
              </w:rPr>
            </w:pPr>
            <w:r w:rsidRPr="00B24583">
              <w:rPr>
                <w:rFonts w:cs="Arial"/>
              </w:rPr>
              <w:t>No workaround</w:t>
            </w:r>
          </w:p>
        </w:tc>
      </w:tr>
      <w:tr w:rsidR="008829F8" w:rsidRPr="00B24583" w:rsidTr="00B24583">
        <w:tc>
          <w:tcPr>
            <w:tcW w:w="7275" w:type="dxa"/>
          </w:tcPr>
          <w:p w:rsidR="008829F8" w:rsidRPr="00B24583" w:rsidRDefault="008829F8" w:rsidP="0004243D">
            <w:pPr>
              <w:spacing w:line="240" w:lineRule="auto"/>
              <w:rPr>
                <w:rFonts w:cs="Arial"/>
              </w:rPr>
            </w:pPr>
            <w:r w:rsidRPr="00B24583">
              <w:rPr>
                <w:rFonts w:cs="Arial"/>
              </w:rPr>
              <w:t>After upgrade from 2012 to 2016 MP, user gets 2 root folders for Virtual Machine Manager with duplicated 2016 MP objects in several views</w:t>
            </w:r>
          </w:p>
        </w:tc>
        <w:tc>
          <w:tcPr>
            <w:tcW w:w="1620" w:type="dxa"/>
          </w:tcPr>
          <w:p w:rsidR="008829F8" w:rsidRPr="00B24583" w:rsidRDefault="008829F8" w:rsidP="001A659C">
            <w:pPr>
              <w:rPr>
                <w:rFonts w:cs="Arial"/>
              </w:rPr>
            </w:pPr>
            <w:r w:rsidRPr="00B24583">
              <w:rPr>
                <w:rFonts w:cs="Arial"/>
              </w:rPr>
              <w:t>No workaround</w:t>
            </w:r>
          </w:p>
        </w:tc>
      </w:tr>
      <w:tr w:rsidR="008829F8" w:rsidRPr="00B24583" w:rsidTr="00B24583">
        <w:tc>
          <w:tcPr>
            <w:tcW w:w="7275" w:type="dxa"/>
          </w:tcPr>
          <w:p w:rsidR="008829F8" w:rsidRPr="00B24583" w:rsidRDefault="007713F4" w:rsidP="008622D7">
            <w:pPr>
              <w:spacing w:line="240" w:lineRule="auto"/>
              <w:rPr>
                <w:rFonts w:cs="Arial"/>
              </w:rPr>
            </w:pPr>
            <w:r w:rsidRPr="00B24583">
              <w:rPr>
                <w:rFonts w:cs="Arial"/>
                <w:bCs/>
              </w:rPr>
              <w:t>Hyper-V Image Management service</w:t>
            </w:r>
            <w:r w:rsidRPr="00B24583">
              <w:rPr>
                <w:rFonts w:cs="Arial"/>
              </w:rPr>
              <w:t xml:space="preserve"> and </w:t>
            </w:r>
            <w:r w:rsidRPr="00B24583">
              <w:rPr>
                <w:rFonts w:cs="Arial"/>
                <w:bCs/>
              </w:rPr>
              <w:t>Hyper-V Networking Management service</w:t>
            </w:r>
            <w:r w:rsidRPr="00B24583">
              <w:rPr>
                <w:rFonts w:cs="Arial"/>
              </w:rPr>
              <w:t xml:space="preserve"> monitors cannot be checked, as long as </w:t>
            </w:r>
            <w:r w:rsidR="00300C41" w:rsidRPr="00B24583">
              <w:rPr>
                <w:rFonts w:cs="Arial"/>
              </w:rPr>
              <w:t xml:space="preserve">VHDSVC.exe and NVSPWMI.exe </w:t>
            </w:r>
            <w:r w:rsidR="008622D7" w:rsidRPr="00B24583">
              <w:rPr>
                <w:rFonts w:cs="Arial"/>
              </w:rPr>
              <w:t>are not available</w:t>
            </w:r>
          </w:p>
        </w:tc>
        <w:tc>
          <w:tcPr>
            <w:tcW w:w="1620" w:type="dxa"/>
          </w:tcPr>
          <w:p w:rsidR="008829F8" w:rsidRPr="00B24583" w:rsidRDefault="00300C41" w:rsidP="001A659C">
            <w:pPr>
              <w:rPr>
                <w:rFonts w:cs="Arial"/>
              </w:rPr>
            </w:pPr>
            <w:r w:rsidRPr="00B24583">
              <w:rPr>
                <w:rFonts w:cs="Arial"/>
              </w:rPr>
              <w:t>No workaround</w:t>
            </w:r>
          </w:p>
        </w:tc>
      </w:tr>
      <w:tr w:rsidR="002227CF" w:rsidRPr="00B24583" w:rsidTr="00B24583">
        <w:tc>
          <w:tcPr>
            <w:tcW w:w="7275" w:type="dxa"/>
          </w:tcPr>
          <w:p w:rsidR="002227CF" w:rsidRPr="00B24583" w:rsidRDefault="002227CF" w:rsidP="00E656AB">
            <w:pPr>
              <w:spacing w:line="240" w:lineRule="auto"/>
              <w:rPr>
                <w:rFonts w:cs="Arial"/>
              </w:rPr>
            </w:pPr>
            <w:r w:rsidRPr="00B24583">
              <w:rPr>
                <w:rFonts w:cs="Arial"/>
              </w:rPr>
              <w:t>EnableCredSSPClient rule does not work correctly</w:t>
            </w:r>
          </w:p>
        </w:tc>
        <w:tc>
          <w:tcPr>
            <w:tcW w:w="1620" w:type="dxa"/>
          </w:tcPr>
          <w:p w:rsidR="002227CF" w:rsidRPr="00B24583" w:rsidRDefault="002227CF" w:rsidP="001A659C">
            <w:pPr>
              <w:rPr>
                <w:rFonts w:cs="Arial"/>
              </w:rPr>
            </w:pPr>
            <w:r w:rsidRPr="00B24583">
              <w:rPr>
                <w:rFonts w:cs="Arial"/>
              </w:rPr>
              <w:t>No workaround</w:t>
            </w:r>
          </w:p>
        </w:tc>
      </w:tr>
      <w:tr w:rsidR="002227CF" w:rsidRPr="00B24583" w:rsidTr="00B24583">
        <w:tc>
          <w:tcPr>
            <w:tcW w:w="7275" w:type="dxa"/>
          </w:tcPr>
          <w:p w:rsidR="002227CF" w:rsidRPr="00B24583" w:rsidRDefault="00F71074" w:rsidP="00E656AB">
            <w:pPr>
              <w:spacing w:line="240" w:lineRule="auto"/>
              <w:rPr>
                <w:rFonts w:cs="Arial"/>
              </w:rPr>
            </w:pPr>
            <w:r w:rsidRPr="00B24583">
              <w:rPr>
                <w:rFonts w:cs="Arial"/>
              </w:rPr>
              <w:t>It is</w:t>
            </w:r>
            <w:r w:rsidR="002227CF" w:rsidRPr="00B24583">
              <w:rPr>
                <w:rFonts w:cs="Arial"/>
              </w:rPr>
              <w:t xml:space="preserve"> impossible to switch HostVMMAgentVersionMonitor to critical state</w:t>
            </w:r>
          </w:p>
        </w:tc>
        <w:tc>
          <w:tcPr>
            <w:tcW w:w="1620" w:type="dxa"/>
          </w:tcPr>
          <w:p w:rsidR="002227CF" w:rsidRPr="00B24583" w:rsidRDefault="00F71074" w:rsidP="001A659C">
            <w:pPr>
              <w:rPr>
                <w:rFonts w:cs="Arial"/>
              </w:rPr>
            </w:pPr>
            <w:r w:rsidRPr="00B24583">
              <w:rPr>
                <w:rFonts w:cs="Arial"/>
              </w:rPr>
              <w:t>No workaround</w:t>
            </w:r>
          </w:p>
        </w:tc>
      </w:tr>
      <w:tr w:rsidR="00BF191C" w:rsidRPr="00B24583" w:rsidTr="00B24583">
        <w:tc>
          <w:tcPr>
            <w:tcW w:w="7275" w:type="dxa"/>
          </w:tcPr>
          <w:p w:rsidR="00BF191C" w:rsidRPr="00B24583" w:rsidRDefault="00BF191C" w:rsidP="00E656AB">
            <w:pPr>
              <w:spacing w:line="240" w:lineRule="auto"/>
              <w:rPr>
                <w:rFonts w:cs="Arial"/>
              </w:rPr>
            </w:pPr>
            <w:r w:rsidRPr="00B24583">
              <w:rPr>
                <w:rFonts w:cs="Arial"/>
              </w:rPr>
              <w:t>File Server (Windows) discovery does not work and blocks other related workflows. The affected workflows are as follows:</w:t>
            </w:r>
          </w:p>
          <w:p w:rsidR="00BF191C" w:rsidRPr="00B24583" w:rsidRDefault="00BF191C" w:rsidP="00BF191C">
            <w:pPr>
              <w:pStyle w:val="ListParagraph"/>
              <w:numPr>
                <w:ilvl w:val="0"/>
                <w:numId w:val="56"/>
              </w:numPr>
              <w:spacing w:line="240" w:lineRule="auto"/>
              <w:ind w:left="439"/>
              <w:rPr>
                <w:rFonts w:ascii="Arial" w:hAnsi="Arial" w:cs="Arial"/>
                <w:sz w:val="20"/>
                <w:szCs w:val="20"/>
              </w:rPr>
            </w:pPr>
            <w:r w:rsidRPr="00B24583">
              <w:rPr>
                <w:rFonts w:ascii="Arial" w:hAnsi="Arial" w:cs="Arial"/>
                <w:sz w:val="20"/>
                <w:szCs w:val="20"/>
              </w:rPr>
              <w:t>Microsoft.SystemCenter.VirtualMachineManager.Storage.2016.Discovery.FileServerDiscovery</w:t>
            </w:r>
          </w:p>
          <w:p w:rsidR="00BF191C" w:rsidRPr="00B24583" w:rsidRDefault="00BF191C" w:rsidP="00BF191C">
            <w:pPr>
              <w:pStyle w:val="ListParagraph"/>
              <w:numPr>
                <w:ilvl w:val="0"/>
                <w:numId w:val="56"/>
              </w:numPr>
              <w:spacing w:line="240" w:lineRule="auto"/>
              <w:ind w:left="439"/>
              <w:rPr>
                <w:rFonts w:ascii="Arial" w:hAnsi="Arial" w:cs="Arial"/>
                <w:sz w:val="20"/>
                <w:szCs w:val="20"/>
              </w:rPr>
            </w:pPr>
            <w:r w:rsidRPr="00B24583">
              <w:rPr>
                <w:rFonts w:ascii="Arial" w:hAnsi="Arial" w:cs="Arial"/>
                <w:sz w:val="20"/>
                <w:szCs w:val="20"/>
              </w:rPr>
              <w:t>Host</w:t>
            </w:r>
            <w:r w:rsidR="0090643F" w:rsidRPr="00B24583">
              <w:rPr>
                <w:rFonts w:ascii="Arial" w:hAnsi="Arial" w:cs="Arial"/>
                <w:sz w:val="20"/>
                <w:szCs w:val="20"/>
              </w:rPr>
              <w:t xml:space="preserve"> </w:t>
            </w:r>
            <w:r w:rsidRPr="00B24583">
              <w:rPr>
                <w:rFonts w:ascii="Arial" w:hAnsi="Arial" w:cs="Arial"/>
                <w:sz w:val="20"/>
                <w:szCs w:val="20"/>
              </w:rPr>
              <w:t>Bus</w:t>
            </w:r>
            <w:r w:rsidR="0090643F" w:rsidRPr="00B24583">
              <w:rPr>
                <w:rFonts w:ascii="Arial" w:hAnsi="Arial" w:cs="Arial"/>
                <w:sz w:val="20"/>
                <w:szCs w:val="20"/>
              </w:rPr>
              <w:t xml:space="preserve"> Adapter </w:t>
            </w:r>
            <w:r w:rsidRPr="00B24583">
              <w:rPr>
                <w:rFonts w:ascii="Arial" w:hAnsi="Arial" w:cs="Arial"/>
                <w:sz w:val="20"/>
                <w:szCs w:val="20"/>
              </w:rPr>
              <w:t>Discovery</w:t>
            </w:r>
          </w:p>
          <w:p w:rsidR="00BF191C" w:rsidRPr="00B24583" w:rsidRDefault="0090643F" w:rsidP="00BF191C">
            <w:pPr>
              <w:pStyle w:val="ListParagraph"/>
              <w:numPr>
                <w:ilvl w:val="0"/>
                <w:numId w:val="56"/>
              </w:numPr>
              <w:spacing w:line="240" w:lineRule="auto"/>
              <w:ind w:left="439"/>
              <w:rPr>
                <w:rFonts w:ascii="Arial" w:hAnsi="Arial" w:cs="Arial"/>
                <w:sz w:val="20"/>
                <w:szCs w:val="20"/>
              </w:rPr>
            </w:pPr>
            <w:r w:rsidRPr="00B24583">
              <w:rPr>
                <w:rFonts w:ascii="Arial" w:hAnsi="Arial" w:cs="Arial"/>
                <w:sz w:val="20"/>
                <w:szCs w:val="20"/>
              </w:rPr>
              <w:t xml:space="preserve">HBA </w:t>
            </w:r>
            <w:r w:rsidR="00BF191C" w:rsidRPr="00B24583">
              <w:rPr>
                <w:rFonts w:ascii="Arial" w:hAnsi="Arial" w:cs="Arial"/>
                <w:sz w:val="20"/>
                <w:szCs w:val="20"/>
              </w:rPr>
              <w:t>Port</w:t>
            </w:r>
            <w:r w:rsidRPr="00B24583">
              <w:rPr>
                <w:rFonts w:ascii="Arial" w:hAnsi="Arial" w:cs="Arial"/>
                <w:sz w:val="20"/>
                <w:szCs w:val="20"/>
              </w:rPr>
              <w:t xml:space="preserve"> State </w:t>
            </w:r>
            <w:r w:rsidR="00BF191C" w:rsidRPr="00B24583">
              <w:rPr>
                <w:rFonts w:ascii="Arial" w:hAnsi="Arial" w:cs="Arial"/>
                <w:sz w:val="20"/>
                <w:szCs w:val="20"/>
              </w:rPr>
              <w:t>Monitor</w:t>
            </w:r>
          </w:p>
        </w:tc>
        <w:tc>
          <w:tcPr>
            <w:tcW w:w="1620" w:type="dxa"/>
          </w:tcPr>
          <w:p w:rsidR="00BF191C" w:rsidRPr="00B24583" w:rsidRDefault="00BF191C" w:rsidP="001A659C">
            <w:pPr>
              <w:rPr>
                <w:rFonts w:cs="Arial"/>
              </w:rPr>
            </w:pPr>
            <w:r w:rsidRPr="00B24583">
              <w:rPr>
                <w:rFonts w:cs="Arial"/>
              </w:rPr>
              <w:t>No workaround</w:t>
            </w:r>
          </w:p>
        </w:tc>
      </w:tr>
      <w:tr w:rsidR="00BF191C" w:rsidRPr="00B24583" w:rsidTr="00B24583">
        <w:tc>
          <w:tcPr>
            <w:tcW w:w="7275" w:type="dxa"/>
          </w:tcPr>
          <w:p w:rsidR="00BF191C" w:rsidRPr="00B24583" w:rsidRDefault="00507BD8" w:rsidP="00693864">
            <w:pPr>
              <w:spacing w:line="240" w:lineRule="auto"/>
              <w:rPr>
                <w:rFonts w:cs="Arial"/>
              </w:rPr>
            </w:pPr>
            <w:r w:rsidRPr="00B24583">
              <w:rPr>
                <w:rFonts w:cs="Arial"/>
              </w:rPr>
              <w:t>Pool Used Bytes</w:t>
            </w:r>
            <w:r w:rsidR="00BB62B8" w:rsidRPr="00B24583">
              <w:rPr>
                <w:rFonts w:cs="Arial"/>
              </w:rPr>
              <w:t xml:space="preserve"> and LUN Used Bytes monitors do not </w:t>
            </w:r>
            <w:r w:rsidR="00693864" w:rsidRPr="00B24583">
              <w:rPr>
                <w:rFonts w:cs="Arial"/>
              </w:rPr>
              <w:t>change</w:t>
            </w:r>
            <w:r w:rsidR="00BB62B8" w:rsidRPr="00B24583">
              <w:rPr>
                <w:rFonts w:cs="Arial"/>
              </w:rPr>
              <w:t xml:space="preserve"> their states</w:t>
            </w:r>
            <w:r w:rsidR="00E47B7A" w:rsidRPr="00B24583">
              <w:rPr>
                <w:rFonts w:cs="Arial"/>
              </w:rPr>
              <w:t xml:space="preserve"> (always in Healthy state)</w:t>
            </w:r>
          </w:p>
        </w:tc>
        <w:tc>
          <w:tcPr>
            <w:tcW w:w="1620" w:type="dxa"/>
          </w:tcPr>
          <w:p w:rsidR="00BF191C" w:rsidRPr="00B24583" w:rsidRDefault="00BB62B8" w:rsidP="001A659C">
            <w:pPr>
              <w:rPr>
                <w:rFonts w:cs="Arial"/>
              </w:rPr>
            </w:pPr>
            <w:r w:rsidRPr="00B24583">
              <w:rPr>
                <w:rFonts w:cs="Arial"/>
              </w:rPr>
              <w:t>No workaround</w:t>
            </w:r>
          </w:p>
        </w:tc>
      </w:tr>
      <w:tr w:rsidR="00BF191C" w:rsidRPr="00B24583" w:rsidTr="00B24583">
        <w:tc>
          <w:tcPr>
            <w:tcW w:w="7275" w:type="dxa"/>
          </w:tcPr>
          <w:p w:rsidR="00BF191C" w:rsidRPr="00B24583" w:rsidRDefault="00A32EAB" w:rsidP="00E656AB">
            <w:pPr>
              <w:spacing w:line="240" w:lineRule="auto"/>
              <w:rPr>
                <w:rFonts w:cs="Arial"/>
              </w:rPr>
            </w:pPr>
            <w:r w:rsidRPr="00B24583">
              <w:rPr>
                <w:rFonts w:cs="Arial"/>
              </w:rPr>
              <w:t>SCOM discovers odd VMM Storage Pools (even those not selected for management in VMM)</w:t>
            </w:r>
          </w:p>
        </w:tc>
        <w:tc>
          <w:tcPr>
            <w:tcW w:w="1620" w:type="dxa"/>
          </w:tcPr>
          <w:p w:rsidR="00BF191C" w:rsidRPr="00B24583" w:rsidRDefault="00A32EAB" w:rsidP="001A659C">
            <w:pPr>
              <w:rPr>
                <w:rFonts w:cs="Arial"/>
              </w:rPr>
            </w:pPr>
            <w:r w:rsidRPr="00B24583">
              <w:rPr>
                <w:rFonts w:cs="Arial"/>
              </w:rPr>
              <w:t>No workaround</w:t>
            </w:r>
          </w:p>
        </w:tc>
      </w:tr>
      <w:tr w:rsidR="00BF191C" w:rsidRPr="00B24583" w:rsidTr="00B24583">
        <w:tc>
          <w:tcPr>
            <w:tcW w:w="7275" w:type="dxa"/>
          </w:tcPr>
          <w:p w:rsidR="00E63FF9" w:rsidRPr="00B24583" w:rsidRDefault="00E63FF9" w:rsidP="00E63FF9">
            <w:pPr>
              <w:spacing w:line="240" w:lineRule="auto"/>
              <w:rPr>
                <w:rFonts w:cs="Arial"/>
              </w:rPr>
            </w:pPr>
            <w:r w:rsidRPr="00B24583">
              <w:rPr>
                <w:rFonts w:cs="Arial"/>
              </w:rPr>
              <w:t>The following VirtualMachine</w:t>
            </w:r>
            <w:r w:rsidR="004F5D90" w:rsidRPr="00B24583">
              <w:rPr>
                <w:rFonts w:cs="Arial"/>
              </w:rPr>
              <w:t xml:space="preserve"> </w:t>
            </w:r>
            <w:r w:rsidRPr="00B24583">
              <w:rPr>
                <w:rFonts w:cs="Arial"/>
              </w:rPr>
              <w:t>T</w:t>
            </w:r>
            <w:r w:rsidR="004F5D90" w:rsidRPr="00B24583">
              <w:rPr>
                <w:rFonts w:cs="Arial"/>
              </w:rPr>
              <w:t xml:space="preserve">asks </w:t>
            </w:r>
            <w:r w:rsidR="00476BC9" w:rsidRPr="00B24583">
              <w:rPr>
                <w:rFonts w:cs="Arial"/>
              </w:rPr>
              <w:t xml:space="preserve">are </w:t>
            </w:r>
            <w:r w:rsidR="004F5D90" w:rsidRPr="00B24583">
              <w:rPr>
                <w:rFonts w:cs="Arial"/>
              </w:rPr>
              <w:t>execute</w:t>
            </w:r>
            <w:r w:rsidR="00476BC9" w:rsidRPr="00B24583">
              <w:rPr>
                <w:rFonts w:cs="Arial"/>
              </w:rPr>
              <w:t>d</w:t>
            </w:r>
            <w:r w:rsidR="004F5D90" w:rsidRPr="00B24583">
              <w:rPr>
                <w:rFonts w:cs="Arial"/>
              </w:rPr>
              <w:t xml:space="preserve"> with error (Error Code: -2130771918 (Unknown error (0x80ff0032)).)</w:t>
            </w:r>
          </w:p>
          <w:p w:rsidR="00E63FF9" w:rsidRPr="00B24583" w:rsidRDefault="00E63FF9" w:rsidP="00E63FF9">
            <w:pPr>
              <w:pStyle w:val="ListParagraph"/>
              <w:numPr>
                <w:ilvl w:val="0"/>
                <w:numId w:val="60"/>
              </w:numPr>
              <w:spacing w:line="240" w:lineRule="auto"/>
              <w:ind w:left="439"/>
              <w:rPr>
                <w:rFonts w:ascii="Arial" w:hAnsi="Arial" w:cs="Arial"/>
                <w:sz w:val="20"/>
                <w:szCs w:val="20"/>
              </w:rPr>
            </w:pPr>
            <w:r w:rsidRPr="00B24583">
              <w:rPr>
                <w:rFonts w:ascii="Arial" w:hAnsi="Arial" w:cs="Arial"/>
                <w:sz w:val="20"/>
                <w:szCs w:val="20"/>
              </w:rPr>
              <w:t>Create Checkpoint</w:t>
            </w:r>
          </w:p>
          <w:p w:rsidR="00E63FF9" w:rsidRPr="00B24583" w:rsidRDefault="00E63FF9" w:rsidP="00E63FF9">
            <w:pPr>
              <w:pStyle w:val="ListParagraph"/>
              <w:numPr>
                <w:ilvl w:val="0"/>
                <w:numId w:val="60"/>
              </w:numPr>
              <w:spacing w:line="240" w:lineRule="auto"/>
              <w:ind w:left="439"/>
              <w:rPr>
                <w:rFonts w:ascii="Arial" w:hAnsi="Arial" w:cs="Arial"/>
                <w:sz w:val="20"/>
                <w:szCs w:val="20"/>
              </w:rPr>
            </w:pPr>
            <w:r w:rsidRPr="00B24583">
              <w:rPr>
                <w:rFonts w:ascii="Arial" w:hAnsi="Arial" w:cs="Arial"/>
                <w:sz w:val="20"/>
                <w:szCs w:val="20"/>
              </w:rPr>
              <w:t>Pause</w:t>
            </w:r>
          </w:p>
          <w:p w:rsidR="00E63FF9" w:rsidRPr="00B24583" w:rsidRDefault="00E63FF9" w:rsidP="00E63FF9">
            <w:pPr>
              <w:pStyle w:val="ListParagraph"/>
              <w:numPr>
                <w:ilvl w:val="0"/>
                <w:numId w:val="60"/>
              </w:numPr>
              <w:spacing w:line="240" w:lineRule="auto"/>
              <w:ind w:left="439"/>
              <w:rPr>
                <w:rFonts w:ascii="Arial" w:hAnsi="Arial" w:cs="Arial"/>
                <w:sz w:val="20"/>
                <w:szCs w:val="20"/>
              </w:rPr>
            </w:pPr>
            <w:r w:rsidRPr="00B24583">
              <w:rPr>
                <w:rFonts w:ascii="Arial" w:hAnsi="Arial" w:cs="Arial"/>
                <w:sz w:val="20"/>
                <w:szCs w:val="20"/>
              </w:rPr>
              <w:t>Save State</w:t>
            </w:r>
          </w:p>
          <w:p w:rsidR="00E63FF9" w:rsidRPr="00B24583" w:rsidRDefault="00E63FF9" w:rsidP="00E63FF9">
            <w:pPr>
              <w:pStyle w:val="ListParagraph"/>
              <w:numPr>
                <w:ilvl w:val="0"/>
                <w:numId w:val="60"/>
              </w:numPr>
              <w:spacing w:line="240" w:lineRule="auto"/>
              <w:ind w:left="439"/>
              <w:rPr>
                <w:rFonts w:ascii="Arial" w:hAnsi="Arial" w:cs="Arial"/>
                <w:sz w:val="20"/>
                <w:szCs w:val="20"/>
              </w:rPr>
            </w:pPr>
            <w:r w:rsidRPr="00B24583">
              <w:rPr>
                <w:rFonts w:ascii="Arial" w:hAnsi="Arial" w:cs="Arial"/>
                <w:sz w:val="20"/>
                <w:szCs w:val="20"/>
              </w:rPr>
              <w:t>Shutdown</w:t>
            </w:r>
          </w:p>
          <w:p w:rsidR="00E63FF9" w:rsidRPr="00B24583" w:rsidRDefault="00E63FF9" w:rsidP="00E63FF9">
            <w:pPr>
              <w:pStyle w:val="ListParagraph"/>
              <w:numPr>
                <w:ilvl w:val="0"/>
                <w:numId w:val="60"/>
              </w:numPr>
              <w:spacing w:line="240" w:lineRule="auto"/>
              <w:ind w:left="439"/>
              <w:rPr>
                <w:rFonts w:ascii="Arial" w:hAnsi="Arial" w:cs="Arial"/>
                <w:sz w:val="20"/>
                <w:szCs w:val="20"/>
              </w:rPr>
            </w:pPr>
            <w:r w:rsidRPr="00B24583">
              <w:rPr>
                <w:rFonts w:ascii="Arial" w:hAnsi="Arial" w:cs="Arial"/>
                <w:sz w:val="20"/>
                <w:szCs w:val="20"/>
              </w:rPr>
              <w:t>Start</w:t>
            </w:r>
          </w:p>
          <w:p w:rsidR="00BF191C" w:rsidRPr="00B24583" w:rsidRDefault="00E63FF9" w:rsidP="00E63FF9">
            <w:pPr>
              <w:pStyle w:val="ListParagraph"/>
              <w:numPr>
                <w:ilvl w:val="0"/>
                <w:numId w:val="60"/>
              </w:numPr>
              <w:spacing w:line="240" w:lineRule="auto"/>
              <w:ind w:left="439"/>
              <w:rPr>
                <w:rFonts w:ascii="Arial" w:hAnsi="Arial" w:cs="Arial"/>
                <w:sz w:val="20"/>
                <w:szCs w:val="20"/>
              </w:rPr>
            </w:pPr>
            <w:r w:rsidRPr="00B24583">
              <w:rPr>
                <w:rFonts w:ascii="Arial" w:hAnsi="Arial" w:cs="Arial"/>
                <w:sz w:val="20"/>
                <w:szCs w:val="20"/>
              </w:rPr>
              <w:t>Stop</w:t>
            </w:r>
          </w:p>
        </w:tc>
        <w:tc>
          <w:tcPr>
            <w:tcW w:w="1620" w:type="dxa"/>
          </w:tcPr>
          <w:p w:rsidR="00BF191C" w:rsidRPr="00B24583" w:rsidRDefault="00476BC9" w:rsidP="001A659C">
            <w:pPr>
              <w:rPr>
                <w:rFonts w:cs="Arial"/>
              </w:rPr>
            </w:pPr>
            <w:r w:rsidRPr="00B24583">
              <w:rPr>
                <w:rFonts w:cs="Arial"/>
              </w:rPr>
              <w:t>No workaround</w:t>
            </w:r>
          </w:p>
        </w:tc>
      </w:tr>
      <w:tr w:rsidR="00BF191C" w:rsidRPr="00B24583" w:rsidTr="00B24583">
        <w:tc>
          <w:tcPr>
            <w:tcW w:w="7275" w:type="dxa"/>
          </w:tcPr>
          <w:p w:rsidR="004A48D0" w:rsidRPr="00B24583" w:rsidRDefault="004A48D0" w:rsidP="004A48D0">
            <w:pPr>
              <w:spacing w:line="240" w:lineRule="auto"/>
              <w:rPr>
                <w:rFonts w:cs="Arial"/>
              </w:rPr>
            </w:pPr>
            <w:r w:rsidRPr="00B24583">
              <w:rPr>
                <w:rFonts w:cs="Arial"/>
              </w:rPr>
              <w:t>Storage Pool class instances are not discovered via VMM connector, and this behavior blocks the following related workflows:</w:t>
            </w:r>
          </w:p>
          <w:p w:rsidR="004A48D0" w:rsidRPr="00B24583" w:rsidRDefault="00C54C59" w:rsidP="004A48D0">
            <w:pPr>
              <w:pStyle w:val="ListParagraph"/>
              <w:numPr>
                <w:ilvl w:val="0"/>
                <w:numId w:val="58"/>
              </w:numPr>
              <w:spacing w:line="240" w:lineRule="auto"/>
              <w:ind w:left="439"/>
              <w:rPr>
                <w:rFonts w:ascii="Arial" w:hAnsi="Arial" w:cs="Arial"/>
                <w:sz w:val="20"/>
                <w:szCs w:val="20"/>
              </w:rPr>
            </w:pPr>
            <w:r w:rsidRPr="00B24583">
              <w:rPr>
                <w:rFonts w:ascii="Arial" w:hAnsi="Arial" w:cs="Arial"/>
                <w:sz w:val="20"/>
                <w:szCs w:val="20"/>
              </w:rPr>
              <w:t xml:space="preserve">Storage Pool </w:t>
            </w:r>
            <w:r w:rsidR="004A48D0" w:rsidRPr="00B24583">
              <w:rPr>
                <w:rFonts w:ascii="Arial" w:hAnsi="Arial" w:cs="Arial"/>
                <w:sz w:val="20"/>
                <w:szCs w:val="20"/>
              </w:rPr>
              <w:t>Used</w:t>
            </w:r>
            <w:r w:rsidRPr="00B24583">
              <w:rPr>
                <w:rFonts w:ascii="Arial" w:hAnsi="Arial" w:cs="Arial"/>
                <w:sz w:val="20"/>
                <w:szCs w:val="20"/>
              </w:rPr>
              <w:t xml:space="preserve"> </w:t>
            </w:r>
            <w:r w:rsidR="004A48D0" w:rsidRPr="00B24583">
              <w:rPr>
                <w:rFonts w:ascii="Arial" w:hAnsi="Arial" w:cs="Arial"/>
                <w:sz w:val="20"/>
                <w:szCs w:val="20"/>
              </w:rPr>
              <w:t>Capacity</w:t>
            </w:r>
            <w:r w:rsidRPr="00B24583">
              <w:rPr>
                <w:rFonts w:ascii="Arial" w:hAnsi="Arial" w:cs="Arial"/>
                <w:sz w:val="20"/>
                <w:szCs w:val="20"/>
              </w:rPr>
              <w:t xml:space="preserve"> rule</w:t>
            </w:r>
          </w:p>
          <w:p w:rsidR="004A48D0" w:rsidRPr="00B24583" w:rsidRDefault="004A48D0" w:rsidP="004A48D0">
            <w:pPr>
              <w:pStyle w:val="ListParagraph"/>
              <w:numPr>
                <w:ilvl w:val="0"/>
                <w:numId w:val="57"/>
              </w:numPr>
              <w:spacing w:line="240" w:lineRule="auto"/>
              <w:ind w:left="439"/>
              <w:rPr>
                <w:rFonts w:ascii="Arial" w:hAnsi="Arial" w:cs="Arial"/>
                <w:sz w:val="20"/>
                <w:szCs w:val="20"/>
              </w:rPr>
            </w:pPr>
            <w:r w:rsidRPr="00B24583">
              <w:rPr>
                <w:rFonts w:ascii="Arial" w:hAnsi="Arial" w:cs="Arial"/>
                <w:sz w:val="20"/>
                <w:szCs w:val="20"/>
              </w:rPr>
              <w:t>Storage</w:t>
            </w:r>
            <w:r w:rsidR="00C54C59" w:rsidRPr="00B24583">
              <w:rPr>
                <w:rFonts w:ascii="Arial" w:hAnsi="Arial" w:cs="Arial"/>
                <w:sz w:val="20"/>
                <w:szCs w:val="20"/>
              </w:rPr>
              <w:t xml:space="preserve"> Pool </w:t>
            </w:r>
            <w:r w:rsidRPr="00B24583">
              <w:rPr>
                <w:rFonts w:ascii="Arial" w:hAnsi="Arial" w:cs="Arial"/>
                <w:sz w:val="20"/>
                <w:szCs w:val="20"/>
              </w:rPr>
              <w:t>Total</w:t>
            </w:r>
            <w:r w:rsidR="00C54C59" w:rsidRPr="00B24583">
              <w:rPr>
                <w:rFonts w:ascii="Arial" w:hAnsi="Arial" w:cs="Arial"/>
                <w:sz w:val="20"/>
                <w:szCs w:val="20"/>
              </w:rPr>
              <w:t xml:space="preserve"> </w:t>
            </w:r>
            <w:r w:rsidRPr="00B24583">
              <w:rPr>
                <w:rFonts w:ascii="Arial" w:hAnsi="Arial" w:cs="Arial"/>
                <w:sz w:val="20"/>
                <w:szCs w:val="20"/>
              </w:rPr>
              <w:t>Capacity</w:t>
            </w:r>
            <w:r w:rsidR="00C54C59" w:rsidRPr="00B24583">
              <w:rPr>
                <w:rFonts w:ascii="Arial" w:hAnsi="Arial" w:cs="Arial"/>
                <w:sz w:val="20"/>
                <w:szCs w:val="20"/>
              </w:rPr>
              <w:t xml:space="preserve"> rule</w:t>
            </w:r>
          </w:p>
          <w:p w:rsidR="00BF191C" w:rsidRPr="00B24583" w:rsidRDefault="00C54C59" w:rsidP="00C54C59">
            <w:pPr>
              <w:pStyle w:val="ListParagraph"/>
              <w:numPr>
                <w:ilvl w:val="0"/>
                <w:numId w:val="57"/>
              </w:numPr>
              <w:spacing w:line="240" w:lineRule="auto"/>
              <w:ind w:left="439"/>
              <w:rPr>
                <w:rFonts w:ascii="Arial" w:hAnsi="Arial" w:cs="Arial"/>
                <w:sz w:val="20"/>
                <w:szCs w:val="20"/>
              </w:rPr>
            </w:pPr>
            <w:r w:rsidRPr="00B24583">
              <w:rPr>
                <w:rFonts w:ascii="Arial" w:hAnsi="Arial" w:cs="Arial"/>
                <w:sz w:val="20"/>
                <w:szCs w:val="20"/>
              </w:rPr>
              <w:t xml:space="preserve">Storage </w:t>
            </w:r>
            <w:r w:rsidR="004A48D0" w:rsidRPr="00B24583">
              <w:rPr>
                <w:rFonts w:ascii="Arial" w:hAnsi="Arial" w:cs="Arial"/>
                <w:sz w:val="20"/>
                <w:szCs w:val="20"/>
              </w:rPr>
              <w:t>Pool</w:t>
            </w:r>
            <w:r w:rsidRPr="00B24583">
              <w:rPr>
                <w:rFonts w:ascii="Arial" w:hAnsi="Arial" w:cs="Arial"/>
                <w:sz w:val="20"/>
                <w:szCs w:val="20"/>
              </w:rPr>
              <w:t xml:space="preserve"> </w:t>
            </w:r>
            <w:r w:rsidR="004A48D0" w:rsidRPr="00B24583">
              <w:rPr>
                <w:rFonts w:ascii="Arial" w:hAnsi="Arial" w:cs="Arial"/>
                <w:sz w:val="20"/>
                <w:szCs w:val="20"/>
              </w:rPr>
              <w:t>Capacity</w:t>
            </w:r>
            <w:r w:rsidRPr="00B24583">
              <w:rPr>
                <w:rFonts w:ascii="Arial" w:hAnsi="Arial" w:cs="Arial"/>
                <w:sz w:val="20"/>
                <w:szCs w:val="20"/>
              </w:rPr>
              <w:t xml:space="preserve"> m</w:t>
            </w:r>
            <w:r w:rsidR="004A48D0" w:rsidRPr="00B24583">
              <w:rPr>
                <w:rFonts w:ascii="Arial" w:hAnsi="Arial" w:cs="Arial"/>
                <w:sz w:val="20"/>
                <w:szCs w:val="20"/>
              </w:rPr>
              <w:t>onitor</w:t>
            </w:r>
          </w:p>
        </w:tc>
        <w:tc>
          <w:tcPr>
            <w:tcW w:w="1620" w:type="dxa"/>
          </w:tcPr>
          <w:p w:rsidR="00BF191C" w:rsidRPr="00B24583" w:rsidRDefault="004A48D0" w:rsidP="001A659C">
            <w:pPr>
              <w:rPr>
                <w:rFonts w:cs="Arial"/>
              </w:rPr>
            </w:pPr>
            <w:r w:rsidRPr="00B24583">
              <w:rPr>
                <w:rFonts w:cs="Arial"/>
              </w:rPr>
              <w:t>No workaround</w:t>
            </w:r>
          </w:p>
        </w:tc>
      </w:tr>
      <w:tr w:rsidR="00BF191C" w:rsidRPr="00B24583" w:rsidTr="00B24583">
        <w:tc>
          <w:tcPr>
            <w:tcW w:w="7275" w:type="dxa"/>
          </w:tcPr>
          <w:p w:rsidR="00E83A67" w:rsidRPr="00B24583" w:rsidRDefault="00B03573" w:rsidP="00E83A67">
            <w:pPr>
              <w:spacing w:line="240" w:lineRule="auto"/>
              <w:rPr>
                <w:rFonts w:cs="Arial"/>
              </w:rPr>
            </w:pPr>
            <w:r w:rsidRPr="00B24583">
              <w:rPr>
                <w:rFonts w:cs="Arial"/>
              </w:rPr>
              <w:t>Several reports are not present in SCOM Console, as long as they are set invisible by default.</w:t>
            </w:r>
            <w:r w:rsidR="00E83A67" w:rsidRPr="00B24583">
              <w:rPr>
                <w:rFonts w:cs="Arial"/>
              </w:rPr>
              <w:t xml:space="preserve"> The affected reports</w:t>
            </w:r>
            <w:r w:rsidR="001244B8" w:rsidRPr="00B24583">
              <w:rPr>
                <w:rFonts w:cs="Arial"/>
              </w:rPr>
              <w:t xml:space="preserve"> are as follows:</w:t>
            </w:r>
          </w:p>
          <w:p w:rsidR="001244B8" w:rsidRPr="00B24583" w:rsidRDefault="001244B8" w:rsidP="001244B8">
            <w:pPr>
              <w:pStyle w:val="ListParagraph"/>
              <w:numPr>
                <w:ilvl w:val="0"/>
                <w:numId w:val="59"/>
              </w:numPr>
              <w:spacing w:line="240" w:lineRule="auto"/>
              <w:ind w:left="439"/>
              <w:rPr>
                <w:rFonts w:ascii="Arial" w:hAnsi="Arial" w:cs="Arial"/>
                <w:sz w:val="20"/>
                <w:szCs w:val="20"/>
              </w:rPr>
            </w:pPr>
            <w:r w:rsidRPr="00B24583">
              <w:rPr>
                <w:rFonts w:ascii="Arial" w:hAnsi="Arial" w:cs="Arial"/>
                <w:sz w:val="20"/>
                <w:szCs w:val="20"/>
              </w:rPr>
              <w:t>Microsoft.Virtualization.2016.Reports.VMPerformance</w:t>
            </w:r>
          </w:p>
          <w:p w:rsidR="001244B8" w:rsidRPr="00B24583" w:rsidRDefault="001244B8" w:rsidP="001244B8">
            <w:pPr>
              <w:pStyle w:val="ListParagraph"/>
              <w:numPr>
                <w:ilvl w:val="0"/>
                <w:numId w:val="59"/>
              </w:numPr>
              <w:spacing w:line="240" w:lineRule="auto"/>
              <w:ind w:left="439"/>
              <w:rPr>
                <w:rFonts w:ascii="Arial" w:hAnsi="Arial" w:cs="Arial"/>
                <w:sz w:val="20"/>
                <w:szCs w:val="20"/>
              </w:rPr>
            </w:pPr>
            <w:r w:rsidRPr="00B24583">
              <w:rPr>
                <w:rFonts w:ascii="Arial" w:hAnsi="Arial" w:cs="Arial"/>
                <w:sz w:val="20"/>
                <w:szCs w:val="20"/>
              </w:rPr>
              <w:t>Microsoft.Virtualization.2016.Reports.VMMemoryPerformance</w:t>
            </w:r>
          </w:p>
          <w:p w:rsidR="001244B8" w:rsidRPr="00B24583" w:rsidRDefault="001244B8" w:rsidP="001244B8">
            <w:pPr>
              <w:pStyle w:val="ListParagraph"/>
              <w:numPr>
                <w:ilvl w:val="0"/>
                <w:numId w:val="59"/>
              </w:numPr>
              <w:spacing w:line="240" w:lineRule="auto"/>
              <w:ind w:left="439"/>
              <w:rPr>
                <w:rFonts w:ascii="Arial" w:hAnsi="Arial" w:cs="Arial"/>
                <w:sz w:val="20"/>
                <w:szCs w:val="20"/>
              </w:rPr>
            </w:pPr>
            <w:r w:rsidRPr="00B24583">
              <w:rPr>
                <w:rFonts w:ascii="Arial" w:hAnsi="Arial" w:cs="Arial"/>
                <w:sz w:val="20"/>
                <w:szCs w:val="20"/>
              </w:rPr>
              <w:t>Microsoft.Virtualization.2016.Reports.ForecastMachineGroupCPU</w:t>
            </w:r>
          </w:p>
          <w:p w:rsidR="001244B8" w:rsidRPr="00B24583" w:rsidRDefault="001244B8" w:rsidP="001244B8">
            <w:pPr>
              <w:pStyle w:val="ListParagraph"/>
              <w:numPr>
                <w:ilvl w:val="0"/>
                <w:numId w:val="59"/>
              </w:numPr>
              <w:spacing w:line="240" w:lineRule="auto"/>
              <w:ind w:left="439"/>
              <w:rPr>
                <w:rFonts w:ascii="Arial" w:hAnsi="Arial" w:cs="Arial"/>
                <w:sz w:val="20"/>
                <w:szCs w:val="20"/>
              </w:rPr>
            </w:pPr>
            <w:r w:rsidRPr="00B24583">
              <w:rPr>
                <w:rFonts w:ascii="Arial" w:hAnsi="Arial" w:cs="Arial"/>
                <w:sz w:val="20"/>
                <w:szCs w:val="20"/>
              </w:rPr>
              <w:t>Microsoft.Virtualization.2016.Reports.ForecastMachineGroupDiskIO</w:t>
            </w:r>
          </w:p>
          <w:p w:rsidR="001244B8" w:rsidRPr="00B24583" w:rsidRDefault="001244B8" w:rsidP="001244B8">
            <w:pPr>
              <w:pStyle w:val="ListParagraph"/>
              <w:numPr>
                <w:ilvl w:val="0"/>
                <w:numId w:val="59"/>
              </w:numPr>
              <w:spacing w:line="240" w:lineRule="auto"/>
              <w:ind w:left="439"/>
              <w:rPr>
                <w:rFonts w:ascii="Arial" w:hAnsi="Arial" w:cs="Arial"/>
                <w:sz w:val="20"/>
                <w:szCs w:val="20"/>
              </w:rPr>
            </w:pPr>
            <w:r w:rsidRPr="00B24583">
              <w:rPr>
                <w:rFonts w:ascii="Arial" w:hAnsi="Arial" w:cs="Arial"/>
                <w:sz w:val="20"/>
                <w:szCs w:val="20"/>
              </w:rPr>
              <w:t>Microsoft.Virtualization.2016.Reports.ForecastMachineGroupDiskSpace</w:t>
            </w:r>
          </w:p>
          <w:p w:rsidR="001244B8" w:rsidRPr="00B24583" w:rsidRDefault="001244B8" w:rsidP="001244B8">
            <w:pPr>
              <w:pStyle w:val="ListParagraph"/>
              <w:numPr>
                <w:ilvl w:val="0"/>
                <w:numId w:val="59"/>
              </w:numPr>
              <w:spacing w:line="240" w:lineRule="auto"/>
              <w:ind w:left="439"/>
              <w:rPr>
                <w:rFonts w:ascii="Arial" w:hAnsi="Arial" w:cs="Arial"/>
                <w:sz w:val="20"/>
                <w:szCs w:val="20"/>
              </w:rPr>
            </w:pPr>
            <w:r w:rsidRPr="00B24583">
              <w:rPr>
                <w:rFonts w:ascii="Arial" w:hAnsi="Arial" w:cs="Arial"/>
                <w:sz w:val="20"/>
                <w:szCs w:val="20"/>
              </w:rPr>
              <w:t>Microsoft.Virtualization.2016.Reports.ForecastMachineGroupMemory</w:t>
            </w:r>
          </w:p>
          <w:p w:rsidR="001244B8" w:rsidRPr="00B24583" w:rsidRDefault="001244B8" w:rsidP="001244B8">
            <w:pPr>
              <w:pStyle w:val="ListParagraph"/>
              <w:numPr>
                <w:ilvl w:val="0"/>
                <w:numId w:val="59"/>
              </w:numPr>
              <w:spacing w:line="240" w:lineRule="auto"/>
              <w:ind w:left="439"/>
              <w:rPr>
                <w:rFonts w:ascii="Arial" w:hAnsi="Arial" w:cs="Arial"/>
                <w:sz w:val="20"/>
                <w:szCs w:val="20"/>
              </w:rPr>
            </w:pPr>
            <w:r w:rsidRPr="00B24583">
              <w:rPr>
                <w:rFonts w:ascii="Arial" w:hAnsi="Arial" w:cs="Arial"/>
                <w:sz w:val="20"/>
                <w:szCs w:val="20"/>
              </w:rPr>
              <w:t>Microsoft.Virtualization.2016.Reports.ForecastMachineGroupNetworkIO</w:t>
            </w:r>
          </w:p>
          <w:p w:rsidR="00BF191C" w:rsidRPr="00B24583" w:rsidRDefault="001244B8" w:rsidP="001244B8">
            <w:pPr>
              <w:pStyle w:val="ListParagraph"/>
              <w:numPr>
                <w:ilvl w:val="0"/>
                <w:numId w:val="59"/>
              </w:numPr>
              <w:spacing w:line="240" w:lineRule="auto"/>
              <w:ind w:left="439"/>
              <w:rPr>
                <w:rFonts w:ascii="Arial" w:hAnsi="Arial" w:cs="Arial"/>
                <w:sz w:val="20"/>
                <w:szCs w:val="20"/>
              </w:rPr>
            </w:pPr>
            <w:r w:rsidRPr="00B24583">
              <w:rPr>
                <w:rFonts w:ascii="Arial" w:hAnsi="Arial" w:cs="Arial"/>
                <w:sz w:val="20"/>
                <w:szCs w:val="20"/>
              </w:rPr>
              <w:t>Microsoft.SystemCenter.VirtualMachineManager.2016.Report.Chargeback</w:t>
            </w:r>
          </w:p>
        </w:tc>
        <w:tc>
          <w:tcPr>
            <w:tcW w:w="1620" w:type="dxa"/>
          </w:tcPr>
          <w:p w:rsidR="00BF191C" w:rsidRPr="00B24583" w:rsidRDefault="00E83A67" w:rsidP="001A659C">
            <w:pPr>
              <w:rPr>
                <w:rFonts w:cs="Arial"/>
              </w:rPr>
            </w:pPr>
            <w:r w:rsidRPr="00B24583">
              <w:rPr>
                <w:rFonts w:cs="Arial"/>
              </w:rPr>
              <w:t>No workaround</w:t>
            </w:r>
          </w:p>
        </w:tc>
      </w:tr>
    </w:tbl>
    <w:p w:rsidR="0045382C" w:rsidRPr="00A357FD" w:rsidRDefault="0045382C" w:rsidP="00A357FD">
      <w:pPr>
        <w:rPr>
          <w:rFonts w:eastAsia="Times New Roman"/>
          <w:lang w:eastAsia="zh-CN"/>
        </w:rPr>
      </w:pPr>
    </w:p>
    <w:sectPr w:rsidR="0045382C" w:rsidRPr="00A357FD" w:rsidSect="00C06E74">
      <w:headerReference w:type="default" r:id="rId60"/>
      <w:footerReference w:type="default" r:id="rId61"/>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20" w:rsidRDefault="00312620">
      <w:r>
        <w:separator/>
      </w:r>
    </w:p>
    <w:p w:rsidR="00312620" w:rsidRDefault="00312620"/>
  </w:endnote>
  <w:endnote w:type="continuationSeparator" w:id="0">
    <w:p w:rsidR="00312620" w:rsidRDefault="00312620">
      <w:r>
        <w:continuationSeparator/>
      </w:r>
    </w:p>
    <w:p w:rsidR="00312620" w:rsidRDefault="00312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1A" w:rsidRDefault="00B9571A" w:rsidP="00C06E74">
    <w:pPr>
      <w:pStyle w:val="Footer"/>
      <w:framePr w:wrap="around" w:vAnchor="text" w:hAnchor="margin" w:xAlign="right" w:y="1"/>
    </w:pPr>
    <w:r>
      <w:fldChar w:fldCharType="begin"/>
    </w:r>
    <w:r>
      <w:instrText xml:space="preserve">PAGE  </w:instrText>
    </w:r>
    <w:r>
      <w:fldChar w:fldCharType="end"/>
    </w:r>
  </w:p>
  <w:p w:rsidR="00B9571A" w:rsidRDefault="00B9571A" w:rsidP="00C273C7">
    <w:pPr>
      <w:pStyle w:val="Footer"/>
      <w:ind w:right="360"/>
    </w:pPr>
  </w:p>
  <w:p w:rsidR="00B9571A" w:rsidRDefault="00B957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7" w:rsidRDefault="00367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7" w:rsidRDefault="003671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1A" w:rsidRDefault="00B9571A" w:rsidP="00C06E74">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1A" w:rsidRDefault="00B9571A" w:rsidP="00C06E74">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1A" w:rsidRDefault="00B9571A" w:rsidP="00C06E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197">
      <w:rPr>
        <w:rStyle w:val="PageNumber"/>
        <w:noProof/>
      </w:rPr>
      <w:t>10</w:t>
    </w:r>
    <w:r>
      <w:rPr>
        <w:rStyle w:val="PageNumber"/>
      </w:rPr>
      <w:fldChar w:fldCharType="end"/>
    </w:r>
  </w:p>
  <w:p w:rsidR="00B9571A" w:rsidRDefault="00B9571A" w:rsidP="00C06E74">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20" w:rsidRDefault="00312620">
      <w:r>
        <w:separator/>
      </w:r>
    </w:p>
    <w:p w:rsidR="00312620" w:rsidRDefault="00312620"/>
  </w:footnote>
  <w:footnote w:type="continuationSeparator" w:id="0">
    <w:p w:rsidR="00312620" w:rsidRDefault="00312620">
      <w:r>
        <w:continuationSeparator/>
      </w:r>
    </w:p>
    <w:p w:rsidR="00312620" w:rsidRDefault="003126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1A" w:rsidRDefault="00B9571A" w:rsidP="00C273C7">
    <w:pPr>
      <w:pStyle w:val="Header"/>
      <w:framePr w:wrap="around" w:vAnchor="text" w:hAnchor="margin" w:xAlign="right" w:y="1"/>
    </w:pPr>
    <w:r>
      <w:fldChar w:fldCharType="begin"/>
    </w:r>
    <w:r>
      <w:instrText xml:space="preserve">PAGE  </w:instrText>
    </w:r>
    <w:r>
      <w:fldChar w:fldCharType="end"/>
    </w:r>
  </w:p>
  <w:p w:rsidR="00B9571A" w:rsidRDefault="00B9571A" w:rsidP="00874AF4">
    <w:pPr>
      <w:pStyle w:val="Header"/>
      <w:ind w:right="360"/>
    </w:pPr>
  </w:p>
  <w:p w:rsidR="00B9571A" w:rsidRDefault="00B957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7" w:rsidRDefault="00367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97" w:rsidRDefault="00367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1A" w:rsidRDefault="00B9571A" w:rsidP="00C06E74">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CB0"/>
    <w:multiLevelType w:val="multilevel"/>
    <w:tmpl w:val="8DC064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642F74"/>
    <w:multiLevelType w:val="multilevel"/>
    <w:tmpl w:val="8DC064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3842C3"/>
    <w:multiLevelType w:val="hybridMultilevel"/>
    <w:tmpl w:val="044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7B2489"/>
    <w:multiLevelType w:val="hybridMultilevel"/>
    <w:tmpl w:val="A8B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71B36C5"/>
    <w:multiLevelType w:val="multilevel"/>
    <w:tmpl w:val="27C647CE"/>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607DE3"/>
    <w:multiLevelType w:val="hybridMultilevel"/>
    <w:tmpl w:val="A66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D4C06"/>
    <w:multiLevelType w:val="multilevel"/>
    <w:tmpl w:val="8DC064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3FFD1C93"/>
    <w:multiLevelType w:val="hybridMultilevel"/>
    <w:tmpl w:val="E8A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8185F"/>
    <w:multiLevelType w:val="hybridMultilevel"/>
    <w:tmpl w:val="7D081560"/>
    <w:lvl w:ilvl="0" w:tplc="4D7034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7" w15:restartNumberingAfterBreak="0">
    <w:nsid w:val="4D70777C"/>
    <w:multiLevelType w:val="hybridMultilevel"/>
    <w:tmpl w:val="4B4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6B1A3A"/>
    <w:multiLevelType w:val="multilevel"/>
    <w:tmpl w:val="8DC064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5D4467"/>
    <w:multiLevelType w:val="hybridMultilevel"/>
    <w:tmpl w:val="CFB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371EE"/>
    <w:multiLevelType w:val="multilevel"/>
    <w:tmpl w:val="0666C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7520304"/>
    <w:multiLevelType w:val="hybridMultilevel"/>
    <w:tmpl w:val="AA4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11187"/>
    <w:multiLevelType w:val="hybridMultilevel"/>
    <w:tmpl w:val="5732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22463"/>
    <w:multiLevelType w:val="hybridMultilevel"/>
    <w:tmpl w:val="58D2C79E"/>
    <w:lvl w:ilvl="0" w:tplc="4D7034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40"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F56F4"/>
    <w:multiLevelType w:val="hybridMultilevel"/>
    <w:tmpl w:val="1C4C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4" w15:restartNumberingAfterBreak="0">
    <w:nsid w:val="75325B0C"/>
    <w:multiLevelType w:val="hybridMultilevel"/>
    <w:tmpl w:val="405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577BD0"/>
    <w:multiLevelType w:val="hybridMultilevel"/>
    <w:tmpl w:val="81BA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42"/>
  </w:num>
  <w:num w:numId="4">
    <w:abstractNumId w:val="3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4"/>
  </w:num>
  <w:num w:numId="18">
    <w:abstractNumId w:val="45"/>
  </w:num>
  <w:num w:numId="19">
    <w:abstractNumId w:val="20"/>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0"/>
  </w:num>
  <w:num w:numId="27">
    <w:abstractNumId w:val="18"/>
  </w:num>
  <w:num w:numId="28">
    <w:abstractNumId w:val="17"/>
  </w:num>
  <w:num w:numId="29">
    <w:abstractNumId w:val="32"/>
  </w:num>
  <w:num w:numId="30">
    <w:abstractNumId w:val="31"/>
  </w:num>
  <w:num w:numId="31">
    <w:abstractNumId w:val="28"/>
  </w:num>
  <w:num w:numId="32">
    <w:abstractNumId w:val="40"/>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6"/>
  </w:num>
  <w:num w:numId="45">
    <w:abstractNumId w:val="44"/>
  </w:num>
  <w:num w:numId="46">
    <w:abstractNumId w:val="19"/>
  </w:num>
  <w:num w:numId="47">
    <w:abstractNumId w:val="11"/>
  </w:num>
  <w:num w:numId="48">
    <w:abstractNumId w:val="33"/>
  </w:num>
  <w:num w:numId="49">
    <w:abstractNumId w:val="10"/>
  </w:num>
  <w:num w:numId="50">
    <w:abstractNumId w:val="12"/>
  </w:num>
  <w:num w:numId="51">
    <w:abstractNumId w:val="25"/>
  </w:num>
  <w:num w:numId="52">
    <w:abstractNumId w:val="38"/>
  </w:num>
  <w:num w:numId="53">
    <w:abstractNumId w:val="16"/>
  </w:num>
  <w:num w:numId="54">
    <w:abstractNumId w:val="27"/>
  </w:num>
  <w:num w:numId="55">
    <w:abstractNumId w:val="22"/>
  </w:num>
  <w:num w:numId="56">
    <w:abstractNumId w:val="36"/>
  </w:num>
  <w:num w:numId="57">
    <w:abstractNumId w:val="37"/>
  </w:num>
  <w:num w:numId="58">
    <w:abstractNumId w:val="41"/>
  </w:num>
  <w:num w:numId="59">
    <w:abstractNumId w:val="34"/>
  </w:num>
  <w:num w:numId="6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activeWritingStyle w:appName="MSWord" w:lang="en-US" w:vendorID="64" w:dllVersion="0" w:nlCheck="1" w:checkStyle="1"/>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74"/>
    <w:rsid w:val="00000947"/>
    <w:rsid w:val="00003423"/>
    <w:rsid w:val="00003E19"/>
    <w:rsid w:val="000105B5"/>
    <w:rsid w:val="00023AD3"/>
    <w:rsid w:val="000279F4"/>
    <w:rsid w:val="000315C1"/>
    <w:rsid w:val="00037727"/>
    <w:rsid w:val="0004243D"/>
    <w:rsid w:val="00047637"/>
    <w:rsid w:val="0005170A"/>
    <w:rsid w:val="00053544"/>
    <w:rsid w:val="000543DD"/>
    <w:rsid w:val="000565A6"/>
    <w:rsid w:val="00062274"/>
    <w:rsid w:val="00072AA8"/>
    <w:rsid w:val="00076608"/>
    <w:rsid w:val="0008205E"/>
    <w:rsid w:val="00086072"/>
    <w:rsid w:val="000A31D2"/>
    <w:rsid w:val="000A3BEA"/>
    <w:rsid w:val="000A4ADB"/>
    <w:rsid w:val="000A5E65"/>
    <w:rsid w:val="000B0C8A"/>
    <w:rsid w:val="000B149B"/>
    <w:rsid w:val="000C1A00"/>
    <w:rsid w:val="000C499B"/>
    <w:rsid w:val="000C608C"/>
    <w:rsid w:val="000D0F33"/>
    <w:rsid w:val="000D39CE"/>
    <w:rsid w:val="000D5C96"/>
    <w:rsid w:val="000E3D77"/>
    <w:rsid w:val="000F7E73"/>
    <w:rsid w:val="00100CBE"/>
    <w:rsid w:val="00101005"/>
    <w:rsid w:val="00103526"/>
    <w:rsid w:val="001073E3"/>
    <w:rsid w:val="00110127"/>
    <w:rsid w:val="00111E14"/>
    <w:rsid w:val="00120230"/>
    <w:rsid w:val="00123004"/>
    <w:rsid w:val="001244B8"/>
    <w:rsid w:val="0012634E"/>
    <w:rsid w:val="001265A8"/>
    <w:rsid w:val="00127D8D"/>
    <w:rsid w:val="00134C36"/>
    <w:rsid w:val="00134DDA"/>
    <w:rsid w:val="00135728"/>
    <w:rsid w:val="00146B9B"/>
    <w:rsid w:val="00150EB1"/>
    <w:rsid w:val="00151AD0"/>
    <w:rsid w:val="00162E0A"/>
    <w:rsid w:val="00164119"/>
    <w:rsid w:val="00166175"/>
    <w:rsid w:val="0017463F"/>
    <w:rsid w:val="001757E3"/>
    <w:rsid w:val="00180D35"/>
    <w:rsid w:val="001819E2"/>
    <w:rsid w:val="00190763"/>
    <w:rsid w:val="00197055"/>
    <w:rsid w:val="001A35CD"/>
    <w:rsid w:val="001A5C36"/>
    <w:rsid w:val="001A659C"/>
    <w:rsid w:val="001A7150"/>
    <w:rsid w:val="001B4ADA"/>
    <w:rsid w:val="001C2FEA"/>
    <w:rsid w:val="001C4126"/>
    <w:rsid w:val="001C5BD7"/>
    <w:rsid w:val="001D0A33"/>
    <w:rsid w:val="001D23E6"/>
    <w:rsid w:val="001D6C75"/>
    <w:rsid w:val="001E0BEE"/>
    <w:rsid w:val="001E31A2"/>
    <w:rsid w:val="001F1EB9"/>
    <w:rsid w:val="001F2F9D"/>
    <w:rsid w:val="001F4758"/>
    <w:rsid w:val="001F51CF"/>
    <w:rsid w:val="002065DF"/>
    <w:rsid w:val="002147CE"/>
    <w:rsid w:val="00214D92"/>
    <w:rsid w:val="00215569"/>
    <w:rsid w:val="00221094"/>
    <w:rsid w:val="002227CF"/>
    <w:rsid w:val="00227D12"/>
    <w:rsid w:val="0023279D"/>
    <w:rsid w:val="00232EA3"/>
    <w:rsid w:val="00234A70"/>
    <w:rsid w:val="002506C8"/>
    <w:rsid w:val="00250D8E"/>
    <w:rsid w:val="00255808"/>
    <w:rsid w:val="002572AE"/>
    <w:rsid w:val="0026173D"/>
    <w:rsid w:val="00266675"/>
    <w:rsid w:val="00267A96"/>
    <w:rsid w:val="002720D9"/>
    <w:rsid w:val="00274A4C"/>
    <w:rsid w:val="002758FF"/>
    <w:rsid w:val="00283545"/>
    <w:rsid w:val="002A2C63"/>
    <w:rsid w:val="002A5345"/>
    <w:rsid w:val="002B2D7E"/>
    <w:rsid w:val="002B433B"/>
    <w:rsid w:val="002B4443"/>
    <w:rsid w:val="002B780E"/>
    <w:rsid w:val="002C1A21"/>
    <w:rsid w:val="002C29BE"/>
    <w:rsid w:val="002D3D74"/>
    <w:rsid w:val="002D7919"/>
    <w:rsid w:val="002E0C39"/>
    <w:rsid w:val="002E3A79"/>
    <w:rsid w:val="002E7AFC"/>
    <w:rsid w:val="00300C41"/>
    <w:rsid w:val="0030386D"/>
    <w:rsid w:val="00312620"/>
    <w:rsid w:val="00316317"/>
    <w:rsid w:val="00325451"/>
    <w:rsid w:val="0032693C"/>
    <w:rsid w:val="003272E6"/>
    <w:rsid w:val="00335131"/>
    <w:rsid w:val="0034415E"/>
    <w:rsid w:val="00345F82"/>
    <w:rsid w:val="00351D4A"/>
    <w:rsid w:val="00352CB0"/>
    <w:rsid w:val="00357CEE"/>
    <w:rsid w:val="003622E6"/>
    <w:rsid w:val="00362E01"/>
    <w:rsid w:val="00364944"/>
    <w:rsid w:val="00367197"/>
    <w:rsid w:val="00367A91"/>
    <w:rsid w:val="0038366F"/>
    <w:rsid w:val="00385F6A"/>
    <w:rsid w:val="0038646A"/>
    <w:rsid w:val="003869A4"/>
    <w:rsid w:val="003872BF"/>
    <w:rsid w:val="0039757B"/>
    <w:rsid w:val="003A3A66"/>
    <w:rsid w:val="003A4BAC"/>
    <w:rsid w:val="003B39C3"/>
    <w:rsid w:val="003B56B0"/>
    <w:rsid w:val="003C310E"/>
    <w:rsid w:val="003C625C"/>
    <w:rsid w:val="003D172C"/>
    <w:rsid w:val="003D4926"/>
    <w:rsid w:val="003D7C4D"/>
    <w:rsid w:val="003F3BD0"/>
    <w:rsid w:val="003F71F6"/>
    <w:rsid w:val="004047E7"/>
    <w:rsid w:val="004108B6"/>
    <w:rsid w:val="0041179C"/>
    <w:rsid w:val="00411999"/>
    <w:rsid w:val="004133EB"/>
    <w:rsid w:val="0041688F"/>
    <w:rsid w:val="00417A0F"/>
    <w:rsid w:val="00420A4E"/>
    <w:rsid w:val="0042137F"/>
    <w:rsid w:val="004265EB"/>
    <w:rsid w:val="00431479"/>
    <w:rsid w:val="0043246F"/>
    <w:rsid w:val="00433975"/>
    <w:rsid w:val="004345C3"/>
    <w:rsid w:val="004410FE"/>
    <w:rsid w:val="004426BC"/>
    <w:rsid w:val="00443C59"/>
    <w:rsid w:val="004449D6"/>
    <w:rsid w:val="00452CB1"/>
    <w:rsid w:val="0045382C"/>
    <w:rsid w:val="00455A3C"/>
    <w:rsid w:val="00471B14"/>
    <w:rsid w:val="00473FA6"/>
    <w:rsid w:val="004755E4"/>
    <w:rsid w:val="00476BC9"/>
    <w:rsid w:val="00476C2E"/>
    <w:rsid w:val="00497372"/>
    <w:rsid w:val="004A1418"/>
    <w:rsid w:val="004A2A07"/>
    <w:rsid w:val="004A3C02"/>
    <w:rsid w:val="004A3E79"/>
    <w:rsid w:val="004A48D0"/>
    <w:rsid w:val="004A7974"/>
    <w:rsid w:val="004B1223"/>
    <w:rsid w:val="004B13F7"/>
    <w:rsid w:val="004B7005"/>
    <w:rsid w:val="004B777E"/>
    <w:rsid w:val="004C191A"/>
    <w:rsid w:val="004C29B4"/>
    <w:rsid w:val="004E469D"/>
    <w:rsid w:val="004E6B38"/>
    <w:rsid w:val="004F44CE"/>
    <w:rsid w:val="004F493E"/>
    <w:rsid w:val="004F5D90"/>
    <w:rsid w:val="004F6FB5"/>
    <w:rsid w:val="00500BE4"/>
    <w:rsid w:val="00501C10"/>
    <w:rsid w:val="005054BC"/>
    <w:rsid w:val="005058E4"/>
    <w:rsid w:val="00507BD8"/>
    <w:rsid w:val="00512557"/>
    <w:rsid w:val="00512D04"/>
    <w:rsid w:val="005137A7"/>
    <w:rsid w:val="00520517"/>
    <w:rsid w:val="005222ED"/>
    <w:rsid w:val="00524803"/>
    <w:rsid w:val="00524BC2"/>
    <w:rsid w:val="00524BD4"/>
    <w:rsid w:val="00531ED7"/>
    <w:rsid w:val="00533045"/>
    <w:rsid w:val="00533117"/>
    <w:rsid w:val="00534E05"/>
    <w:rsid w:val="0054253D"/>
    <w:rsid w:val="00550484"/>
    <w:rsid w:val="00552E9A"/>
    <w:rsid w:val="00553186"/>
    <w:rsid w:val="00554B20"/>
    <w:rsid w:val="00557EDC"/>
    <w:rsid w:val="005623C3"/>
    <w:rsid w:val="005645BE"/>
    <w:rsid w:val="005649DA"/>
    <w:rsid w:val="00565CB8"/>
    <w:rsid w:val="00566C30"/>
    <w:rsid w:val="005738C1"/>
    <w:rsid w:val="005775B8"/>
    <w:rsid w:val="0058274B"/>
    <w:rsid w:val="00584349"/>
    <w:rsid w:val="00591525"/>
    <w:rsid w:val="005928D3"/>
    <w:rsid w:val="00596EB0"/>
    <w:rsid w:val="005A2314"/>
    <w:rsid w:val="005A2A5B"/>
    <w:rsid w:val="005A4BB2"/>
    <w:rsid w:val="005A619F"/>
    <w:rsid w:val="005C79A9"/>
    <w:rsid w:val="005D5A74"/>
    <w:rsid w:val="005D73CF"/>
    <w:rsid w:val="005D7D69"/>
    <w:rsid w:val="005F410D"/>
    <w:rsid w:val="005F54AF"/>
    <w:rsid w:val="005F71C6"/>
    <w:rsid w:val="005F7EE5"/>
    <w:rsid w:val="00621E47"/>
    <w:rsid w:val="00622316"/>
    <w:rsid w:val="006228A8"/>
    <w:rsid w:val="00622DB0"/>
    <w:rsid w:val="0062343C"/>
    <w:rsid w:val="006318C6"/>
    <w:rsid w:val="006331DF"/>
    <w:rsid w:val="00637DA7"/>
    <w:rsid w:val="00640D39"/>
    <w:rsid w:val="00644CD8"/>
    <w:rsid w:val="006456B6"/>
    <w:rsid w:val="00645D9E"/>
    <w:rsid w:val="00647292"/>
    <w:rsid w:val="00647479"/>
    <w:rsid w:val="00647623"/>
    <w:rsid w:val="00657C96"/>
    <w:rsid w:val="006658FE"/>
    <w:rsid w:val="006706E0"/>
    <w:rsid w:val="00671DDE"/>
    <w:rsid w:val="0067494B"/>
    <w:rsid w:val="006776BA"/>
    <w:rsid w:val="00680CC9"/>
    <w:rsid w:val="0068154F"/>
    <w:rsid w:val="00681D37"/>
    <w:rsid w:val="00686E2E"/>
    <w:rsid w:val="00692E34"/>
    <w:rsid w:val="00693864"/>
    <w:rsid w:val="00694735"/>
    <w:rsid w:val="006A1824"/>
    <w:rsid w:val="006A2137"/>
    <w:rsid w:val="006A6BD2"/>
    <w:rsid w:val="006A7028"/>
    <w:rsid w:val="006B0813"/>
    <w:rsid w:val="006B4895"/>
    <w:rsid w:val="006B739C"/>
    <w:rsid w:val="006B78FC"/>
    <w:rsid w:val="006C018B"/>
    <w:rsid w:val="006C1D33"/>
    <w:rsid w:val="006C5BC9"/>
    <w:rsid w:val="006D165A"/>
    <w:rsid w:val="006D2FF2"/>
    <w:rsid w:val="006D4172"/>
    <w:rsid w:val="006D7151"/>
    <w:rsid w:val="006E1BC4"/>
    <w:rsid w:val="006E3C69"/>
    <w:rsid w:val="006E7691"/>
    <w:rsid w:val="006F75D9"/>
    <w:rsid w:val="0070153B"/>
    <w:rsid w:val="00703AF7"/>
    <w:rsid w:val="0070455F"/>
    <w:rsid w:val="0070724D"/>
    <w:rsid w:val="00710831"/>
    <w:rsid w:val="00714156"/>
    <w:rsid w:val="00714737"/>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0E6C"/>
    <w:rsid w:val="007713F4"/>
    <w:rsid w:val="0077360C"/>
    <w:rsid w:val="00774518"/>
    <w:rsid w:val="0078236B"/>
    <w:rsid w:val="00784CF1"/>
    <w:rsid w:val="00787773"/>
    <w:rsid w:val="00787D18"/>
    <w:rsid w:val="00796440"/>
    <w:rsid w:val="007A0EA7"/>
    <w:rsid w:val="007A5C05"/>
    <w:rsid w:val="007C5888"/>
    <w:rsid w:val="007C7206"/>
    <w:rsid w:val="007D14A7"/>
    <w:rsid w:val="007D382C"/>
    <w:rsid w:val="007D70D0"/>
    <w:rsid w:val="007E36E2"/>
    <w:rsid w:val="007E39EB"/>
    <w:rsid w:val="007F0B82"/>
    <w:rsid w:val="007F70B8"/>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34D6"/>
    <w:rsid w:val="00844B91"/>
    <w:rsid w:val="008519EE"/>
    <w:rsid w:val="00856D32"/>
    <w:rsid w:val="00860FB5"/>
    <w:rsid w:val="008622D7"/>
    <w:rsid w:val="00863533"/>
    <w:rsid w:val="008726E7"/>
    <w:rsid w:val="008742B9"/>
    <w:rsid w:val="00874A8A"/>
    <w:rsid w:val="00874AF4"/>
    <w:rsid w:val="00876A7D"/>
    <w:rsid w:val="008829F8"/>
    <w:rsid w:val="00890799"/>
    <w:rsid w:val="00891256"/>
    <w:rsid w:val="008939BA"/>
    <w:rsid w:val="008B6A92"/>
    <w:rsid w:val="008D3B02"/>
    <w:rsid w:val="008D79A7"/>
    <w:rsid w:val="008E3488"/>
    <w:rsid w:val="008E388D"/>
    <w:rsid w:val="008E4E6B"/>
    <w:rsid w:val="008F6A46"/>
    <w:rsid w:val="00902719"/>
    <w:rsid w:val="0090643F"/>
    <w:rsid w:val="00912418"/>
    <w:rsid w:val="0092150C"/>
    <w:rsid w:val="00922B82"/>
    <w:rsid w:val="009232CB"/>
    <w:rsid w:val="00926E9D"/>
    <w:rsid w:val="00927FA0"/>
    <w:rsid w:val="00931D81"/>
    <w:rsid w:val="00932A06"/>
    <w:rsid w:val="00932AE6"/>
    <w:rsid w:val="0093312E"/>
    <w:rsid w:val="00933B43"/>
    <w:rsid w:val="00935FA3"/>
    <w:rsid w:val="00941665"/>
    <w:rsid w:val="00943B40"/>
    <w:rsid w:val="00950BA0"/>
    <w:rsid w:val="00956F24"/>
    <w:rsid w:val="00960CB2"/>
    <w:rsid w:val="00960FA9"/>
    <w:rsid w:val="0096220E"/>
    <w:rsid w:val="00965276"/>
    <w:rsid w:val="00971182"/>
    <w:rsid w:val="00972A4C"/>
    <w:rsid w:val="00973E7C"/>
    <w:rsid w:val="00976080"/>
    <w:rsid w:val="00976F68"/>
    <w:rsid w:val="009812AA"/>
    <w:rsid w:val="009845A3"/>
    <w:rsid w:val="00984F48"/>
    <w:rsid w:val="0098591C"/>
    <w:rsid w:val="009905F4"/>
    <w:rsid w:val="0099100C"/>
    <w:rsid w:val="009932D6"/>
    <w:rsid w:val="009A1FAA"/>
    <w:rsid w:val="009A4907"/>
    <w:rsid w:val="009B0CB6"/>
    <w:rsid w:val="009C22BC"/>
    <w:rsid w:val="009C67AD"/>
    <w:rsid w:val="009D28DB"/>
    <w:rsid w:val="009E138F"/>
    <w:rsid w:val="009E1B8C"/>
    <w:rsid w:val="009E1C08"/>
    <w:rsid w:val="009E45AE"/>
    <w:rsid w:val="009E5C42"/>
    <w:rsid w:val="009F0E85"/>
    <w:rsid w:val="009F776B"/>
    <w:rsid w:val="009F7E0A"/>
    <w:rsid w:val="00A0066B"/>
    <w:rsid w:val="00A129FA"/>
    <w:rsid w:val="00A12CE0"/>
    <w:rsid w:val="00A25255"/>
    <w:rsid w:val="00A317D1"/>
    <w:rsid w:val="00A32EAB"/>
    <w:rsid w:val="00A3385F"/>
    <w:rsid w:val="00A34480"/>
    <w:rsid w:val="00A357FD"/>
    <w:rsid w:val="00A35B6D"/>
    <w:rsid w:val="00A40079"/>
    <w:rsid w:val="00A40370"/>
    <w:rsid w:val="00A45B11"/>
    <w:rsid w:val="00A557FB"/>
    <w:rsid w:val="00A56EB5"/>
    <w:rsid w:val="00A61476"/>
    <w:rsid w:val="00A620F8"/>
    <w:rsid w:val="00A62FF5"/>
    <w:rsid w:val="00A64ADA"/>
    <w:rsid w:val="00A64E25"/>
    <w:rsid w:val="00A67151"/>
    <w:rsid w:val="00A6758C"/>
    <w:rsid w:val="00A67DA0"/>
    <w:rsid w:val="00A67E12"/>
    <w:rsid w:val="00A70E33"/>
    <w:rsid w:val="00A74610"/>
    <w:rsid w:val="00A86492"/>
    <w:rsid w:val="00A875EA"/>
    <w:rsid w:val="00A900A0"/>
    <w:rsid w:val="00A96B54"/>
    <w:rsid w:val="00AA4953"/>
    <w:rsid w:val="00AB0571"/>
    <w:rsid w:val="00AB37F3"/>
    <w:rsid w:val="00AB3FE2"/>
    <w:rsid w:val="00AB49CC"/>
    <w:rsid w:val="00AC24DE"/>
    <w:rsid w:val="00AC3764"/>
    <w:rsid w:val="00AC4645"/>
    <w:rsid w:val="00AD380C"/>
    <w:rsid w:val="00AD4CD8"/>
    <w:rsid w:val="00AD62FD"/>
    <w:rsid w:val="00AE147B"/>
    <w:rsid w:val="00AE14A2"/>
    <w:rsid w:val="00AE2FE1"/>
    <w:rsid w:val="00AE6D49"/>
    <w:rsid w:val="00AF09DB"/>
    <w:rsid w:val="00AF275F"/>
    <w:rsid w:val="00AF45B2"/>
    <w:rsid w:val="00AF59B6"/>
    <w:rsid w:val="00B03573"/>
    <w:rsid w:val="00B101D6"/>
    <w:rsid w:val="00B1545C"/>
    <w:rsid w:val="00B1721F"/>
    <w:rsid w:val="00B1746A"/>
    <w:rsid w:val="00B23C65"/>
    <w:rsid w:val="00B24583"/>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9571A"/>
    <w:rsid w:val="00B97376"/>
    <w:rsid w:val="00BA7C41"/>
    <w:rsid w:val="00BB4C59"/>
    <w:rsid w:val="00BB62B8"/>
    <w:rsid w:val="00BC7458"/>
    <w:rsid w:val="00BC7A9D"/>
    <w:rsid w:val="00BC7C11"/>
    <w:rsid w:val="00BD0A25"/>
    <w:rsid w:val="00BD3AAB"/>
    <w:rsid w:val="00BD498F"/>
    <w:rsid w:val="00BE22E0"/>
    <w:rsid w:val="00BF191C"/>
    <w:rsid w:val="00BF5B50"/>
    <w:rsid w:val="00C0114B"/>
    <w:rsid w:val="00C0126F"/>
    <w:rsid w:val="00C02135"/>
    <w:rsid w:val="00C02407"/>
    <w:rsid w:val="00C03559"/>
    <w:rsid w:val="00C04862"/>
    <w:rsid w:val="00C04C6C"/>
    <w:rsid w:val="00C0647C"/>
    <w:rsid w:val="00C06E74"/>
    <w:rsid w:val="00C20861"/>
    <w:rsid w:val="00C23FC5"/>
    <w:rsid w:val="00C258E3"/>
    <w:rsid w:val="00C273C7"/>
    <w:rsid w:val="00C304D2"/>
    <w:rsid w:val="00C34E09"/>
    <w:rsid w:val="00C35563"/>
    <w:rsid w:val="00C406C2"/>
    <w:rsid w:val="00C4270B"/>
    <w:rsid w:val="00C44495"/>
    <w:rsid w:val="00C541AB"/>
    <w:rsid w:val="00C54C59"/>
    <w:rsid w:val="00C54D8C"/>
    <w:rsid w:val="00C55721"/>
    <w:rsid w:val="00C603EC"/>
    <w:rsid w:val="00C60698"/>
    <w:rsid w:val="00C60CBA"/>
    <w:rsid w:val="00C70139"/>
    <w:rsid w:val="00C7115D"/>
    <w:rsid w:val="00C72AE8"/>
    <w:rsid w:val="00C765AE"/>
    <w:rsid w:val="00C86E78"/>
    <w:rsid w:val="00C87E5C"/>
    <w:rsid w:val="00C90180"/>
    <w:rsid w:val="00C9147C"/>
    <w:rsid w:val="00CA0C89"/>
    <w:rsid w:val="00CA67C3"/>
    <w:rsid w:val="00CB0960"/>
    <w:rsid w:val="00CB098B"/>
    <w:rsid w:val="00CB5663"/>
    <w:rsid w:val="00CB59C4"/>
    <w:rsid w:val="00CC4233"/>
    <w:rsid w:val="00CC7976"/>
    <w:rsid w:val="00CD4C79"/>
    <w:rsid w:val="00CD522B"/>
    <w:rsid w:val="00CE2318"/>
    <w:rsid w:val="00CE2BF6"/>
    <w:rsid w:val="00CF07E4"/>
    <w:rsid w:val="00CF29C4"/>
    <w:rsid w:val="00CF3895"/>
    <w:rsid w:val="00CF6D58"/>
    <w:rsid w:val="00D00AF2"/>
    <w:rsid w:val="00D078A9"/>
    <w:rsid w:val="00D11215"/>
    <w:rsid w:val="00D113BB"/>
    <w:rsid w:val="00D13E90"/>
    <w:rsid w:val="00D13F4D"/>
    <w:rsid w:val="00D2053C"/>
    <w:rsid w:val="00D21A44"/>
    <w:rsid w:val="00D253A0"/>
    <w:rsid w:val="00D3556E"/>
    <w:rsid w:val="00D3630E"/>
    <w:rsid w:val="00D37E9F"/>
    <w:rsid w:val="00D43ED1"/>
    <w:rsid w:val="00D50CEF"/>
    <w:rsid w:val="00D60132"/>
    <w:rsid w:val="00D60D1A"/>
    <w:rsid w:val="00D610B8"/>
    <w:rsid w:val="00D61793"/>
    <w:rsid w:val="00D62954"/>
    <w:rsid w:val="00D635D5"/>
    <w:rsid w:val="00D6378D"/>
    <w:rsid w:val="00D640C8"/>
    <w:rsid w:val="00D679E3"/>
    <w:rsid w:val="00D7365B"/>
    <w:rsid w:val="00D749CC"/>
    <w:rsid w:val="00D755F9"/>
    <w:rsid w:val="00D82762"/>
    <w:rsid w:val="00D83A30"/>
    <w:rsid w:val="00D843A8"/>
    <w:rsid w:val="00D870CD"/>
    <w:rsid w:val="00D87E4C"/>
    <w:rsid w:val="00D90D7E"/>
    <w:rsid w:val="00D9239F"/>
    <w:rsid w:val="00D93A51"/>
    <w:rsid w:val="00D95A35"/>
    <w:rsid w:val="00D961A8"/>
    <w:rsid w:val="00D96AC6"/>
    <w:rsid w:val="00D97729"/>
    <w:rsid w:val="00DB0B08"/>
    <w:rsid w:val="00DC1927"/>
    <w:rsid w:val="00DD0448"/>
    <w:rsid w:val="00DD068D"/>
    <w:rsid w:val="00DD5F29"/>
    <w:rsid w:val="00DD618C"/>
    <w:rsid w:val="00DD6577"/>
    <w:rsid w:val="00DD7D1F"/>
    <w:rsid w:val="00DF0577"/>
    <w:rsid w:val="00DF7C7D"/>
    <w:rsid w:val="00E04901"/>
    <w:rsid w:val="00E04D2C"/>
    <w:rsid w:val="00E05FEC"/>
    <w:rsid w:val="00E0783F"/>
    <w:rsid w:val="00E1224C"/>
    <w:rsid w:val="00E200CF"/>
    <w:rsid w:val="00E23603"/>
    <w:rsid w:val="00E23F4B"/>
    <w:rsid w:val="00E23FC3"/>
    <w:rsid w:val="00E2456D"/>
    <w:rsid w:val="00E270D7"/>
    <w:rsid w:val="00E324D4"/>
    <w:rsid w:val="00E355A1"/>
    <w:rsid w:val="00E425E1"/>
    <w:rsid w:val="00E47B7A"/>
    <w:rsid w:val="00E54851"/>
    <w:rsid w:val="00E54A14"/>
    <w:rsid w:val="00E57C17"/>
    <w:rsid w:val="00E62F1F"/>
    <w:rsid w:val="00E63FF9"/>
    <w:rsid w:val="00E656AB"/>
    <w:rsid w:val="00E748DA"/>
    <w:rsid w:val="00E7511A"/>
    <w:rsid w:val="00E7747D"/>
    <w:rsid w:val="00E80F5D"/>
    <w:rsid w:val="00E816B6"/>
    <w:rsid w:val="00E81D9F"/>
    <w:rsid w:val="00E83A67"/>
    <w:rsid w:val="00E86583"/>
    <w:rsid w:val="00E9309D"/>
    <w:rsid w:val="00E930B2"/>
    <w:rsid w:val="00E93C5B"/>
    <w:rsid w:val="00E94449"/>
    <w:rsid w:val="00EA2551"/>
    <w:rsid w:val="00EA43BF"/>
    <w:rsid w:val="00EC1ECE"/>
    <w:rsid w:val="00EC2771"/>
    <w:rsid w:val="00EC3C03"/>
    <w:rsid w:val="00EC62D4"/>
    <w:rsid w:val="00EE50E7"/>
    <w:rsid w:val="00EF54D9"/>
    <w:rsid w:val="00F02362"/>
    <w:rsid w:val="00F03CCF"/>
    <w:rsid w:val="00F0570B"/>
    <w:rsid w:val="00F07B9A"/>
    <w:rsid w:val="00F10FD4"/>
    <w:rsid w:val="00F1340E"/>
    <w:rsid w:val="00F167ED"/>
    <w:rsid w:val="00F31B8A"/>
    <w:rsid w:val="00F32CFE"/>
    <w:rsid w:val="00F33B74"/>
    <w:rsid w:val="00F34786"/>
    <w:rsid w:val="00F3716D"/>
    <w:rsid w:val="00F45165"/>
    <w:rsid w:val="00F50C47"/>
    <w:rsid w:val="00F51EA1"/>
    <w:rsid w:val="00F52990"/>
    <w:rsid w:val="00F56408"/>
    <w:rsid w:val="00F6333C"/>
    <w:rsid w:val="00F71074"/>
    <w:rsid w:val="00F710BD"/>
    <w:rsid w:val="00F71C49"/>
    <w:rsid w:val="00F742E6"/>
    <w:rsid w:val="00F74DCB"/>
    <w:rsid w:val="00F771ED"/>
    <w:rsid w:val="00F91AAE"/>
    <w:rsid w:val="00F92A94"/>
    <w:rsid w:val="00F950B0"/>
    <w:rsid w:val="00F95405"/>
    <w:rsid w:val="00F97282"/>
    <w:rsid w:val="00FA58F2"/>
    <w:rsid w:val="00FA659A"/>
    <w:rsid w:val="00FB346D"/>
    <w:rsid w:val="00FC61B9"/>
    <w:rsid w:val="00FC6FAB"/>
    <w:rsid w:val="00FC77B1"/>
    <w:rsid w:val="00FF0C91"/>
    <w:rsid w:val="00FF1175"/>
    <w:rsid w:val="00FF1AF3"/>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083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06E74"/>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06E74"/>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06E74"/>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06E74"/>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06E7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06E74"/>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06E74"/>
    <w:pPr>
      <w:spacing w:before="120" w:line="240" w:lineRule="auto"/>
      <w:outlineLvl w:val="5"/>
    </w:pPr>
    <w:rPr>
      <w:b/>
    </w:rPr>
  </w:style>
  <w:style w:type="paragraph" w:styleId="Heading7">
    <w:name w:val="heading 7"/>
    <w:aliases w:val="h7"/>
    <w:basedOn w:val="Normal"/>
    <w:next w:val="Normal"/>
    <w:qFormat/>
    <w:locked/>
    <w:rsid w:val="00C06E74"/>
    <w:pPr>
      <w:outlineLvl w:val="6"/>
    </w:pPr>
    <w:rPr>
      <w:b/>
      <w:szCs w:val="24"/>
    </w:rPr>
  </w:style>
  <w:style w:type="paragraph" w:styleId="Heading8">
    <w:name w:val="heading 8"/>
    <w:aliases w:val="h8"/>
    <w:basedOn w:val="Normal"/>
    <w:next w:val="Normal"/>
    <w:qFormat/>
    <w:locked/>
    <w:rsid w:val="00C06E74"/>
    <w:pPr>
      <w:outlineLvl w:val="7"/>
    </w:pPr>
    <w:rPr>
      <w:b/>
      <w:iCs/>
    </w:rPr>
  </w:style>
  <w:style w:type="paragraph" w:styleId="Heading9">
    <w:name w:val="heading 9"/>
    <w:aliases w:val="h9"/>
    <w:basedOn w:val="Normal"/>
    <w:next w:val="Normal"/>
    <w:qFormat/>
    <w:locked/>
    <w:rsid w:val="00C06E74"/>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06E74"/>
    <w:pPr>
      <w:spacing w:line="240" w:lineRule="auto"/>
    </w:pPr>
    <w:rPr>
      <w:color w:val="0000FF"/>
    </w:rPr>
  </w:style>
  <w:style w:type="paragraph" w:customStyle="1" w:styleId="Code">
    <w:name w:val="Code"/>
    <w:aliases w:val="c"/>
    <w:link w:val="CodeChar"/>
    <w:locked/>
    <w:rsid w:val="00C06E74"/>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C06E74"/>
    <w:pPr>
      <w:ind w:left="720"/>
    </w:pPr>
  </w:style>
  <w:style w:type="paragraph" w:customStyle="1" w:styleId="TextinList2">
    <w:name w:val="Text in List 2"/>
    <w:aliases w:val="t2"/>
    <w:basedOn w:val="Normal"/>
    <w:rsid w:val="00C06E74"/>
    <w:pPr>
      <w:ind w:left="720"/>
    </w:pPr>
  </w:style>
  <w:style w:type="paragraph" w:customStyle="1" w:styleId="Label">
    <w:name w:val="Label"/>
    <w:aliases w:val="l"/>
    <w:basedOn w:val="Normal"/>
    <w:link w:val="LabelChar"/>
    <w:rsid w:val="00C06E74"/>
    <w:pPr>
      <w:keepNext/>
      <w:spacing w:before="240" w:line="240" w:lineRule="auto"/>
    </w:pPr>
    <w:rPr>
      <w:b/>
    </w:rPr>
  </w:style>
  <w:style w:type="paragraph" w:styleId="FootnoteText">
    <w:name w:val="footnote text"/>
    <w:aliases w:val="ft,Used by Word for text of Help footnotes"/>
    <w:basedOn w:val="Normal"/>
    <w:rsid w:val="00C06E74"/>
    <w:rPr>
      <w:color w:val="0000FF"/>
    </w:rPr>
  </w:style>
  <w:style w:type="paragraph" w:customStyle="1" w:styleId="NumberedList2">
    <w:name w:val="Numbered List 2"/>
    <w:aliases w:val="nl2"/>
    <w:basedOn w:val="ListNumber"/>
    <w:rsid w:val="00C06E74"/>
    <w:pPr>
      <w:numPr>
        <w:numId w:val="4"/>
      </w:numPr>
    </w:pPr>
  </w:style>
  <w:style w:type="paragraph" w:customStyle="1" w:styleId="Syntax">
    <w:name w:val="Syntax"/>
    <w:aliases w:val="s"/>
    <w:basedOn w:val="Normal"/>
    <w:locked/>
    <w:rsid w:val="00C06E74"/>
    <w:pPr>
      <w:shd w:val="clear" w:color="C0C0C0" w:fill="auto"/>
    </w:pPr>
    <w:rPr>
      <w:noProof/>
      <w:color w:val="C0C0C0"/>
      <w:kern w:val="0"/>
    </w:rPr>
  </w:style>
  <w:style w:type="character" w:styleId="FootnoteReference">
    <w:name w:val="footnote reference"/>
    <w:aliases w:val="fr,Used by Word for Help footnote symbols"/>
    <w:rsid w:val="00C06E74"/>
    <w:rPr>
      <w:color w:val="0000FF"/>
      <w:vertAlign w:val="superscript"/>
    </w:rPr>
  </w:style>
  <w:style w:type="character" w:customStyle="1" w:styleId="CodeEmbedded">
    <w:name w:val="Code Embedded"/>
    <w:aliases w:val="ce"/>
    <w:rsid w:val="00C06E74"/>
    <w:rPr>
      <w:rFonts w:ascii="Courier New" w:hAnsi="Courier New"/>
      <w:noProof/>
      <w:color w:val="auto"/>
      <w:position w:val="0"/>
      <w:sz w:val="16"/>
      <w:szCs w:val="16"/>
      <w:u w:val="none"/>
    </w:rPr>
  </w:style>
  <w:style w:type="character" w:customStyle="1" w:styleId="LabelEmbedded">
    <w:name w:val="Label Embedded"/>
    <w:aliases w:val="le"/>
    <w:rsid w:val="00C06E74"/>
    <w:rPr>
      <w:b/>
      <w:szCs w:val="18"/>
    </w:rPr>
  </w:style>
  <w:style w:type="character" w:customStyle="1" w:styleId="LinkText">
    <w:name w:val="Link Text"/>
    <w:aliases w:val="lt"/>
    <w:rsid w:val="00C06E74"/>
    <w:rPr>
      <w:color w:val="0000FF"/>
      <w:szCs w:val="18"/>
      <w:u w:val="single"/>
    </w:rPr>
  </w:style>
  <w:style w:type="character" w:customStyle="1" w:styleId="LinkID">
    <w:name w:val="Link ID"/>
    <w:aliases w:val="lid"/>
    <w:rsid w:val="00C06E74"/>
    <w:rPr>
      <w:noProof/>
      <w:vanish/>
      <w:color w:val="0000FF"/>
      <w:szCs w:val="18"/>
      <w:u w:val="none"/>
      <w:bdr w:val="none" w:sz="0" w:space="0" w:color="auto"/>
      <w:shd w:val="clear" w:color="auto" w:fill="auto"/>
      <w:lang w:val="en-US"/>
    </w:rPr>
  </w:style>
  <w:style w:type="paragraph" w:customStyle="1" w:styleId="DSTOC1-0">
    <w:name w:val="DSTOC1-0"/>
    <w:basedOn w:val="Heading1"/>
    <w:rsid w:val="00C06E74"/>
    <w:pPr>
      <w:outlineLvl w:val="9"/>
    </w:pPr>
    <w:rPr>
      <w:bCs/>
    </w:rPr>
  </w:style>
  <w:style w:type="paragraph" w:customStyle="1" w:styleId="DSTOC2-0">
    <w:name w:val="DSTOC2-0"/>
    <w:basedOn w:val="Heading2"/>
    <w:rsid w:val="00C06E74"/>
    <w:pPr>
      <w:outlineLvl w:val="9"/>
    </w:pPr>
    <w:rPr>
      <w:bCs/>
      <w:iCs/>
    </w:rPr>
  </w:style>
  <w:style w:type="paragraph" w:customStyle="1" w:styleId="DSTOC3-0">
    <w:name w:val="DSTOC3-0"/>
    <w:basedOn w:val="Heading3"/>
    <w:rsid w:val="00C06E74"/>
    <w:pPr>
      <w:outlineLvl w:val="9"/>
    </w:pPr>
    <w:rPr>
      <w:bCs/>
    </w:rPr>
  </w:style>
  <w:style w:type="paragraph" w:customStyle="1" w:styleId="DSTOC4-0">
    <w:name w:val="DSTOC4-0"/>
    <w:basedOn w:val="Heading4"/>
    <w:rsid w:val="00C06E74"/>
    <w:pPr>
      <w:outlineLvl w:val="9"/>
    </w:pPr>
    <w:rPr>
      <w:bCs/>
    </w:rPr>
  </w:style>
  <w:style w:type="paragraph" w:customStyle="1" w:styleId="DSTOC5-0">
    <w:name w:val="DSTOC5-0"/>
    <w:basedOn w:val="Heading5"/>
    <w:rsid w:val="00C06E74"/>
    <w:pPr>
      <w:outlineLvl w:val="9"/>
    </w:pPr>
    <w:rPr>
      <w:bCs/>
      <w:iCs/>
    </w:rPr>
  </w:style>
  <w:style w:type="paragraph" w:customStyle="1" w:styleId="DSTOC6-0">
    <w:name w:val="DSTOC6-0"/>
    <w:basedOn w:val="Heading6"/>
    <w:rsid w:val="00C06E74"/>
    <w:pPr>
      <w:outlineLvl w:val="9"/>
    </w:pPr>
    <w:rPr>
      <w:bCs/>
    </w:rPr>
  </w:style>
  <w:style w:type="paragraph" w:customStyle="1" w:styleId="DSTOC7-0">
    <w:name w:val="DSTOC7-0"/>
    <w:basedOn w:val="Heading7"/>
    <w:rsid w:val="00C06E74"/>
    <w:pPr>
      <w:outlineLvl w:val="9"/>
    </w:pPr>
  </w:style>
  <w:style w:type="paragraph" w:customStyle="1" w:styleId="DSTOC8-0">
    <w:name w:val="DSTOC8-0"/>
    <w:basedOn w:val="Heading8"/>
    <w:rsid w:val="00C06E74"/>
    <w:pPr>
      <w:outlineLvl w:val="9"/>
    </w:pPr>
  </w:style>
  <w:style w:type="paragraph" w:customStyle="1" w:styleId="DSTOC9-0">
    <w:name w:val="DSTOC9-0"/>
    <w:basedOn w:val="Heading9"/>
    <w:rsid w:val="00C06E74"/>
    <w:pPr>
      <w:outlineLvl w:val="9"/>
    </w:pPr>
  </w:style>
  <w:style w:type="paragraph" w:customStyle="1" w:styleId="DSTOC1-1">
    <w:name w:val="DSTOC1-1"/>
    <w:basedOn w:val="Heading1"/>
    <w:rsid w:val="00C06E74"/>
    <w:pPr>
      <w:outlineLvl w:val="1"/>
    </w:pPr>
    <w:rPr>
      <w:bCs/>
    </w:rPr>
  </w:style>
  <w:style w:type="paragraph" w:customStyle="1" w:styleId="DSTOC1-2">
    <w:name w:val="DSTOC1-2"/>
    <w:basedOn w:val="Heading2"/>
    <w:rsid w:val="00C06E74"/>
  </w:style>
  <w:style w:type="paragraph" w:customStyle="1" w:styleId="DSTOC1-3">
    <w:name w:val="DSTOC1-3"/>
    <w:basedOn w:val="Heading3"/>
    <w:rsid w:val="00C06E74"/>
  </w:style>
  <w:style w:type="paragraph" w:customStyle="1" w:styleId="DSTOC1-4">
    <w:name w:val="DSTOC1-4"/>
    <w:basedOn w:val="Heading4"/>
    <w:rsid w:val="00C06E74"/>
  </w:style>
  <w:style w:type="paragraph" w:customStyle="1" w:styleId="DSTOC1-5">
    <w:name w:val="DSTOC1-5"/>
    <w:basedOn w:val="Heading5"/>
    <w:rsid w:val="00C06E74"/>
  </w:style>
  <w:style w:type="paragraph" w:customStyle="1" w:styleId="DSTOC1-6">
    <w:name w:val="DSTOC1-6"/>
    <w:basedOn w:val="Heading6"/>
    <w:rsid w:val="00C06E74"/>
  </w:style>
  <w:style w:type="paragraph" w:customStyle="1" w:styleId="DSTOC1-7">
    <w:name w:val="DSTOC1-7"/>
    <w:basedOn w:val="Heading7"/>
    <w:rsid w:val="00C06E74"/>
  </w:style>
  <w:style w:type="paragraph" w:customStyle="1" w:styleId="DSTOC1-8">
    <w:name w:val="DSTOC1-8"/>
    <w:basedOn w:val="Heading8"/>
    <w:rsid w:val="00C06E74"/>
  </w:style>
  <w:style w:type="paragraph" w:customStyle="1" w:styleId="DSTOC1-9">
    <w:name w:val="DSTOC1-9"/>
    <w:basedOn w:val="Heading9"/>
    <w:rsid w:val="00C06E74"/>
  </w:style>
  <w:style w:type="paragraph" w:customStyle="1" w:styleId="DSTOC2-2">
    <w:name w:val="DSTOC2-2"/>
    <w:basedOn w:val="Heading2"/>
    <w:rsid w:val="00C06E74"/>
    <w:pPr>
      <w:outlineLvl w:val="2"/>
    </w:pPr>
    <w:rPr>
      <w:bCs/>
      <w:iCs/>
    </w:rPr>
  </w:style>
  <w:style w:type="paragraph" w:customStyle="1" w:styleId="DSTOC2-3">
    <w:name w:val="DSTOC2-3"/>
    <w:basedOn w:val="DSTOC1-3"/>
    <w:rsid w:val="00C06E74"/>
  </w:style>
  <w:style w:type="paragraph" w:customStyle="1" w:styleId="DSTOC2-4">
    <w:name w:val="DSTOC2-4"/>
    <w:basedOn w:val="DSTOC1-4"/>
    <w:rsid w:val="00C06E74"/>
  </w:style>
  <w:style w:type="paragraph" w:customStyle="1" w:styleId="DSTOC2-5">
    <w:name w:val="DSTOC2-5"/>
    <w:basedOn w:val="DSTOC1-5"/>
    <w:rsid w:val="00C06E74"/>
  </w:style>
  <w:style w:type="paragraph" w:customStyle="1" w:styleId="DSTOC2-6">
    <w:name w:val="DSTOC2-6"/>
    <w:basedOn w:val="DSTOC1-6"/>
    <w:rsid w:val="00C06E74"/>
  </w:style>
  <w:style w:type="paragraph" w:customStyle="1" w:styleId="DSTOC2-7">
    <w:name w:val="DSTOC2-7"/>
    <w:basedOn w:val="DSTOC1-7"/>
    <w:rsid w:val="00C06E74"/>
  </w:style>
  <w:style w:type="paragraph" w:customStyle="1" w:styleId="DSTOC2-8">
    <w:name w:val="DSTOC2-8"/>
    <w:basedOn w:val="DSTOC1-8"/>
    <w:rsid w:val="00C06E74"/>
  </w:style>
  <w:style w:type="paragraph" w:customStyle="1" w:styleId="DSTOC2-9">
    <w:name w:val="DSTOC2-9"/>
    <w:basedOn w:val="DSTOC1-9"/>
    <w:rsid w:val="00C06E74"/>
  </w:style>
  <w:style w:type="paragraph" w:customStyle="1" w:styleId="DSTOC3-3">
    <w:name w:val="DSTOC3-3"/>
    <w:basedOn w:val="Heading3"/>
    <w:rsid w:val="00C06E74"/>
    <w:pPr>
      <w:outlineLvl w:val="3"/>
    </w:pPr>
    <w:rPr>
      <w:bCs/>
    </w:rPr>
  </w:style>
  <w:style w:type="paragraph" w:customStyle="1" w:styleId="DSTOC3-4">
    <w:name w:val="DSTOC3-4"/>
    <w:basedOn w:val="DSTOC2-4"/>
    <w:rsid w:val="00C06E74"/>
  </w:style>
  <w:style w:type="paragraph" w:customStyle="1" w:styleId="DSTOC3-5">
    <w:name w:val="DSTOC3-5"/>
    <w:basedOn w:val="DSTOC2-5"/>
    <w:rsid w:val="00C06E74"/>
  </w:style>
  <w:style w:type="paragraph" w:customStyle="1" w:styleId="DSTOC3-6">
    <w:name w:val="DSTOC3-6"/>
    <w:basedOn w:val="DSTOC2-6"/>
    <w:rsid w:val="00C06E74"/>
  </w:style>
  <w:style w:type="paragraph" w:customStyle="1" w:styleId="DSTOC3-7">
    <w:name w:val="DSTOC3-7"/>
    <w:basedOn w:val="DSTOC2-7"/>
    <w:rsid w:val="00C06E74"/>
  </w:style>
  <w:style w:type="paragraph" w:customStyle="1" w:styleId="DSTOC3-8">
    <w:name w:val="DSTOC3-8"/>
    <w:basedOn w:val="DSTOC2-8"/>
    <w:rsid w:val="00C06E74"/>
  </w:style>
  <w:style w:type="paragraph" w:customStyle="1" w:styleId="DSTOC3-9">
    <w:name w:val="DSTOC3-9"/>
    <w:basedOn w:val="DSTOC2-9"/>
    <w:rsid w:val="00C06E74"/>
  </w:style>
  <w:style w:type="paragraph" w:customStyle="1" w:styleId="DSTOC4-4">
    <w:name w:val="DSTOC4-4"/>
    <w:basedOn w:val="Heading4"/>
    <w:rsid w:val="00C06E74"/>
    <w:pPr>
      <w:outlineLvl w:val="4"/>
    </w:pPr>
    <w:rPr>
      <w:bCs/>
    </w:rPr>
  </w:style>
  <w:style w:type="paragraph" w:customStyle="1" w:styleId="DSTOC4-5">
    <w:name w:val="DSTOC4-5"/>
    <w:basedOn w:val="DSTOC3-5"/>
    <w:rsid w:val="00C06E74"/>
  </w:style>
  <w:style w:type="paragraph" w:customStyle="1" w:styleId="DSTOC4-6">
    <w:name w:val="DSTOC4-6"/>
    <w:basedOn w:val="DSTOC3-6"/>
    <w:rsid w:val="00C06E74"/>
  </w:style>
  <w:style w:type="paragraph" w:customStyle="1" w:styleId="DSTOC4-7">
    <w:name w:val="DSTOC4-7"/>
    <w:basedOn w:val="DSTOC3-7"/>
    <w:rsid w:val="00C06E74"/>
  </w:style>
  <w:style w:type="paragraph" w:customStyle="1" w:styleId="DSTOC4-8">
    <w:name w:val="DSTOC4-8"/>
    <w:basedOn w:val="DSTOC3-8"/>
    <w:rsid w:val="00C06E74"/>
  </w:style>
  <w:style w:type="paragraph" w:customStyle="1" w:styleId="DSTOC4-9">
    <w:name w:val="DSTOC4-9"/>
    <w:basedOn w:val="DSTOC3-9"/>
    <w:rsid w:val="00C06E74"/>
  </w:style>
  <w:style w:type="paragraph" w:customStyle="1" w:styleId="DSTOC5-5">
    <w:name w:val="DSTOC5-5"/>
    <w:basedOn w:val="Heading5"/>
    <w:rsid w:val="00C06E74"/>
    <w:pPr>
      <w:outlineLvl w:val="5"/>
    </w:pPr>
    <w:rPr>
      <w:bCs/>
      <w:iCs/>
    </w:rPr>
  </w:style>
  <w:style w:type="paragraph" w:customStyle="1" w:styleId="DSTOC5-6">
    <w:name w:val="DSTOC5-6"/>
    <w:basedOn w:val="DSTOC4-6"/>
    <w:rsid w:val="00C06E74"/>
  </w:style>
  <w:style w:type="paragraph" w:customStyle="1" w:styleId="DSTOC5-7">
    <w:name w:val="DSTOC5-7"/>
    <w:basedOn w:val="DSTOC4-7"/>
    <w:rsid w:val="00C06E74"/>
  </w:style>
  <w:style w:type="paragraph" w:customStyle="1" w:styleId="DSTOC5-8">
    <w:name w:val="DSTOC5-8"/>
    <w:basedOn w:val="DSTOC4-8"/>
    <w:rsid w:val="00C06E74"/>
  </w:style>
  <w:style w:type="paragraph" w:customStyle="1" w:styleId="DSTOC5-9">
    <w:name w:val="DSTOC5-9"/>
    <w:basedOn w:val="DSTOC4-9"/>
    <w:rsid w:val="00C06E74"/>
  </w:style>
  <w:style w:type="paragraph" w:customStyle="1" w:styleId="DSTOC6-6">
    <w:name w:val="DSTOC6-6"/>
    <w:basedOn w:val="Heading6"/>
    <w:rsid w:val="00C06E74"/>
    <w:pPr>
      <w:outlineLvl w:val="6"/>
    </w:pPr>
    <w:rPr>
      <w:bCs/>
    </w:rPr>
  </w:style>
  <w:style w:type="paragraph" w:customStyle="1" w:styleId="DSTOC6-7">
    <w:name w:val="DSTOC6-7"/>
    <w:basedOn w:val="DSTOC5-7"/>
    <w:rsid w:val="00C06E74"/>
  </w:style>
  <w:style w:type="paragraph" w:customStyle="1" w:styleId="DSTOC6-8">
    <w:name w:val="DSTOC6-8"/>
    <w:basedOn w:val="DSTOC5-8"/>
    <w:rsid w:val="00C06E74"/>
  </w:style>
  <w:style w:type="paragraph" w:customStyle="1" w:styleId="DSTOC6-9">
    <w:name w:val="DSTOC6-9"/>
    <w:basedOn w:val="DSTOC5-9"/>
    <w:rsid w:val="00C06E74"/>
  </w:style>
  <w:style w:type="paragraph" w:customStyle="1" w:styleId="DSTOC7-7">
    <w:name w:val="DSTOC7-7"/>
    <w:basedOn w:val="Heading7"/>
    <w:rsid w:val="00C06E74"/>
    <w:pPr>
      <w:outlineLvl w:val="7"/>
    </w:pPr>
  </w:style>
  <w:style w:type="paragraph" w:customStyle="1" w:styleId="DSTOC7-8">
    <w:name w:val="DSTOC7-8"/>
    <w:basedOn w:val="DSTOC6-8"/>
    <w:rsid w:val="00C06E74"/>
  </w:style>
  <w:style w:type="paragraph" w:customStyle="1" w:styleId="DSTOC7-9">
    <w:name w:val="DSTOC7-9"/>
    <w:basedOn w:val="DSTOC6-9"/>
    <w:rsid w:val="00C06E74"/>
  </w:style>
  <w:style w:type="paragraph" w:customStyle="1" w:styleId="DSTOC8-8">
    <w:name w:val="DSTOC8-8"/>
    <w:basedOn w:val="Heading8"/>
    <w:rsid w:val="00C06E74"/>
    <w:pPr>
      <w:outlineLvl w:val="8"/>
    </w:pPr>
  </w:style>
  <w:style w:type="paragraph" w:customStyle="1" w:styleId="DSTOC8-9">
    <w:name w:val="DSTOC8-9"/>
    <w:basedOn w:val="DSTOC7-9"/>
    <w:rsid w:val="00C06E74"/>
  </w:style>
  <w:style w:type="paragraph" w:customStyle="1" w:styleId="DSTOC9-9">
    <w:name w:val="DSTOC9-9"/>
    <w:basedOn w:val="Heading9"/>
    <w:rsid w:val="00C06E74"/>
    <w:pPr>
      <w:outlineLvl w:val="9"/>
    </w:pPr>
  </w:style>
  <w:style w:type="paragraph" w:customStyle="1" w:styleId="TableSpacing">
    <w:name w:val="Table Spacing"/>
    <w:aliases w:val="ts"/>
    <w:basedOn w:val="Normal"/>
    <w:next w:val="Normal"/>
    <w:rsid w:val="00C06E74"/>
    <w:pPr>
      <w:spacing w:before="80" w:after="80" w:line="240" w:lineRule="auto"/>
    </w:pPr>
    <w:rPr>
      <w:sz w:val="8"/>
      <w:szCs w:val="8"/>
    </w:rPr>
  </w:style>
  <w:style w:type="paragraph" w:customStyle="1" w:styleId="AlertLabel">
    <w:name w:val="Alert Label"/>
    <w:aliases w:val="al"/>
    <w:basedOn w:val="Normal"/>
    <w:rsid w:val="00C06E74"/>
    <w:pPr>
      <w:keepNext/>
      <w:framePr w:wrap="notBeside" w:vAnchor="text" w:hAnchor="text" w:y="1"/>
      <w:spacing w:before="120" w:after="0" w:line="300" w:lineRule="exact"/>
    </w:pPr>
    <w:rPr>
      <w:b/>
    </w:rPr>
  </w:style>
  <w:style w:type="character" w:customStyle="1" w:styleId="ConditionalMarker">
    <w:name w:val="Conditional Marker"/>
    <w:aliases w:val="cm"/>
    <w:locked/>
    <w:rsid w:val="00C06E7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06E74"/>
    <w:pPr>
      <w:ind w:left="720"/>
    </w:pPr>
  </w:style>
  <w:style w:type="paragraph" w:customStyle="1" w:styleId="LabelinList1">
    <w:name w:val="Label in List 1"/>
    <w:aliases w:val="l1"/>
    <w:basedOn w:val="Label"/>
    <w:next w:val="TextinList1"/>
    <w:link w:val="LabelinList1Char"/>
    <w:rsid w:val="00C06E74"/>
    <w:pPr>
      <w:ind w:left="360"/>
    </w:pPr>
  </w:style>
  <w:style w:type="paragraph" w:customStyle="1" w:styleId="TextinList1">
    <w:name w:val="Text in List 1"/>
    <w:aliases w:val="t1"/>
    <w:basedOn w:val="Normal"/>
    <w:rsid w:val="00C06E74"/>
    <w:pPr>
      <w:ind w:left="360"/>
    </w:pPr>
  </w:style>
  <w:style w:type="paragraph" w:customStyle="1" w:styleId="AlertLabelinList1">
    <w:name w:val="Alert Label in List 1"/>
    <w:aliases w:val="al1"/>
    <w:basedOn w:val="AlertLabel"/>
    <w:rsid w:val="00C06E74"/>
    <w:pPr>
      <w:framePr w:wrap="notBeside"/>
      <w:ind w:left="360"/>
    </w:pPr>
  </w:style>
  <w:style w:type="paragraph" w:customStyle="1" w:styleId="FigureinList1">
    <w:name w:val="Figure in List 1"/>
    <w:aliases w:val="fig1"/>
    <w:basedOn w:val="Figure"/>
    <w:next w:val="TextinList1"/>
    <w:rsid w:val="00C06E74"/>
    <w:pPr>
      <w:ind w:left="360"/>
    </w:pPr>
  </w:style>
  <w:style w:type="paragraph" w:styleId="Footer">
    <w:name w:val="footer"/>
    <w:aliases w:val="f"/>
    <w:basedOn w:val="Header"/>
    <w:rsid w:val="00C06E74"/>
    <w:rPr>
      <w:b w:val="0"/>
    </w:rPr>
  </w:style>
  <w:style w:type="paragraph" w:styleId="Header">
    <w:name w:val="header"/>
    <w:aliases w:val="h"/>
    <w:basedOn w:val="Normal"/>
    <w:rsid w:val="00C06E74"/>
    <w:pPr>
      <w:spacing w:after="240"/>
      <w:jc w:val="right"/>
    </w:pPr>
    <w:rPr>
      <w:rFonts w:eastAsia="PMingLiU"/>
      <w:b/>
    </w:rPr>
  </w:style>
  <w:style w:type="paragraph" w:customStyle="1" w:styleId="AlertText">
    <w:name w:val="Alert Text"/>
    <w:aliases w:val="at"/>
    <w:basedOn w:val="Normal"/>
    <w:rsid w:val="00C06E74"/>
    <w:pPr>
      <w:ind w:left="360" w:right="360"/>
    </w:pPr>
  </w:style>
  <w:style w:type="paragraph" w:customStyle="1" w:styleId="AlertTextinList1">
    <w:name w:val="Alert Text in List 1"/>
    <w:aliases w:val="at1"/>
    <w:basedOn w:val="AlertText"/>
    <w:rsid w:val="00C06E74"/>
    <w:pPr>
      <w:ind w:left="720"/>
    </w:pPr>
  </w:style>
  <w:style w:type="paragraph" w:customStyle="1" w:styleId="AlertTextinList2">
    <w:name w:val="Alert Text in List 2"/>
    <w:aliases w:val="at2"/>
    <w:basedOn w:val="AlertText"/>
    <w:rsid w:val="00C06E74"/>
    <w:pPr>
      <w:ind w:left="1080"/>
    </w:pPr>
  </w:style>
  <w:style w:type="paragraph" w:customStyle="1" w:styleId="BulletedList1">
    <w:name w:val="Bulleted List 1"/>
    <w:aliases w:val="bl1"/>
    <w:basedOn w:val="ListBullet"/>
    <w:rsid w:val="00C06E74"/>
    <w:pPr>
      <w:numPr>
        <w:numId w:val="1"/>
      </w:numPr>
    </w:pPr>
  </w:style>
  <w:style w:type="paragraph" w:customStyle="1" w:styleId="BulletedList2">
    <w:name w:val="Bulleted List 2"/>
    <w:aliases w:val="bl2"/>
    <w:basedOn w:val="ListBullet"/>
    <w:link w:val="BulletedList2Char"/>
    <w:rsid w:val="00C06E74"/>
    <w:pPr>
      <w:numPr>
        <w:numId w:val="3"/>
      </w:numPr>
    </w:pPr>
  </w:style>
  <w:style w:type="paragraph" w:customStyle="1" w:styleId="DefinedTerm">
    <w:name w:val="Defined Term"/>
    <w:aliases w:val="dt"/>
    <w:basedOn w:val="Normal"/>
    <w:rsid w:val="00C06E74"/>
    <w:pPr>
      <w:keepNext/>
      <w:spacing w:before="120" w:after="0" w:line="220" w:lineRule="exact"/>
      <w:ind w:right="1440"/>
    </w:pPr>
    <w:rPr>
      <w:b/>
      <w:sz w:val="18"/>
      <w:szCs w:val="18"/>
    </w:rPr>
  </w:style>
  <w:style w:type="paragraph" w:styleId="DocumentMap">
    <w:name w:val="Document Map"/>
    <w:basedOn w:val="Normal"/>
    <w:rsid w:val="00C06E74"/>
    <w:pPr>
      <w:shd w:val="clear" w:color="auto" w:fill="FFFF00"/>
    </w:pPr>
    <w:rPr>
      <w:rFonts w:ascii="Tahoma" w:hAnsi="Tahoma" w:cs="Tahoma"/>
    </w:rPr>
  </w:style>
  <w:style w:type="paragraph" w:customStyle="1" w:styleId="NumberedList1">
    <w:name w:val="Numbered List 1"/>
    <w:aliases w:val="nl1"/>
    <w:basedOn w:val="ListNumber"/>
    <w:rsid w:val="00C06E74"/>
    <w:pPr>
      <w:numPr>
        <w:numId w:val="2"/>
      </w:numPr>
    </w:pPr>
  </w:style>
  <w:style w:type="table" w:customStyle="1" w:styleId="ProcedureTable">
    <w:name w:val="Procedure Table"/>
    <w:aliases w:val="pt"/>
    <w:basedOn w:val="TableNormal"/>
    <w:rsid w:val="00C06E74"/>
    <w:rPr>
      <w:rFonts w:ascii="Arial" w:hAnsi="Arial"/>
    </w:rPr>
    <w:tblPr>
      <w:tblInd w:w="360" w:type="dxa"/>
      <w:tblCellMar>
        <w:left w:w="0" w:type="dxa"/>
        <w:right w:w="0" w:type="dxa"/>
      </w:tblCellMar>
    </w:tblPr>
  </w:style>
  <w:style w:type="character" w:customStyle="1" w:styleId="Underline">
    <w:name w:val="Underline"/>
    <w:aliases w:val="u"/>
    <w:rsid w:val="00C06E74"/>
    <w:rPr>
      <w:color w:val="auto"/>
      <w:szCs w:val="18"/>
      <w:u w:val="single"/>
    </w:rPr>
  </w:style>
  <w:style w:type="paragraph" w:styleId="IndexHeading">
    <w:name w:val="index heading"/>
    <w:aliases w:val="ih"/>
    <w:basedOn w:val="Heading1"/>
    <w:next w:val="Index1"/>
    <w:rsid w:val="00C06E74"/>
    <w:pPr>
      <w:spacing w:line="300" w:lineRule="exact"/>
      <w:outlineLvl w:val="7"/>
    </w:pPr>
    <w:rPr>
      <w:sz w:val="26"/>
    </w:rPr>
  </w:style>
  <w:style w:type="paragraph" w:styleId="Index1">
    <w:name w:val="index 1"/>
    <w:aliases w:val="idx1"/>
    <w:basedOn w:val="Normal"/>
    <w:rsid w:val="00C06E74"/>
    <w:pPr>
      <w:spacing w:line="220" w:lineRule="exact"/>
      <w:ind w:left="180" w:hanging="180"/>
    </w:pPr>
  </w:style>
  <w:style w:type="table" w:customStyle="1" w:styleId="CodeSection">
    <w:name w:val="Code Section"/>
    <w:aliases w:val="cs"/>
    <w:basedOn w:val="TableNormal"/>
    <w:rsid w:val="00C06E74"/>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06E74"/>
    <w:pPr>
      <w:spacing w:before="180" w:after="0"/>
      <w:ind w:left="187" w:hanging="187"/>
    </w:pPr>
  </w:style>
  <w:style w:type="paragraph" w:styleId="TOC2">
    <w:name w:val="toc 2"/>
    <w:aliases w:val="toc2"/>
    <w:basedOn w:val="Normal"/>
    <w:next w:val="Normal"/>
    <w:uiPriority w:val="39"/>
    <w:rsid w:val="00C06E74"/>
    <w:pPr>
      <w:spacing w:before="0" w:after="0"/>
      <w:ind w:left="374" w:hanging="187"/>
    </w:pPr>
  </w:style>
  <w:style w:type="paragraph" w:styleId="TOC3">
    <w:name w:val="toc 3"/>
    <w:aliases w:val="toc3"/>
    <w:basedOn w:val="Normal"/>
    <w:next w:val="Normal"/>
    <w:uiPriority w:val="39"/>
    <w:rsid w:val="00C06E74"/>
    <w:pPr>
      <w:spacing w:before="0" w:after="0"/>
      <w:ind w:left="561" w:hanging="187"/>
    </w:pPr>
  </w:style>
  <w:style w:type="paragraph" w:styleId="TOC4">
    <w:name w:val="toc 4"/>
    <w:aliases w:val="toc4"/>
    <w:basedOn w:val="Normal"/>
    <w:next w:val="Normal"/>
    <w:rsid w:val="00C06E74"/>
    <w:pPr>
      <w:spacing w:before="0" w:after="0"/>
      <w:ind w:left="749" w:hanging="187"/>
    </w:pPr>
  </w:style>
  <w:style w:type="paragraph" w:styleId="Index2">
    <w:name w:val="index 2"/>
    <w:aliases w:val="idx2"/>
    <w:basedOn w:val="Index1"/>
    <w:rsid w:val="00C06E74"/>
    <w:pPr>
      <w:ind w:left="540"/>
    </w:pPr>
  </w:style>
  <w:style w:type="paragraph" w:styleId="Index3">
    <w:name w:val="index 3"/>
    <w:aliases w:val="idx3"/>
    <w:basedOn w:val="Index1"/>
    <w:rsid w:val="00C06E74"/>
    <w:pPr>
      <w:ind w:left="900"/>
    </w:pPr>
  </w:style>
  <w:style w:type="character" w:customStyle="1" w:styleId="Bold">
    <w:name w:val="Bold"/>
    <w:aliases w:val="b"/>
    <w:rsid w:val="00C06E74"/>
    <w:rPr>
      <w:b/>
      <w:szCs w:val="18"/>
    </w:rPr>
  </w:style>
  <w:style w:type="character" w:customStyle="1" w:styleId="MultilanguageMarkerAuto">
    <w:name w:val="Multilanguage Marker Auto"/>
    <w:aliases w:val="mma"/>
    <w:locked/>
    <w:rsid w:val="00C06E74"/>
    <w:rPr>
      <w:noProof/>
      <w:color w:val="C0C0C0"/>
      <w:szCs w:val="18"/>
      <w:bdr w:val="none" w:sz="0" w:space="0" w:color="auto"/>
      <w:shd w:val="clear" w:color="auto" w:fill="auto"/>
      <w:lang w:val="en-US"/>
    </w:rPr>
  </w:style>
  <w:style w:type="character" w:customStyle="1" w:styleId="BoldItalic">
    <w:name w:val="Bold Italic"/>
    <w:aliases w:val="bi"/>
    <w:rsid w:val="00C06E74"/>
    <w:rPr>
      <w:b/>
      <w:i/>
      <w:color w:val="auto"/>
      <w:szCs w:val="18"/>
    </w:rPr>
  </w:style>
  <w:style w:type="paragraph" w:customStyle="1" w:styleId="MultilanguageMarkerExplicitBegin">
    <w:name w:val="Multilanguage Marker Explicit Begin"/>
    <w:aliases w:val="mmeb"/>
    <w:basedOn w:val="Normal"/>
    <w:next w:val="Normal"/>
    <w:locked/>
    <w:rsid w:val="00C06E74"/>
    <w:rPr>
      <w:noProof/>
      <w:color w:val="C0C0C0"/>
    </w:rPr>
  </w:style>
  <w:style w:type="paragraph" w:customStyle="1" w:styleId="MultilanguageMarkerExplicitEnd">
    <w:name w:val="Multilanguage Marker Explicit End"/>
    <w:aliases w:val="mmee"/>
    <w:basedOn w:val="MultilanguageMarkerExplicitBegin"/>
    <w:next w:val="Normal"/>
    <w:locked/>
    <w:rsid w:val="00C06E74"/>
  </w:style>
  <w:style w:type="paragraph" w:customStyle="1" w:styleId="CodeReferenceinList1">
    <w:name w:val="Code Reference in List 1"/>
    <w:aliases w:val="cref1"/>
    <w:basedOn w:val="Normal"/>
    <w:locked/>
    <w:rsid w:val="00C06E74"/>
    <w:rPr>
      <w:color w:val="C0C0C0"/>
    </w:rPr>
  </w:style>
  <w:style w:type="character" w:styleId="CommentReference">
    <w:name w:val="annotation reference"/>
    <w:aliases w:val="cr,Used by Word to flag author queries"/>
    <w:rsid w:val="00C06E74"/>
    <w:rPr>
      <w:szCs w:val="16"/>
    </w:rPr>
  </w:style>
  <w:style w:type="paragraph" w:styleId="CommentText">
    <w:name w:val="annotation text"/>
    <w:aliases w:val="ct,Used by Word for text of author queries"/>
    <w:basedOn w:val="Normal"/>
    <w:rsid w:val="00C06E74"/>
  </w:style>
  <w:style w:type="character" w:customStyle="1" w:styleId="Italic">
    <w:name w:val="Italic"/>
    <w:aliases w:val="i"/>
    <w:rsid w:val="00C06E74"/>
    <w:rPr>
      <w:i/>
      <w:color w:val="auto"/>
      <w:szCs w:val="18"/>
    </w:rPr>
  </w:style>
  <w:style w:type="paragraph" w:customStyle="1" w:styleId="CodeReferenceinList2">
    <w:name w:val="Code Reference in List 2"/>
    <w:aliases w:val="cref2"/>
    <w:basedOn w:val="CodeReferenceinList1"/>
    <w:locked/>
    <w:rsid w:val="00C06E74"/>
    <w:pPr>
      <w:ind w:left="720"/>
    </w:pPr>
  </w:style>
  <w:style w:type="character" w:customStyle="1" w:styleId="Subscript">
    <w:name w:val="Subscript"/>
    <w:aliases w:val="sub"/>
    <w:rsid w:val="00C06E74"/>
    <w:rPr>
      <w:color w:val="auto"/>
      <w:szCs w:val="18"/>
      <w:u w:val="none"/>
      <w:vertAlign w:val="subscript"/>
    </w:rPr>
  </w:style>
  <w:style w:type="character" w:customStyle="1" w:styleId="Superscript">
    <w:name w:val="Superscript"/>
    <w:aliases w:val="sup"/>
    <w:rsid w:val="00C06E74"/>
    <w:rPr>
      <w:color w:val="auto"/>
      <w:szCs w:val="18"/>
      <w:u w:val="none"/>
      <w:vertAlign w:val="superscript"/>
    </w:rPr>
  </w:style>
  <w:style w:type="table" w:customStyle="1" w:styleId="TablewithHeader">
    <w:name w:val="Table with Header"/>
    <w:aliases w:val="twh"/>
    <w:basedOn w:val="TablewithoutHeader"/>
    <w:rsid w:val="00C06E74"/>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06E74"/>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C06E7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06E74"/>
    <w:rPr>
      <w:b/>
      <w:bCs/>
    </w:rPr>
  </w:style>
  <w:style w:type="paragraph" w:styleId="BalloonText">
    <w:name w:val="Balloon Text"/>
    <w:basedOn w:val="Normal"/>
    <w:rsid w:val="00C06E74"/>
    <w:rPr>
      <w:rFonts w:ascii="Tahoma" w:hAnsi="Tahoma" w:cs="Tahoma"/>
      <w:sz w:val="16"/>
      <w:szCs w:val="16"/>
    </w:rPr>
  </w:style>
  <w:style w:type="character" w:customStyle="1" w:styleId="UI">
    <w:name w:val="UI"/>
    <w:aliases w:val="ui"/>
    <w:rsid w:val="00C06E74"/>
    <w:rPr>
      <w:b/>
      <w:color w:val="auto"/>
      <w:szCs w:val="18"/>
      <w:u w:val="none"/>
    </w:rPr>
  </w:style>
  <w:style w:type="character" w:customStyle="1" w:styleId="ParameterReference">
    <w:name w:val="Parameter Reference"/>
    <w:aliases w:val="pr"/>
    <w:locked/>
    <w:rsid w:val="00C06E74"/>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C06E74"/>
    <w:rPr>
      <w:b/>
      <w:noProof/>
      <w:color w:val="auto"/>
      <w:szCs w:val="18"/>
      <w:bdr w:val="none" w:sz="0" w:space="0" w:color="auto"/>
      <w:shd w:val="clear" w:color="auto" w:fill="auto"/>
      <w:lang w:val="en-US"/>
    </w:rPr>
  </w:style>
  <w:style w:type="character" w:customStyle="1" w:styleId="Token">
    <w:name w:val="Token"/>
    <w:aliases w:val="tok"/>
    <w:locked/>
    <w:rsid w:val="00C06E74"/>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C06E7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06E74"/>
    <w:rPr>
      <w:noProof/>
      <w:color w:val="C0C0C0"/>
      <w:kern w:val="0"/>
    </w:rPr>
  </w:style>
  <w:style w:type="character" w:customStyle="1" w:styleId="LegacyLinkText">
    <w:name w:val="Legacy Link Text"/>
    <w:aliases w:val="llt"/>
    <w:rsid w:val="00C06E74"/>
  </w:style>
  <w:style w:type="paragraph" w:customStyle="1" w:styleId="DefinedTerminList1">
    <w:name w:val="Defined Term in List 1"/>
    <w:aliases w:val="dt1"/>
    <w:basedOn w:val="DefinedTerm"/>
    <w:rsid w:val="00C06E74"/>
    <w:pPr>
      <w:ind w:left="360"/>
    </w:pPr>
  </w:style>
  <w:style w:type="paragraph" w:customStyle="1" w:styleId="DefinedTerminList2">
    <w:name w:val="Defined Term in List 2"/>
    <w:aliases w:val="dt2"/>
    <w:basedOn w:val="DefinedTerm"/>
    <w:rsid w:val="00C06E74"/>
    <w:pPr>
      <w:ind w:left="720"/>
    </w:pPr>
  </w:style>
  <w:style w:type="paragraph" w:customStyle="1" w:styleId="TableSpacinginList1">
    <w:name w:val="Table Spacing in List 1"/>
    <w:aliases w:val="ts1"/>
    <w:basedOn w:val="TableSpacing"/>
    <w:next w:val="TextinList1"/>
    <w:rsid w:val="00C06E74"/>
    <w:pPr>
      <w:ind w:left="360"/>
    </w:pPr>
  </w:style>
  <w:style w:type="paragraph" w:customStyle="1" w:styleId="TableSpacinginList2">
    <w:name w:val="Table Spacing in List 2"/>
    <w:aliases w:val="ts2"/>
    <w:basedOn w:val="TableSpacinginList1"/>
    <w:next w:val="TextinList2"/>
    <w:rsid w:val="00C06E74"/>
    <w:pPr>
      <w:ind w:left="720"/>
    </w:pPr>
  </w:style>
  <w:style w:type="table" w:customStyle="1" w:styleId="ProcedureTableinList1">
    <w:name w:val="Procedure Table in List 1"/>
    <w:aliases w:val="pt1"/>
    <w:basedOn w:val="ProcedureTable"/>
    <w:rsid w:val="00C06E74"/>
    <w:pPr>
      <w:spacing w:before="60" w:after="60" w:line="220" w:lineRule="exact"/>
    </w:pPr>
    <w:tblPr>
      <w:tblInd w:w="720" w:type="dxa"/>
    </w:tblPr>
  </w:style>
  <w:style w:type="table" w:customStyle="1" w:styleId="ProcedureTableinList2">
    <w:name w:val="Procedure Table in List 2"/>
    <w:aliases w:val="pt2"/>
    <w:basedOn w:val="ProcedureTable"/>
    <w:rsid w:val="00C06E74"/>
    <w:tblPr>
      <w:tblInd w:w="1080" w:type="dxa"/>
    </w:tblPr>
  </w:style>
  <w:style w:type="table" w:customStyle="1" w:styleId="TablewithHeaderinList1">
    <w:name w:val="Table with Header in List 1"/>
    <w:aliases w:val="twh1"/>
    <w:basedOn w:val="TablewithHeader"/>
    <w:rsid w:val="00C06E74"/>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06E74"/>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06E74"/>
    <w:tblPr>
      <w:tblInd w:w="360" w:type="dxa"/>
    </w:tblPr>
  </w:style>
  <w:style w:type="table" w:customStyle="1" w:styleId="TablewithoutHeaderinList2">
    <w:name w:val="Table without Header in List 2"/>
    <w:aliases w:val="tbl2"/>
    <w:basedOn w:val="TablewithoutHeaderinList1"/>
    <w:rsid w:val="00C06E74"/>
    <w:tblPr>
      <w:tblInd w:w="720" w:type="dxa"/>
    </w:tblPr>
  </w:style>
  <w:style w:type="character" w:customStyle="1" w:styleId="FigureEmbedded">
    <w:name w:val="Figure Embedded"/>
    <w:aliases w:val="fige"/>
    <w:rsid w:val="00C06E7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06E7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06E74"/>
  </w:style>
  <w:style w:type="paragraph" w:customStyle="1" w:styleId="ConditionalBlockinList2">
    <w:name w:val="Conditional Block in List 2"/>
    <w:aliases w:val="cb2"/>
    <w:basedOn w:val="ConditionalBlock"/>
    <w:next w:val="Normal"/>
    <w:locked/>
    <w:rsid w:val="00C06E74"/>
    <w:pPr>
      <w:ind w:left="720"/>
    </w:pPr>
  </w:style>
  <w:style w:type="character" w:customStyle="1" w:styleId="CodeFeaturedElement">
    <w:name w:val="Code Featured Element"/>
    <w:aliases w:val="cfe"/>
    <w:locked/>
    <w:rsid w:val="00C06E7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06E74"/>
    <w:rPr>
      <w:color w:val="C0C0C0"/>
    </w:rPr>
  </w:style>
  <w:style w:type="character" w:customStyle="1" w:styleId="CodeEntityReferenceSpecific">
    <w:name w:val="Code Entity Reference Specific"/>
    <w:aliases w:val="cers"/>
    <w:locked/>
    <w:rsid w:val="00C06E74"/>
  </w:style>
  <w:style w:type="character" w:customStyle="1" w:styleId="CodeEntityReferenceQualifiedSpecific">
    <w:name w:val="Code Entity Reference Qualified Specific"/>
    <w:aliases w:val="cerqs"/>
    <w:locked/>
    <w:rsid w:val="00C06E7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06E74"/>
    <w:tblPr>
      <w:tblInd w:w="360" w:type="dxa"/>
    </w:tblPr>
  </w:style>
  <w:style w:type="table" w:customStyle="1" w:styleId="CodeSectioninList2">
    <w:name w:val="Code Section in List 2"/>
    <w:aliases w:val="cs2"/>
    <w:basedOn w:val="CodeSection"/>
    <w:rsid w:val="00C06E74"/>
    <w:tblPr>
      <w:tblInd w:w="720" w:type="dxa"/>
    </w:tblPr>
  </w:style>
  <w:style w:type="numbering" w:styleId="ArticleSection">
    <w:name w:val="Outline List 3"/>
    <w:basedOn w:val="NoList"/>
    <w:rsid w:val="00C06E74"/>
    <w:pPr>
      <w:numPr>
        <w:numId w:val="17"/>
      </w:numPr>
    </w:pPr>
  </w:style>
  <w:style w:type="paragraph" w:styleId="BlockText">
    <w:name w:val="Block Text"/>
    <w:basedOn w:val="Normal"/>
    <w:rsid w:val="00C06E74"/>
    <w:pPr>
      <w:spacing w:after="120"/>
      <w:ind w:left="1440" w:right="1440"/>
    </w:pPr>
  </w:style>
  <w:style w:type="paragraph" w:styleId="BodyText">
    <w:name w:val="Body Text"/>
    <w:basedOn w:val="Normal"/>
    <w:rsid w:val="00C06E74"/>
    <w:pPr>
      <w:spacing w:after="120"/>
    </w:pPr>
  </w:style>
  <w:style w:type="paragraph" w:styleId="BodyText2">
    <w:name w:val="Body Text 2"/>
    <w:basedOn w:val="Normal"/>
    <w:rsid w:val="00C06E74"/>
    <w:pPr>
      <w:spacing w:after="120" w:line="480" w:lineRule="auto"/>
    </w:pPr>
  </w:style>
  <w:style w:type="paragraph" w:styleId="BodyText3">
    <w:name w:val="Body Text 3"/>
    <w:basedOn w:val="Normal"/>
    <w:rsid w:val="00C06E74"/>
    <w:pPr>
      <w:spacing w:after="120"/>
    </w:pPr>
    <w:rPr>
      <w:sz w:val="16"/>
      <w:szCs w:val="16"/>
    </w:rPr>
  </w:style>
  <w:style w:type="paragraph" w:styleId="BodyTextFirstIndent">
    <w:name w:val="Body Text First Indent"/>
    <w:basedOn w:val="BodyText"/>
    <w:rsid w:val="00C06E74"/>
    <w:pPr>
      <w:ind w:firstLine="210"/>
    </w:pPr>
  </w:style>
  <w:style w:type="paragraph" w:styleId="BodyTextIndent">
    <w:name w:val="Body Text Indent"/>
    <w:basedOn w:val="Normal"/>
    <w:rsid w:val="00C06E74"/>
    <w:pPr>
      <w:spacing w:after="120"/>
      <w:ind w:left="360"/>
    </w:pPr>
  </w:style>
  <w:style w:type="paragraph" w:styleId="BodyTextFirstIndent2">
    <w:name w:val="Body Text First Indent 2"/>
    <w:basedOn w:val="BodyTextIndent"/>
    <w:rsid w:val="00C06E74"/>
    <w:pPr>
      <w:ind w:firstLine="210"/>
    </w:pPr>
  </w:style>
  <w:style w:type="paragraph" w:styleId="BodyTextIndent2">
    <w:name w:val="Body Text Indent 2"/>
    <w:basedOn w:val="Normal"/>
    <w:rsid w:val="00C06E74"/>
    <w:pPr>
      <w:spacing w:after="120" w:line="480" w:lineRule="auto"/>
      <w:ind w:left="360"/>
    </w:pPr>
  </w:style>
  <w:style w:type="paragraph" w:styleId="BodyTextIndent3">
    <w:name w:val="Body Text Indent 3"/>
    <w:basedOn w:val="Normal"/>
    <w:rsid w:val="00C06E74"/>
    <w:pPr>
      <w:spacing w:after="120"/>
      <w:ind w:left="360"/>
    </w:pPr>
    <w:rPr>
      <w:sz w:val="16"/>
      <w:szCs w:val="16"/>
    </w:rPr>
  </w:style>
  <w:style w:type="paragraph" w:styleId="Closing">
    <w:name w:val="Closing"/>
    <w:basedOn w:val="Normal"/>
    <w:rsid w:val="00C06E74"/>
    <w:pPr>
      <w:ind w:left="4320"/>
    </w:pPr>
  </w:style>
  <w:style w:type="paragraph" w:styleId="Date">
    <w:name w:val="Date"/>
    <w:basedOn w:val="Normal"/>
    <w:next w:val="Normal"/>
    <w:rsid w:val="00C06E74"/>
  </w:style>
  <w:style w:type="paragraph" w:styleId="E-mailSignature">
    <w:name w:val="E-mail Signature"/>
    <w:basedOn w:val="Normal"/>
    <w:rsid w:val="00C06E74"/>
  </w:style>
  <w:style w:type="character" w:styleId="Emphasis">
    <w:name w:val="Emphasis"/>
    <w:qFormat/>
    <w:rsid w:val="00C06E74"/>
    <w:rPr>
      <w:i/>
      <w:iCs/>
    </w:rPr>
  </w:style>
  <w:style w:type="paragraph" w:styleId="EnvelopeAddress">
    <w:name w:val="envelope address"/>
    <w:basedOn w:val="Normal"/>
    <w:rsid w:val="00C06E74"/>
    <w:pPr>
      <w:framePr w:w="7920" w:h="1980" w:hRule="exact" w:hSpace="180" w:wrap="auto" w:hAnchor="page" w:xAlign="center" w:yAlign="bottom"/>
      <w:ind w:left="2880"/>
    </w:pPr>
    <w:rPr>
      <w:sz w:val="24"/>
      <w:szCs w:val="24"/>
    </w:rPr>
  </w:style>
  <w:style w:type="paragraph" w:styleId="EnvelopeReturn">
    <w:name w:val="envelope return"/>
    <w:basedOn w:val="Normal"/>
    <w:rsid w:val="00C06E74"/>
  </w:style>
  <w:style w:type="character" w:styleId="FollowedHyperlink">
    <w:name w:val="FollowedHyperlink"/>
    <w:rsid w:val="00C06E74"/>
    <w:rPr>
      <w:color w:val="800080"/>
      <w:u w:val="single"/>
    </w:rPr>
  </w:style>
  <w:style w:type="character" w:styleId="HTMLAcronym">
    <w:name w:val="HTML Acronym"/>
    <w:rsid w:val="00C06E74"/>
  </w:style>
  <w:style w:type="paragraph" w:styleId="HTMLAddress">
    <w:name w:val="HTML Address"/>
    <w:basedOn w:val="Normal"/>
    <w:rsid w:val="00C06E74"/>
    <w:rPr>
      <w:i/>
      <w:iCs/>
    </w:rPr>
  </w:style>
  <w:style w:type="character" w:styleId="HTMLCite">
    <w:name w:val="HTML Cite"/>
    <w:rsid w:val="00C06E74"/>
    <w:rPr>
      <w:i/>
      <w:iCs/>
    </w:rPr>
  </w:style>
  <w:style w:type="character" w:styleId="HTMLCode">
    <w:name w:val="HTML Code"/>
    <w:rsid w:val="00C06E74"/>
    <w:rPr>
      <w:rFonts w:ascii="Courier New" w:hAnsi="Courier New"/>
      <w:sz w:val="20"/>
      <w:szCs w:val="20"/>
    </w:rPr>
  </w:style>
  <w:style w:type="character" w:styleId="HTMLDefinition">
    <w:name w:val="HTML Definition"/>
    <w:rsid w:val="00C06E74"/>
    <w:rPr>
      <w:i/>
      <w:iCs/>
    </w:rPr>
  </w:style>
  <w:style w:type="character" w:styleId="HTMLKeyboard">
    <w:name w:val="HTML Keyboard"/>
    <w:rsid w:val="00C06E74"/>
    <w:rPr>
      <w:rFonts w:ascii="Courier New" w:hAnsi="Courier New"/>
      <w:sz w:val="20"/>
      <w:szCs w:val="20"/>
    </w:rPr>
  </w:style>
  <w:style w:type="paragraph" w:styleId="HTMLPreformatted">
    <w:name w:val="HTML Preformatted"/>
    <w:basedOn w:val="Normal"/>
    <w:rsid w:val="00C06E74"/>
    <w:rPr>
      <w:rFonts w:ascii="Courier New" w:hAnsi="Courier New"/>
    </w:rPr>
  </w:style>
  <w:style w:type="character" w:styleId="HTMLSample">
    <w:name w:val="HTML Sample"/>
    <w:rsid w:val="00C06E74"/>
    <w:rPr>
      <w:rFonts w:ascii="Courier New" w:hAnsi="Courier New"/>
    </w:rPr>
  </w:style>
  <w:style w:type="character" w:styleId="HTMLTypewriter">
    <w:name w:val="HTML Typewriter"/>
    <w:rsid w:val="00C06E74"/>
    <w:rPr>
      <w:rFonts w:ascii="Courier New" w:hAnsi="Courier New"/>
      <w:sz w:val="20"/>
      <w:szCs w:val="20"/>
    </w:rPr>
  </w:style>
  <w:style w:type="character" w:styleId="HTMLVariable">
    <w:name w:val="HTML Variable"/>
    <w:rsid w:val="00C06E74"/>
    <w:rPr>
      <w:i/>
      <w:iCs/>
    </w:rPr>
  </w:style>
  <w:style w:type="character" w:styleId="LineNumber">
    <w:name w:val="line number"/>
    <w:rsid w:val="00C06E74"/>
  </w:style>
  <w:style w:type="paragraph" w:styleId="List">
    <w:name w:val="List"/>
    <w:basedOn w:val="Normal"/>
    <w:rsid w:val="00C06E74"/>
    <w:pPr>
      <w:ind w:left="360" w:hanging="360"/>
    </w:pPr>
  </w:style>
  <w:style w:type="paragraph" w:styleId="List2">
    <w:name w:val="List 2"/>
    <w:basedOn w:val="Normal"/>
    <w:rsid w:val="00C06E74"/>
    <w:pPr>
      <w:ind w:left="720" w:hanging="360"/>
    </w:pPr>
  </w:style>
  <w:style w:type="paragraph" w:styleId="List3">
    <w:name w:val="List 3"/>
    <w:basedOn w:val="Normal"/>
    <w:rsid w:val="00C06E74"/>
    <w:pPr>
      <w:ind w:left="1080" w:hanging="360"/>
    </w:pPr>
  </w:style>
  <w:style w:type="paragraph" w:styleId="List4">
    <w:name w:val="List 4"/>
    <w:basedOn w:val="Normal"/>
    <w:rsid w:val="00C06E74"/>
    <w:pPr>
      <w:ind w:left="1440" w:hanging="360"/>
    </w:pPr>
  </w:style>
  <w:style w:type="paragraph" w:styleId="List5">
    <w:name w:val="List 5"/>
    <w:basedOn w:val="Normal"/>
    <w:rsid w:val="00C06E74"/>
    <w:pPr>
      <w:ind w:left="1800" w:hanging="360"/>
    </w:pPr>
  </w:style>
  <w:style w:type="paragraph" w:styleId="ListBullet">
    <w:name w:val="List Bullet"/>
    <w:basedOn w:val="Normal"/>
    <w:link w:val="ListBulletChar"/>
    <w:rsid w:val="00C06E74"/>
    <w:pPr>
      <w:tabs>
        <w:tab w:val="num" w:pos="360"/>
      </w:tabs>
      <w:ind w:left="360" w:hanging="360"/>
    </w:pPr>
  </w:style>
  <w:style w:type="paragraph" w:styleId="ListBullet2">
    <w:name w:val="List Bullet 2"/>
    <w:basedOn w:val="Normal"/>
    <w:rsid w:val="00C06E74"/>
    <w:pPr>
      <w:tabs>
        <w:tab w:val="num" w:pos="720"/>
      </w:tabs>
      <w:ind w:left="720" w:hanging="360"/>
    </w:pPr>
  </w:style>
  <w:style w:type="paragraph" w:styleId="ListBullet3">
    <w:name w:val="List Bullet 3"/>
    <w:basedOn w:val="Normal"/>
    <w:rsid w:val="00C06E74"/>
    <w:pPr>
      <w:tabs>
        <w:tab w:val="num" w:pos="1080"/>
      </w:tabs>
      <w:ind w:left="1080" w:hanging="360"/>
    </w:pPr>
  </w:style>
  <w:style w:type="paragraph" w:styleId="ListBullet4">
    <w:name w:val="List Bullet 4"/>
    <w:basedOn w:val="Normal"/>
    <w:rsid w:val="00C06E74"/>
    <w:pPr>
      <w:tabs>
        <w:tab w:val="num" w:pos="1440"/>
      </w:tabs>
      <w:ind w:left="1440" w:hanging="360"/>
    </w:pPr>
  </w:style>
  <w:style w:type="paragraph" w:styleId="ListBullet5">
    <w:name w:val="List Bullet 5"/>
    <w:basedOn w:val="Normal"/>
    <w:rsid w:val="00C06E74"/>
    <w:pPr>
      <w:tabs>
        <w:tab w:val="num" w:pos="1800"/>
      </w:tabs>
      <w:ind w:left="1800" w:hanging="360"/>
    </w:pPr>
  </w:style>
  <w:style w:type="paragraph" w:styleId="ListContinue">
    <w:name w:val="List Continue"/>
    <w:basedOn w:val="Normal"/>
    <w:rsid w:val="00C06E74"/>
    <w:pPr>
      <w:spacing w:after="120"/>
      <w:ind w:left="360"/>
    </w:pPr>
  </w:style>
  <w:style w:type="paragraph" w:styleId="ListContinue2">
    <w:name w:val="List Continue 2"/>
    <w:basedOn w:val="Normal"/>
    <w:rsid w:val="00C06E74"/>
    <w:pPr>
      <w:spacing w:after="120"/>
      <w:ind w:left="720"/>
    </w:pPr>
  </w:style>
  <w:style w:type="paragraph" w:styleId="ListContinue3">
    <w:name w:val="List Continue 3"/>
    <w:basedOn w:val="Normal"/>
    <w:rsid w:val="00C06E74"/>
    <w:pPr>
      <w:spacing w:after="120"/>
      <w:ind w:left="1080"/>
    </w:pPr>
  </w:style>
  <w:style w:type="paragraph" w:styleId="ListContinue4">
    <w:name w:val="List Continue 4"/>
    <w:basedOn w:val="Normal"/>
    <w:rsid w:val="00C06E74"/>
    <w:pPr>
      <w:spacing w:after="120"/>
      <w:ind w:left="1440"/>
    </w:pPr>
  </w:style>
  <w:style w:type="paragraph" w:styleId="ListContinue5">
    <w:name w:val="List Continue 5"/>
    <w:basedOn w:val="Normal"/>
    <w:rsid w:val="00C06E74"/>
    <w:pPr>
      <w:spacing w:after="120"/>
      <w:ind w:left="1800"/>
    </w:pPr>
  </w:style>
  <w:style w:type="paragraph" w:styleId="ListNumber">
    <w:name w:val="List Number"/>
    <w:basedOn w:val="Normal"/>
    <w:rsid w:val="00C06E74"/>
    <w:pPr>
      <w:tabs>
        <w:tab w:val="num" w:pos="360"/>
      </w:tabs>
      <w:ind w:left="360" w:hanging="360"/>
    </w:pPr>
  </w:style>
  <w:style w:type="paragraph" w:styleId="ListNumber2">
    <w:name w:val="List Number 2"/>
    <w:basedOn w:val="Normal"/>
    <w:rsid w:val="00C06E74"/>
    <w:pPr>
      <w:tabs>
        <w:tab w:val="num" w:pos="720"/>
      </w:tabs>
      <w:ind w:left="720" w:hanging="360"/>
    </w:pPr>
  </w:style>
  <w:style w:type="paragraph" w:styleId="ListNumber3">
    <w:name w:val="List Number 3"/>
    <w:basedOn w:val="Normal"/>
    <w:rsid w:val="00C06E74"/>
    <w:pPr>
      <w:tabs>
        <w:tab w:val="num" w:pos="1080"/>
      </w:tabs>
      <w:ind w:left="1080" w:hanging="360"/>
    </w:pPr>
  </w:style>
  <w:style w:type="paragraph" w:styleId="ListNumber4">
    <w:name w:val="List Number 4"/>
    <w:basedOn w:val="Normal"/>
    <w:rsid w:val="00C06E74"/>
    <w:pPr>
      <w:tabs>
        <w:tab w:val="num" w:pos="1440"/>
      </w:tabs>
      <w:ind w:left="1440" w:hanging="360"/>
    </w:pPr>
  </w:style>
  <w:style w:type="paragraph" w:styleId="ListNumber5">
    <w:name w:val="List Number 5"/>
    <w:basedOn w:val="Normal"/>
    <w:rsid w:val="00C06E74"/>
    <w:pPr>
      <w:tabs>
        <w:tab w:val="num" w:pos="1800"/>
      </w:tabs>
      <w:ind w:left="1800" w:hanging="360"/>
    </w:pPr>
  </w:style>
  <w:style w:type="paragraph" w:styleId="MessageHeader">
    <w:name w:val="Message Header"/>
    <w:basedOn w:val="Normal"/>
    <w:rsid w:val="00C06E7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06E74"/>
    <w:rPr>
      <w:rFonts w:ascii="Times New Roman" w:hAnsi="Times New Roman"/>
      <w:szCs w:val="24"/>
    </w:rPr>
  </w:style>
  <w:style w:type="paragraph" w:styleId="NormalIndent">
    <w:name w:val="Normal Indent"/>
    <w:basedOn w:val="Normal"/>
    <w:rsid w:val="00C06E74"/>
    <w:pPr>
      <w:ind w:left="720"/>
    </w:pPr>
  </w:style>
  <w:style w:type="paragraph" w:styleId="NoteHeading">
    <w:name w:val="Note Heading"/>
    <w:basedOn w:val="Normal"/>
    <w:next w:val="Normal"/>
    <w:rsid w:val="00C06E74"/>
  </w:style>
  <w:style w:type="paragraph" w:styleId="PlainText">
    <w:name w:val="Plain Text"/>
    <w:basedOn w:val="Normal"/>
    <w:rsid w:val="00C06E74"/>
    <w:rPr>
      <w:rFonts w:ascii="Courier New" w:hAnsi="Courier New"/>
    </w:rPr>
  </w:style>
  <w:style w:type="paragraph" w:styleId="Salutation">
    <w:name w:val="Salutation"/>
    <w:basedOn w:val="Normal"/>
    <w:next w:val="Normal"/>
    <w:rsid w:val="00C06E74"/>
  </w:style>
  <w:style w:type="paragraph" w:styleId="Signature">
    <w:name w:val="Signature"/>
    <w:basedOn w:val="Normal"/>
    <w:rsid w:val="00C06E74"/>
    <w:pPr>
      <w:ind w:left="4320"/>
    </w:pPr>
  </w:style>
  <w:style w:type="character" w:styleId="Strong">
    <w:name w:val="Strong"/>
    <w:qFormat/>
    <w:rsid w:val="00C06E74"/>
    <w:rPr>
      <w:b/>
      <w:bCs/>
    </w:rPr>
  </w:style>
  <w:style w:type="table" w:styleId="Table3Deffects1">
    <w:name w:val="Table 3D effects 1"/>
    <w:basedOn w:val="TableNormal"/>
    <w:rsid w:val="00C06E74"/>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6E74"/>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6E74"/>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6E74"/>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6E74"/>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6E74"/>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6E74"/>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6E74"/>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6E74"/>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6E74"/>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6E74"/>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6E74"/>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6E74"/>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6E74"/>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6E74"/>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6E74"/>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6E74"/>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6E7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06E7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6E74"/>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6E74"/>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6E74"/>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6E7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6E74"/>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6E74"/>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6E74"/>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6E74"/>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6E74"/>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6E74"/>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6E7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6E7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6E7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6E74"/>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6E7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06E7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6E74"/>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6E74"/>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6E74"/>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6E74"/>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6E74"/>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6E7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06E74"/>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6E74"/>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6E74"/>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06E74"/>
    <w:pPr>
      <w:jc w:val="center"/>
      <w:outlineLvl w:val="1"/>
    </w:pPr>
    <w:rPr>
      <w:sz w:val="24"/>
      <w:szCs w:val="24"/>
    </w:rPr>
  </w:style>
  <w:style w:type="paragraph" w:styleId="Title">
    <w:name w:val="Title"/>
    <w:basedOn w:val="Normal"/>
    <w:qFormat/>
    <w:rsid w:val="00C06E74"/>
    <w:pPr>
      <w:spacing w:before="240"/>
      <w:jc w:val="center"/>
      <w:outlineLvl w:val="0"/>
    </w:pPr>
    <w:rPr>
      <w:b/>
      <w:bCs/>
      <w:kern w:val="28"/>
      <w:sz w:val="32"/>
      <w:szCs w:val="32"/>
    </w:rPr>
  </w:style>
  <w:style w:type="character" w:customStyle="1" w:styleId="System">
    <w:name w:val="System"/>
    <w:aliases w:val="sys"/>
    <w:locked/>
    <w:rsid w:val="00C06E74"/>
    <w:rPr>
      <w:b/>
      <w:color w:val="auto"/>
      <w:szCs w:val="20"/>
      <w:u w:val="none"/>
      <w:bdr w:val="none" w:sz="0" w:space="0" w:color="auto"/>
      <w:shd w:val="clear" w:color="auto" w:fill="auto"/>
    </w:rPr>
  </w:style>
  <w:style w:type="character" w:customStyle="1" w:styleId="UserInputLocalizable">
    <w:name w:val="User Input Localizable"/>
    <w:aliases w:val="uil"/>
    <w:rsid w:val="00C06E74"/>
    <w:rPr>
      <w:b/>
      <w:color w:val="auto"/>
      <w:szCs w:val="18"/>
      <w:u w:val="none"/>
    </w:rPr>
  </w:style>
  <w:style w:type="character" w:customStyle="1" w:styleId="UnmanagedCodeEntityReference">
    <w:name w:val="Unmanaged Code Entity Reference"/>
    <w:aliases w:val="ucer"/>
    <w:locked/>
    <w:rsid w:val="00C06E7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C06E74"/>
    <w:rPr>
      <w:b/>
      <w:szCs w:val="18"/>
    </w:rPr>
  </w:style>
  <w:style w:type="character" w:customStyle="1" w:styleId="Placeholder">
    <w:name w:val="Placeholder"/>
    <w:aliases w:val="ph"/>
    <w:rsid w:val="00C06E74"/>
    <w:rPr>
      <w:i/>
      <w:color w:val="auto"/>
      <w:szCs w:val="18"/>
      <w:u w:val="none"/>
    </w:rPr>
  </w:style>
  <w:style w:type="character" w:customStyle="1" w:styleId="Math">
    <w:name w:val="Math"/>
    <w:aliases w:val="m"/>
    <w:locked/>
    <w:rsid w:val="00C06E74"/>
    <w:rPr>
      <w:color w:val="C0C0C0"/>
      <w:szCs w:val="18"/>
      <w:u w:val="none"/>
      <w:bdr w:val="none" w:sz="0" w:space="0" w:color="auto"/>
      <w:shd w:val="clear" w:color="auto" w:fill="auto"/>
    </w:rPr>
  </w:style>
  <w:style w:type="character" w:customStyle="1" w:styleId="NewTerm">
    <w:name w:val="New Term"/>
    <w:aliases w:val="nt"/>
    <w:locked/>
    <w:rsid w:val="00C06E7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06E74"/>
    <w:rPr>
      <w:color w:val="C0C0C0"/>
    </w:rPr>
  </w:style>
  <w:style w:type="paragraph" w:customStyle="1" w:styleId="BulletedDynamicLinkinList2">
    <w:name w:val="Bulleted Dynamic Link in List 2"/>
    <w:basedOn w:val="Normal"/>
    <w:locked/>
    <w:rsid w:val="00C06E74"/>
    <w:rPr>
      <w:color w:val="C0C0C0"/>
    </w:rPr>
  </w:style>
  <w:style w:type="paragraph" w:customStyle="1" w:styleId="BulletedDynamicLink">
    <w:name w:val="Bulleted Dynamic Link"/>
    <w:basedOn w:val="Normal"/>
    <w:locked/>
    <w:rsid w:val="00C06E74"/>
    <w:rPr>
      <w:color w:val="C0C0C0"/>
    </w:rPr>
  </w:style>
  <w:style w:type="character" w:customStyle="1" w:styleId="Heading6Char">
    <w:name w:val="Heading 6 Char"/>
    <w:aliases w:val="h6 Char"/>
    <w:link w:val="Heading6"/>
    <w:rsid w:val="00C06E74"/>
    <w:rPr>
      <w:rFonts w:ascii="Arial" w:eastAsia="SimSun" w:hAnsi="Arial"/>
      <w:b/>
      <w:kern w:val="24"/>
    </w:rPr>
  </w:style>
  <w:style w:type="character" w:customStyle="1" w:styleId="LabelChar">
    <w:name w:val="Label Char"/>
    <w:aliases w:val="l Char"/>
    <w:link w:val="Label"/>
    <w:rsid w:val="00C06E74"/>
    <w:rPr>
      <w:rFonts w:ascii="Arial" w:eastAsia="SimSun" w:hAnsi="Arial"/>
      <w:b/>
      <w:kern w:val="24"/>
    </w:rPr>
  </w:style>
  <w:style w:type="character" w:customStyle="1" w:styleId="Heading5Char">
    <w:name w:val="Heading 5 Char"/>
    <w:aliases w:val="h5 Char"/>
    <w:link w:val="Heading5"/>
    <w:rsid w:val="00C06E74"/>
    <w:rPr>
      <w:rFonts w:ascii="Arial" w:eastAsia="SimSun" w:hAnsi="Arial"/>
      <w:b/>
      <w:kern w:val="24"/>
      <w:szCs w:val="40"/>
    </w:rPr>
  </w:style>
  <w:style w:type="character" w:customStyle="1" w:styleId="Heading1Char">
    <w:name w:val="Heading 1 Char"/>
    <w:aliases w:val="h1 Char"/>
    <w:link w:val="Heading1"/>
    <w:rsid w:val="00C06E74"/>
    <w:rPr>
      <w:rFonts w:ascii="Arial" w:eastAsia="SimSun" w:hAnsi="Arial"/>
      <w:b/>
      <w:kern w:val="24"/>
      <w:sz w:val="40"/>
      <w:szCs w:val="40"/>
    </w:rPr>
  </w:style>
  <w:style w:type="character" w:customStyle="1" w:styleId="LabelinList1Char">
    <w:name w:val="Label in List 1 Char"/>
    <w:aliases w:val="l1 Char"/>
    <w:link w:val="LabelinList1"/>
    <w:rsid w:val="00C06E74"/>
  </w:style>
  <w:style w:type="paragraph" w:customStyle="1" w:styleId="Strikethrough">
    <w:name w:val="Strikethrough"/>
    <w:aliases w:val="strike"/>
    <w:basedOn w:val="Normal"/>
    <w:rsid w:val="00C06E74"/>
    <w:rPr>
      <w:strike/>
    </w:rPr>
  </w:style>
  <w:style w:type="paragraph" w:customStyle="1" w:styleId="TableFootnote">
    <w:name w:val="Table Footnote"/>
    <w:aliases w:val="tf"/>
    <w:basedOn w:val="Normal"/>
    <w:rsid w:val="00C06E74"/>
    <w:pPr>
      <w:spacing w:before="80" w:after="80"/>
      <w:ind w:left="216" w:hanging="216"/>
    </w:pPr>
  </w:style>
  <w:style w:type="paragraph" w:customStyle="1" w:styleId="TableFootnoteinList1">
    <w:name w:val="Table Footnote in List 1"/>
    <w:aliases w:val="tf1"/>
    <w:basedOn w:val="TableFootnote"/>
    <w:rsid w:val="00C06E74"/>
    <w:pPr>
      <w:ind w:left="576"/>
    </w:pPr>
  </w:style>
  <w:style w:type="paragraph" w:customStyle="1" w:styleId="TableFootnoteinList2">
    <w:name w:val="Table Footnote in List 2"/>
    <w:aliases w:val="tf2"/>
    <w:basedOn w:val="TableFootnote"/>
    <w:rsid w:val="00C06E74"/>
    <w:pPr>
      <w:ind w:left="936"/>
    </w:pPr>
  </w:style>
  <w:style w:type="character" w:customStyle="1" w:styleId="DynamicLink">
    <w:name w:val="Dynamic Link"/>
    <w:aliases w:val="dl"/>
    <w:locked/>
    <w:rsid w:val="00C06E7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06E74"/>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C06E74"/>
    <w:rPr>
      <w:color w:val="C0C0C0"/>
    </w:rPr>
  </w:style>
  <w:style w:type="paragraph" w:customStyle="1" w:styleId="PrintDivisionNumber">
    <w:name w:val="Print Division Number"/>
    <w:aliases w:val="pdn"/>
    <w:basedOn w:val="Normal"/>
    <w:locked/>
    <w:rsid w:val="00C06E74"/>
    <w:pPr>
      <w:spacing w:before="0" w:after="0" w:line="240" w:lineRule="auto"/>
    </w:pPr>
    <w:rPr>
      <w:color w:val="C0C0C0"/>
    </w:rPr>
  </w:style>
  <w:style w:type="paragraph" w:customStyle="1" w:styleId="PrintDivisionTitle">
    <w:name w:val="Print Division Title"/>
    <w:aliases w:val="pdt"/>
    <w:basedOn w:val="Normal"/>
    <w:locked/>
    <w:rsid w:val="00C06E74"/>
    <w:pPr>
      <w:spacing w:before="0" w:after="0" w:line="240" w:lineRule="auto"/>
    </w:pPr>
    <w:rPr>
      <w:color w:val="C0C0C0"/>
    </w:rPr>
  </w:style>
  <w:style w:type="paragraph" w:customStyle="1" w:styleId="PrintMSCorp">
    <w:name w:val="Print MS Corp"/>
    <w:aliases w:val="pms"/>
    <w:basedOn w:val="Normal"/>
    <w:locked/>
    <w:rsid w:val="00C06E74"/>
    <w:pPr>
      <w:spacing w:before="0" w:after="0" w:line="240" w:lineRule="auto"/>
    </w:pPr>
    <w:rPr>
      <w:color w:val="C0C0C0"/>
    </w:rPr>
  </w:style>
  <w:style w:type="paragraph" w:customStyle="1" w:styleId="RevisionHistory">
    <w:name w:val="Revision History"/>
    <w:aliases w:val="rh"/>
    <w:basedOn w:val="Normal"/>
    <w:locked/>
    <w:rsid w:val="00C06E74"/>
    <w:pPr>
      <w:spacing w:before="0" w:after="0" w:line="240" w:lineRule="auto"/>
    </w:pPr>
    <w:rPr>
      <w:color w:val="C0C0C0"/>
    </w:rPr>
  </w:style>
  <w:style w:type="character" w:customStyle="1" w:styleId="SV">
    <w:name w:val="SV"/>
    <w:locked/>
    <w:rsid w:val="00C06E74"/>
    <w:rPr>
      <w:rFonts w:ascii="Arial" w:hAnsi="Arial"/>
      <w:color w:val="C0C0C0"/>
      <w:sz w:val="20"/>
      <w:szCs w:val="18"/>
      <w:bdr w:val="none" w:sz="0" w:space="0" w:color="auto"/>
      <w:shd w:val="clear" w:color="auto" w:fill="auto"/>
    </w:rPr>
  </w:style>
  <w:style w:type="character" w:styleId="Hyperlink">
    <w:name w:val="Hyperlink"/>
    <w:uiPriority w:val="99"/>
    <w:rsid w:val="00C06E74"/>
    <w:rPr>
      <w:color w:val="0000FF"/>
      <w:sz w:val="20"/>
      <w:szCs w:val="18"/>
      <w:u w:val="single"/>
    </w:rPr>
  </w:style>
  <w:style w:type="paragraph" w:customStyle="1" w:styleId="Copyright">
    <w:name w:val="Copyright"/>
    <w:aliases w:val="copy"/>
    <w:basedOn w:val="Normal"/>
    <w:rsid w:val="00C06E7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06E74"/>
    <w:pPr>
      <w:framePr w:wrap="notBeside"/>
      <w:ind w:left="720"/>
    </w:pPr>
  </w:style>
  <w:style w:type="paragraph" w:customStyle="1" w:styleId="ProcedureTitle">
    <w:name w:val="Procedure Title"/>
    <w:aliases w:val="prt"/>
    <w:basedOn w:val="Normal"/>
    <w:rsid w:val="00C06E7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06E7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C06E74"/>
    <w:rPr>
      <w:rFonts w:ascii="Courier New" w:hAnsi="Courier New"/>
      <w:noProof/>
      <w:color w:val="000000"/>
      <w:sz w:val="16"/>
      <w:szCs w:val="16"/>
    </w:rPr>
  </w:style>
  <w:style w:type="character" w:customStyle="1" w:styleId="ListBulletChar">
    <w:name w:val="List Bullet Char"/>
    <w:link w:val="ListBullet"/>
    <w:rsid w:val="00C06E74"/>
    <w:rPr>
      <w:rFonts w:ascii="Arial" w:eastAsia="SimSun" w:hAnsi="Arial"/>
      <w:kern w:val="24"/>
    </w:rPr>
  </w:style>
  <w:style w:type="character" w:customStyle="1" w:styleId="BulletedList2Char">
    <w:name w:val="Bulleted List 2 Char"/>
    <w:aliases w:val="bl2 Char Char"/>
    <w:link w:val="BulletedList2"/>
    <w:rsid w:val="00C06E74"/>
  </w:style>
  <w:style w:type="paragraph" w:styleId="TOC5">
    <w:name w:val="toc 5"/>
    <w:aliases w:val="toc5"/>
    <w:basedOn w:val="Normal"/>
    <w:next w:val="Normal"/>
    <w:rsid w:val="00C06E74"/>
    <w:pPr>
      <w:spacing w:before="0" w:after="0"/>
      <w:ind w:left="936" w:hanging="187"/>
    </w:pPr>
  </w:style>
  <w:style w:type="paragraph" w:customStyle="1" w:styleId="PageHeader">
    <w:name w:val="Page Header"/>
    <w:aliases w:val="pgh"/>
    <w:basedOn w:val="Normal"/>
    <w:rsid w:val="00C06E74"/>
    <w:pPr>
      <w:spacing w:before="0" w:after="240" w:line="240" w:lineRule="auto"/>
      <w:jc w:val="right"/>
    </w:pPr>
    <w:rPr>
      <w:b/>
    </w:rPr>
  </w:style>
  <w:style w:type="paragraph" w:customStyle="1" w:styleId="PageFooter">
    <w:name w:val="Page Footer"/>
    <w:aliases w:val="pgf"/>
    <w:basedOn w:val="Normal"/>
    <w:rsid w:val="00C06E74"/>
    <w:pPr>
      <w:spacing w:before="0" w:after="0" w:line="240" w:lineRule="auto"/>
      <w:jc w:val="right"/>
    </w:pPr>
  </w:style>
  <w:style w:type="paragraph" w:customStyle="1" w:styleId="PageNum">
    <w:name w:val="Page Num"/>
    <w:aliases w:val="pgn"/>
    <w:basedOn w:val="Normal"/>
    <w:rsid w:val="00C06E74"/>
    <w:pPr>
      <w:spacing w:before="0" w:after="0" w:line="240" w:lineRule="auto"/>
      <w:ind w:right="518"/>
      <w:jc w:val="right"/>
    </w:pPr>
    <w:rPr>
      <w:b/>
    </w:rPr>
  </w:style>
  <w:style w:type="character" w:customStyle="1" w:styleId="NumberedListIndexer">
    <w:name w:val="Numbered List Indexer"/>
    <w:aliases w:val="nlx"/>
    <w:rsid w:val="00C06E74"/>
    <w:rPr>
      <w:dstrike w:val="0"/>
      <w:vanish/>
      <w:color w:val="C0C0C0"/>
      <w:szCs w:val="18"/>
      <w:u w:val="none"/>
      <w:vertAlign w:val="baseline"/>
    </w:rPr>
  </w:style>
  <w:style w:type="paragraph" w:customStyle="1" w:styleId="ProcedureTitleinList1">
    <w:name w:val="Procedure Title in List 1"/>
    <w:aliases w:val="prt1"/>
    <w:basedOn w:val="ProcedureTitle"/>
    <w:rsid w:val="00C06E74"/>
    <w:pPr>
      <w:framePr w:wrap="notBeside"/>
    </w:pPr>
  </w:style>
  <w:style w:type="paragraph" w:styleId="TOC6">
    <w:name w:val="toc 6"/>
    <w:aliases w:val="toc6"/>
    <w:basedOn w:val="Normal"/>
    <w:next w:val="Normal"/>
    <w:rsid w:val="00C06E74"/>
    <w:pPr>
      <w:spacing w:before="0" w:after="0"/>
      <w:ind w:left="1123" w:hanging="187"/>
    </w:pPr>
  </w:style>
  <w:style w:type="paragraph" w:customStyle="1" w:styleId="ProcedureTitleinList2">
    <w:name w:val="Procedure Title in List 2"/>
    <w:aliases w:val="prt2"/>
    <w:basedOn w:val="ProcedureTitle"/>
    <w:rsid w:val="00C06E74"/>
    <w:pPr>
      <w:framePr w:wrap="notBeside"/>
      <w:ind w:left="720"/>
    </w:pPr>
  </w:style>
  <w:style w:type="table" w:customStyle="1" w:styleId="DefinitionTable">
    <w:name w:val="Definition Table"/>
    <w:aliases w:val="dtbl"/>
    <w:basedOn w:val="TableNormal"/>
    <w:rsid w:val="00C06E74"/>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C06E74"/>
    <w:pPr>
      <w:ind w:left="1785" w:hanging="187"/>
    </w:pPr>
  </w:style>
  <w:style w:type="paragraph" w:styleId="TOC7">
    <w:name w:val="toc 7"/>
    <w:basedOn w:val="Normal"/>
    <w:next w:val="Normal"/>
    <w:rsid w:val="00C06E74"/>
    <w:pPr>
      <w:ind w:left="1382" w:hanging="187"/>
    </w:pPr>
  </w:style>
  <w:style w:type="paragraph" w:styleId="TOC8">
    <w:name w:val="toc 8"/>
    <w:basedOn w:val="Normal"/>
    <w:next w:val="Normal"/>
    <w:rsid w:val="00C06E74"/>
    <w:pPr>
      <w:ind w:left="1584" w:hanging="187"/>
    </w:pPr>
  </w:style>
  <w:style w:type="table" w:customStyle="1" w:styleId="DefinitionTableinList1">
    <w:name w:val="Definition Table in List 1"/>
    <w:aliases w:val="dtbl1"/>
    <w:basedOn w:val="DefinitionTable"/>
    <w:rsid w:val="00C06E74"/>
    <w:tblPr>
      <w:tblInd w:w="547" w:type="dxa"/>
    </w:tblPr>
  </w:style>
  <w:style w:type="table" w:customStyle="1" w:styleId="DefinitionTableinList2">
    <w:name w:val="Definition Table in List 2"/>
    <w:aliases w:val="dtbl2"/>
    <w:basedOn w:val="DefinitionTable"/>
    <w:rsid w:val="00C06E74"/>
    <w:tblPr>
      <w:tblInd w:w="907" w:type="dxa"/>
    </w:tblPr>
  </w:style>
  <w:style w:type="table" w:customStyle="1" w:styleId="PacketTable">
    <w:name w:val="Packet Table"/>
    <w:basedOn w:val="TableNormal"/>
    <w:rsid w:val="00C06E74"/>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06E74"/>
    <w:pPr>
      <w:numPr>
        <w:numId w:val="25"/>
      </w:numPr>
      <w:spacing w:line="260" w:lineRule="exact"/>
      <w:ind w:left="1080"/>
    </w:pPr>
  </w:style>
  <w:style w:type="paragraph" w:customStyle="1" w:styleId="BulletedList4">
    <w:name w:val="Bulleted List 4"/>
    <w:aliases w:val="bl4"/>
    <w:basedOn w:val="ListBullet"/>
    <w:rsid w:val="00C06E74"/>
    <w:pPr>
      <w:numPr>
        <w:numId w:val="26"/>
      </w:numPr>
      <w:ind w:left="1440"/>
    </w:pPr>
  </w:style>
  <w:style w:type="paragraph" w:customStyle="1" w:styleId="BulletedList5">
    <w:name w:val="Bulleted List 5"/>
    <w:aliases w:val="bl5"/>
    <w:basedOn w:val="ListBullet"/>
    <w:rsid w:val="00C06E74"/>
    <w:pPr>
      <w:numPr>
        <w:numId w:val="27"/>
      </w:numPr>
      <w:ind w:left="1800"/>
    </w:pPr>
  </w:style>
  <w:style w:type="character" w:customStyle="1" w:styleId="FooterItalic">
    <w:name w:val="Footer Italic"/>
    <w:aliases w:val="fi"/>
    <w:rsid w:val="00C06E74"/>
    <w:rPr>
      <w:rFonts w:ascii="Times New Roman" w:hAnsi="Times New Roman"/>
      <w:i/>
      <w:sz w:val="16"/>
      <w:szCs w:val="16"/>
    </w:rPr>
  </w:style>
  <w:style w:type="character" w:customStyle="1" w:styleId="FooterSmall">
    <w:name w:val="Footer Small"/>
    <w:aliases w:val="fs"/>
    <w:rsid w:val="00C06E74"/>
    <w:rPr>
      <w:rFonts w:ascii="Times New Roman" w:hAnsi="Times New Roman"/>
      <w:sz w:val="17"/>
      <w:szCs w:val="16"/>
    </w:rPr>
  </w:style>
  <w:style w:type="paragraph" w:customStyle="1" w:styleId="GenericEntry">
    <w:name w:val="Generic Entry"/>
    <w:aliases w:val="ge"/>
    <w:basedOn w:val="Normal"/>
    <w:next w:val="Normal"/>
    <w:rsid w:val="00C06E74"/>
    <w:pPr>
      <w:spacing w:after="240" w:line="260" w:lineRule="exact"/>
      <w:ind w:left="720" w:hanging="720"/>
    </w:pPr>
  </w:style>
  <w:style w:type="table" w:customStyle="1" w:styleId="IndentedPacketFieldBits">
    <w:name w:val="Indented Packet Field Bits"/>
    <w:aliases w:val="pfbi"/>
    <w:basedOn w:val="TableNormal"/>
    <w:rsid w:val="00C06E7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06E74"/>
    <w:pPr>
      <w:numPr>
        <w:numId w:val="28"/>
      </w:numPr>
      <w:spacing w:line="260" w:lineRule="exact"/>
      <w:ind w:left="1080"/>
    </w:pPr>
  </w:style>
  <w:style w:type="paragraph" w:customStyle="1" w:styleId="NumberedList4">
    <w:name w:val="Numbered List 4"/>
    <w:aliases w:val="nl4"/>
    <w:basedOn w:val="ListNumber"/>
    <w:rsid w:val="00C06E74"/>
    <w:pPr>
      <w:numPr>
        <w:numId w:val="29"/>
      </w:numPr>
      <w:tabs>
        <w:tab w:val="left" w:pos="1800"/>
      </w:tabs>
    </w:pPr>
  </w:style>
  <w:style w:type="paragraph" w:customStyle="1" w:styleId="NumberedList5">
    <w:name w:val="Numbered List 5"/>
    <w:aliases w:val="nl5"/>
    <w:basedOn w:val="ListNumber"/>
    <w:rsid w:val="00C06E74"/>
    <w:pPr>
      <w:numPr>
        <w:numId w:val="30"/>
      </w:numPr>
    </w:pPr>
  </w:style>
  <w:style w:type="table" w:customStyle="1" w:styleId="PacketFieldBitsTable">
    <w:name w:val="Packet Field Bits Table"/>
    <w:aliases w:val="pfbt,PacketFieldBitsTableinList1,PacketFieldBitsTableinList2"/>
    <w:basedOn w:val="TableNormal"/>
    <w:rsid w:val="00C06E7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06E74"/>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C06E74"/>
    <w:rPr>
      <w:b/>
      <w:u w:val="single"/>
    </w:rPr>
  </w:style>
  <w:style w:type="paragraph" w:customStyle="1" w:styleId="AlertLabelinList3">
    <w:name w:val="Alert Label in List 3"/>
    <w:aliases w:val="al3"/>
    <w:basedOn w:val="AlertLabel"/>
    <w:rsid w:val="00C06E74"/>
    <w:pPr>
      <w:framePr w:wrap="notBeside"/>
      <w:ind w:left="1080"/>
    </w:pPr>
  </w:style>
  <w:style w:type="paragraph" w:customStyle="1" w:styleId="AlertTextinList3">
    <w:name w:val="Alert Text in List 3"/>
    <w:aliases w:val="at3"/>
    <w:basedOn w:val="AlertText"/>
    <w:rsid w:val="00C06E74"/>
    <w:pPr>
      <w:ind w:left="1440"/>
    </w:pPr>
  </w:style>
  <w:style w:type="paragraph" w:customStyle="1" w:styleId="TextinList3">
    <w:name w:val="Text in List 3"/>
    <w:aliases w:val="t3"/>
    <w:basedOn w:val="Normal"/>
    <w:rsid w:val="00C06E74"/>
    <w:pPr>
      <w:spacing w:before="0" w:after="200" w:line="276" w:lineRule="auto"/>
      <w:ind w:left="720"/>
    </w:pPr>
    <w:rPr>
      <w:rFonts w:ascii="Calibri" w:eastAsia="Calibri" w:hAnsi="Calibri"/>
      <w:kern w:val="0"/>
      <w:sz w:val="22"/>
      <w:szCs w:val="22"/>
    </w:rPr>
  </w:style>
  <w:style w:type="paragraph" w:customStyle="1" w:styleId="TextinList4">
    <w:name w:val="Text in List 4"/>
    <w:aliases w:val="t4"/>
    <w:basedOn w:val="Normal"/>
    <w:rsid w:val="00C06E74"/>
    <w:pPr>
      <w:spacing w:before="0" w:after="200" w:line="276" w:lineRule="auto"/>
      <w:ind w:left="1080"/>
    </w:pPr>
    <w:rPr>
      <w:rFonts w:ascii="Calibri" w:eastAsia="Calibri" w:hAnsi="Calibri"/>
      <w:kern w:val="0"/>
      <w:sz w:val="22"/>
      <w:szCs w:val="22"/>
    </w:rPr>
  </w:style>
  <w:style w:type="paragraph" w:customStyle="1" w:styleId="TextinList5">
    <w:name w:val="Text in List 5"/>
    <w:aliases w:val="t5"/>
    <w:basedOn w:val="Normal"/>
    <w:rsid w:val="00C06E74"/>
    <w:pPr>
      <w:spacing w:before="0" w:after="200" w:line="276" w:lineRule="auto"/>
      <w:ind w:left="1440"/>
    </w:pPr>
    <w:rPr>
      <w:rFonts w:ascii="Calibri" w:eastAsia="Calibri" w:hAnsi="Calibri"/>
      <w:kern w:val="0"/>
      <w:sz w:val="22"/>
      <w:szCs w:val="22"/>
    </w:rPr>
  </w:style>
  <w:style w:type="paragraph" w:customStyle="1" w:styleId="TextinList6">
    <w:name w:val="Text in List 6"/>
    <w:aliases w:val="t6"/>
    <w:basedOn w:val="Normal"/>
    <w:rsid w:val="00C06E74"/>
    <w:pPr>
      <w:spacing w:before="0" w:after="200" w:line="276" w:lineRule="auto"/>
      <w:ind w:left="1800"/>
    </w:pPr>
    <w:rPr>
      <w:rFonts w:ascii="Calibri" w:eastAsia="Calibri" w:hAnsi="Calibri"/>
      <w:kern w:val="0"/>
      <w:sz w:val="22"/>
      <w:szCs w:val="22"/>
    </w:rPr>
  </w:style>
  <w:style w:type="paragraph" w:customStyle="1" w:styleId="TextinList7">
    <w:name w:val="Text in List 7"/>
    <w:aliases w:val="t7"/>
    <w:basedOn w:val="Normal"/>
    <w:rsid w:val="00C06E74"/>
    <w:pPr>
      <w:spacing w:before="0" w:after="200" w:line="276" w:lineRule="auto"/>
      <w:ind w:left="2160"/>
    </w:pPr>
    <w:rPr>
      <w:rFonts w:ascii="Calibri" w:eastAsia="Calibri" w:hAnsi="Calibri"/>
      <w:kern w:val="0"/>
      <w:sz w:val="22"/>
      <w:szCs w:val="22"/>
    </w:rPr>
  </w:style>
  <w:style w:type="paragraph" w:customStyle="1" w:styleId="TextinList8">
    <w:name w:val="Text in List 8"/>
    <w:aliases w:val="t8"/>
    <w:basedOn w:val="Normal"/>
    <w:rsid w:val="00C06E74"/>
    <w:pPr>
      <w:spacing w:before="0" w:after="200" w:line="276" w:lineRule="auto"/>
      <w:ind w:left="2520"/>
    </w:pPr>
    <w:rPr>
      <w:rFonts w:ascii="Calibri" w:eastAsia="Calibri" w:hAnsi="Calibri"/>
      <w:kern w:val="0"/>
      <w:sz w:val="22"/>
      <w:szCs w:val="22"/>
    </w:rPr>
  </w:style>
  <w:style w:type="paragraph" w:customStyle="1" w:styleId="CodeinList2">
    <w:name w:val="Code in List 2"/>
    <w:aliases w:val="c2"/>
    <w:basedOn w:val="Code"/>
    <w:rsid w:val="00C06E74"/>
    <w:pPr>
      <w:ind w:left="720"/>
    </w:pPr>
    <w:rPr>
      <w:color w:val="000080"/>
      <w:sz w:val="20"/>
      <w:szCs w:val="20"/>
    </w:rPr>
  </w:style>
  <w:style w:type="paragraph" w:customStyle="1" w:styleId="CodeinList1">
    <w:name w:val="Code in List 1"/>
    <w:aliases w:val="c1"/>
    <w:basedOn w:val="Code"/>
    <w:rsid w:val="00C06E74"/>
    <w:pPr>
      <w:ind w:left="576" w:right="360"/>
    </w:pPr>
    <w:rPr>
      <w:color w:val="000080"/>
      <w:sz w:val="20"/>
      <w:szCs w:val="20"/>
    </w:rPr>
  </w:style>
  <w:style w:type="paragraph" w:customStyle="1" w:styleId="AlertTextBulletedList2">
    <w:name w:val="Alert Text Bulleted List 2"/>
    <w:aliases w:val="atbl2"/>
    <w:basedOn w:val="BulletedList2"/>
    <w:rsid w:val="00C06E74"/>
    <w:pPr>
      <w:spacing w:line="260" w:lineRule="exact"/>
    </w:pPr>
    <w:rPr>
      <w:rFonts w:ascii="Verdana" w:hAnsi="Verdana"/>
      <w:iCs/>
      <w:color w:val="000000"/>
      <w:kern w:val="0"/>
      <w:sz w:val="18"/>
      <w:szCs w:val="40"/>
    </w:rPr>
  </w:style>
  <w:style w:type="paragraph" w:customStyle="1" w:styleId="BulletedList6">
    <w:name w:val="Bulleted List 6"/>
    <w:aliases w:val="bl6"/>
    <w:basedOn w:val="ListBullet"/>
    <w:rsid w:val="00C06E74"/>
    <w:pPr>
      <w:tabs>
        <w:tab w:val="clear" w:pos="360"/>
        <w:tab w:val="num" w:pos="720"/>
      </w:tabs>
      <w:spacing w:before="180" w:after="180" w:line="240" w:lineRule="auto"/>
      <w:ind w:left="1800" w:hanging="720"/>
      <w:outlineLvl w:val="0"/>
    </w:pPr>
    <w:rPr>
      <w:rFonts w:ascii="Verdana" w:hAnsi="Verdana"/>
      <w:iCs/>
      <w:kern w:val="0"/>
      <w:sz w:val="18"/>
      <w:szCs w:val="40"/>
    </w:rPr>
  </w:style>
  <w:style w:type="paragraph" w:customStyle="1" w:styleId="BulletedList7">
    <w:name w:val="Bulleted List 7"/>
    <w:aliases w:val="bl7"/>
    <w:basedOn w:val="ListBullet"/>
    <w:rsid w:val="00C06E74"/>
    <w:pPr>
      <w:tabs>
        <w:tab w:val="clear" w:pos="360"/>
        <w:tab w:val="num" w:pos="720"/>
      </w:tabs>
      <w:spacing w:before="180" w:after="180" w:line="240" w:lineRule="auto"/>
      <w:ind w:left="2160" w:hanging="720"/>
      <w:outlineLvl w:val="0"/>
    </w:pPr>
    <w:rPr>
      <w:rFonts w:ascii="Verdana" w:hAnsi="Verdana"/>
      <w:iCs/>
      <w:kern w:val="0"/>
      <w:sz w:val="18"/>
      <w:szCs w:val="40"/>
    </w:rPr>
  </w:style>
  <w:style w:type="paragraph" w:customStyle="1" w:styleId="BulletedList8">
    <w:name w:val="Bulleted List 8"/>
    <w:aliases w:val="bl8"/>
    <w:basedOn w:val="ListBullet"/>
    <w:rsid w:val="00C06E74"/>
    <w:pPr>
      <w:tabs>
        <w:tab w:val="clear" w:pos="360"/>
        <w:tab w:val="num" w:pos="720"/>
      </w:tabs>
      <w:spacing w:before="180" w:after="180" w:line="240" w:lineRule="auto"/>
      <w:ind w:left="2520" w:hanging="720"/>
      <w:outlineLvl w:val="0"/>
    </w:pPr>
    <w:rPr>
      <w:rFonts w:ascii="Verdana" w:hAnsi="Verdana"/>
      <w:iCs/>
      <w:kern w:val="0"/>
      <w:sz w:val="18"/>
      <w:szCs w:val="40"/>
    </w:rPr>
  </w:style>
  <w:style w:type="paragraph" w:customStyle="1" w:styleId="BulletedList9">
    <w:name w:val="Bulleted List 9"/>
    <w:aliases w:val="bl9"/>
    <w:basedOn w:val="ListBullet"/>
    <w:rsid w:val="00C06E74"/>
    <w:pPr>
      <w:tabs>
        <w:tab w:val="clear" w:pos="360"/>
        <w:tab w:val="num" w:pos="720"/>
      </w:tabs>
      <w:spacing w:before="180" w:after="180" w:line="240" w:lineRule="auto"/>
      <w:ind w:left="2880" w:hanging="720"/>
      <w:outlineLvl w:val="0"/>
    </w:pPr>
    <w:rPr>
      <w:rFonts w:ascii="Verdana" w:hAnsi="Verdana"/>
      <w:iCs/>
      <w:kern w:val="0"/>
      <w:sz w:val="18"/>
      <w:szCs w:val="40"/>
    </w:rPr>
  </w:style>
  <w:style w:type="table" w:customStyle="1" w:styleId="Procedure">
    <w:name w:val="Procedure"/>
    <w:basedOn w:val="TablewithHeader"/>
    <w:rsid w:val="00C06E74"/>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08"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Segoe UI" w:hAnsi="Segoe UI"/>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C06E74"/>
    <w:rPr>
      <w:rFonts w:ascii="Verdana" w:hAnsi="Verdana"/>
      <w:color w:val="808000"/>
      <w:sz w:val="16"/>
    </w:rPr>
  </w:style>
  <w:style w:type="character" w:customStyle="1" w:styleId="CodeCharacter">
    <w:name w:val="Code Character"/>
    <w:aliases w:val="cc"/>
    <w:rsid w:val="00C06E74"/>
    <w:rPr>
      <w:rFonts w:ascii="Courier New" w:hAnsi="Courier New"/>
      <w:sz w:val="16"/>
      <w:szCs w:val="16"/>
      <w:lang w:val="en-US" w:eastAsia="en-US" w:bidi="ar-SA"/>
    </w:rPr>
  </w:style>
  <w:style w:type="paragraph" w:customStyle="1" w:styleId="TableSpacinginList3">
    <w:name w:val="Table Spacing in List 3"/>
    <w:aliases w:val="ts3"/>
    <w:basedOn w:val="TableSpacing"/>
    <w:rsid w:val="00C06E74"/>
    <w:pPr>
      <w:spacing w:before="0" w:after="0" w:line="120" w:lineRule="exact"/>
      <w:ind w:left="864"/>
    </w:pPr>
    <w:rPr>
      <w:rFonts w:ascii="Calibri" w:eastAsia="Calibri" w:hAnsi="Calibri"/>
      <w:color w:val="FF00FF"/>
      <w:kern w:val="0"/>
      <w:sz w:val="12"/>
      <w:szCs w:val="22"/>
    </w:rPr>
  </w:style>
  <w:style w:type="paragraph" w:customStyle="1" w:styleId="TableSpacinginList4">
    <w:name w:val="Table Spacing in List 4"/>
    <w:aliases w:val="ts4"/>
    <w:basedOn w:val="TableSpacing"/>
    <w:rsid w:val="00C06E74"/>
    <w:pPr>
      <w:spacing w:before="0" w:after="0" w:line="120" w:lineRule="exact"/>
      <w:ind w:left="1080"/>
    </w:pPr>
    <w:rPr>
      <w:rFonts w:ascii="Calibri" w:eastAsia="Calibri" w:hAnsi="Calibri"/>
      <w:color w:val="FF00FF"/>
      <w:kern w:val="0"/>
      <w:sz w:val="12"/>
      <w:szCs w:val="22"/>
    </w:rPr>
  </w:style>
  <w:style w:type="paragraph" w:customStyle="1" w:styleId="TableSpacinginList5">
    <w:name w:val="Table Spacing in List 5"/>
    <w:aliases w:val="ts5"/>
    <w:basedOn w:val="TableSpacing"/>
    <w:rsid w:val="00C06E74"/>
    <w:pPr>
      <w:spacing w:before="0" w:after="0" w:line="120" w:lineRule="exact"/>
      <w:ind w:left="1440"/>
    </w:pPr>
    <w:rPr>
      <w:rFonts w:ascii="Calibri" w:eastAsia="Calibri" w:hAnsi="Calibri"/>
      <w:color w:val="FF00FF"/>
      <w:kern w:val="0"/>
      <w:sz w:val="12"/>
      <w:szCs w:val="22"/>
    </w:rPr>
  </w:style>
  <w:style w:type="paragraph" w:customStyle="1" w:styleId="TableSpacinginList6">
    <w:name w:val="Table Spacing in List 6"/>
    <w:aliases w:val="ts6"/>
    <w:basedOn w:val="TableSpacing"/>
    <w:rsid w:val="00C06E74"/>
    <w:pPr>
      <w:spacing w:before="0" w:after="0" w:line="120" w:lineRule="exact"/>
      <w:ind w:left="1800"/>
    </w:pPr>
    <w:rPr>
      <w:rFonts w:ascii="Calibri" w:eastAsia="Calibri" w:hAnsi="Calibri"/>
      <w:color w:val="FF00FF"/>
      <w:kern w:val="0"/>
      <w:sz w:val="12"/>
      <w:szCs w:val="22"/>
    </w:rPr>
  </w:style>
  <w:style w:type="paragraph" w:customStyle="1" w:styleId="TableSpacinginList7">
    <w:name w:val="Table Spacing in List 7"/>
    <w:aliases w:val="ts7"/>
    <w:basedOn w:val="TableSpacing"/>
    <w:rsid w:val="00C06E74"/>
    <w:pPr>
      <w:spacing w:before="0" w:after="0" w:line="120" w:lineRule="exact"/>
      <w:ind w:left="2160"/>
    </w:pPr>
    <w:rPr>
      <w:rFonts w:ascii="Calibri" w:eastAsia="Calibri" w:hAnsi="Calibri"/>
      <w:color w:val="FF00FF"/>
      <w:kern w:val="0"/>
      <w:sz w:val="12"/>
      <w:szCs w:val="22"/>
    </w:rPr>
  </w:style>
  <w:style w:type="paragraph" w:customStyle="1" w:styleId="TableSpacinginList8">
    <w:name w:val="Table Spacing in List 8"/>
    <w:aliases w:val="ts8"/>
    <w:basedOn w:val="TableSpacing"/>
    <w:rsid w:val="00C06E74"/>
    <w:pPr>
      <w:spacing w:before="0" w:after="0" w:line="120" w:lineRule="exact"/>
      <w:ind w:left="2520"/>
    </w:pPr>
    <w:rPr>
      <w:rFonts w:ascii="Calibri" w:eastAsia="Calibri" w:hAnsi="Calibri"/>
      <w:color w:val="FF00FF"/>
      <w:kern w:val="0"/>
      <w:sz w:val="12"/>
      <w:szCs w:val="22"/>
    </w:rPr>
  </w:style>
  <w:style w:type="table" w:customStyle="1" w:styleId="ProcedureinList1">
    <w:name w:val="Procedure in List 1"/>
    <w:basedOn w:val="Procedure"/>
    <w:rsid w:val="00C06E74"/>
    <w:tblPr>
      <w:tblInd w:w="360" w:type="dxa"/>
    </w:tblPr>
    <w:tblStylePr w:type="firstRow">
      <w:pPr>
        <w:keepNext/>
        <w:wordWrap/>
        <w:spacing w:beforeLines="0" w:beforeAutospacing="0" w:afterLines="0" w:afterAutospacing="0" w:line="220" w:lineRule="exact"/>
        <w:ind w:leftChars="0" w:left="0" w:rightChars="0" w:right="0" w:firstLineChars="0" w:firstLine="0"/>
      </w:pPr>
      <w:rPr>
        <w:rFonts w:ascii="Segoe UI" w:hAnsi="Segoe UI"/>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C06E74"/>
    <w:tblPr>
      <w:tblInd w:w="720" w:type="dxa"/>
    </w:tblPr>
    <w:tblStylePr w:type="firstRow">
      <w:pPr>
        <w:keepNext/>
        <w:wordWrap/>
        <w:spacing w:beforeLines="0" w:beforeAutospacing="0" w:afterLines="0" w:afterAutospacing="0" w:line="220" w:lineRule="exact"/>
        <w:ind w:leftChars="0" w:left="0" w:rightChars="0" w:right="0" w:firstLineChars="0" w:firstLine="0"/>
      </w:pPr>
      <w:rPr>
        <w:rFonts w:ascii="Segoe UI" w:hAnsi="Segoe UI"/>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C06E74"/>
    <w:pPr>
      <w:spacing w:before="0" w:after="200" w:line="276" w:lineRule="auto"/>
      <w:outlineLvl w:val="5"/>
    </w:pPr>
    <w:rPr>
      <w:rFonts w:ascii="Calibri" w:eastAsia="Calibri" w:hAnsi="Calibri"/>
      <w:color w:val="808080"/>
      <w:kern w:val="0"/>
      <w:sz w:val="22"/>
      <w:szCs w:val="22"/>
    </w:rPr>
  </w:style>
  <w:style w:type="paragraph" w:customStyle="1" w:styleId="DefinitioninList1">
    <w:name w:val="Definition in List 1"/>
    <w:aliases w:val="dl1"/>
    <w:basedOn w:val="Definition"/>
    <w:rsid w:val="00C06E74"/>
  </w:style>
  <w:style w:type="paragraph" w:customStyle="1" w:styleId="DefinitioninList2">
    <w:name w:val="Definition in List 2"/>
    <w:aliases w:val="dl2"/>
    <w:basedOn w:val="DefinitioninList1"/>
    <w:rsid w:val="00C06E74"/>
  </w:style>
  <w:style w:type="table" w:customStyle="1" w:styleId="PacketFieldBitsTableinList3">
    <w:name w:val="PacketFieldBitsTableinList3"/>
    <w:basedOn w:val="PacketFieldBitsTable"/>
    <w:rsid w:val="00C06E74"/>
    <w:tblPr>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Pr>
    <w:tcPr>
      <w:tcMar>
        <w:top w:w="1" w:type="dxa"/>
        <w:left w:w="1" w:type="dxa"/>
        <w:bottom w:w="1" w:type="dxa"/>
        <w:right w:w="1" w:type="dxa"/>
      </w:tcMar>
    </w:tcPr>
    <w:tblStylePr w:type="firstRow">
      <w:pPr>
        <w:keepNext/>
        <w:wordWrap/>
        <w:spacing w:beforeLines="0" w:beforeAutospacing="0" w:afterLines="0" w:afterAutospacing="0" w:line="220" w:lineRule="exact"/>
        <w:ind w:leftChars="0" w:left="0" w:rightChars="0" w:right="0" w:firstLineChars="0" w:firstLine="0"/>
        <w:jc w:val="center"/>
      </w:pPr>
      <w:rPr>
        <w:rFonts w:ascii="Cambria" w:hAnsi="Cambria"/>
        <w:b w:val="0"/>
        <w:i w:val="0"/>
        <w:sz w:val="16"/>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GlossaryExternalRef">
    <w:name w:val="Glossary External Ref"/>
    <w:basedOn w:val="Normal"/>
    <w:rsid w:val="00C06E74"/>
    <w:pPr>
      <w:spacing w:before="0" w:after="200" w:line="276" w:lineRule="auto"/>
      <w:ind w:left="274"/>
      <w:contextualSpacing/>
    </w:pPr>
    <w:rPr>
      <w:rFonts w:ascii="Calibri" w:eastAsia="Times New Roman" w:hAnsi="Calibri"/>
      <w:kern w:val="0"/>
      <w:sz w:val="22"/>
      <w:szCs w:val="24"/>
    </w:rPr>
  </w:style>
  <w:style w:type="paragraph" w:customStyle="1" w:styleId="TableHeaderText">
    <w:name w:val="Table Header Text"/>
    <w:basedOn w:val="Normal"/>
    <w:rsid w:val="00C06E74"/>
    <w:pPr>
      <w:keepNext/>
      <w:spacing w:line="200" w:lineRule="exact"/>
    </w:pPr>
    <w:rPr>
      <w:rFonts w:ascii="Calibri" w:eastAsia="Times New Roman" w:hAnsi="Calibri"/>
      <w:kern w:val="0"/>
      <w:sz w:val="16"/>
      <w:szCs w:val="24"/>
    </w:rPr>
  </w:style>
  <w:style w:type="paragraph" w:customStyle="1" w:styleId="BoldTableHeaderText">
    <w:name w:val="Bold Table Header Text"/>
    <w:basedOn w:val="TableHeaderText"/>
    <w:rsid w:val="00C06E74"/>
    <w:rPr>
      <w:b/>
    </w:rPr>
  </w:style>
  <w:style w:type="paragraph" w:customStyle="1" w:styleId="TableBodyText">
    <w:name w:val="Table Body Text"/>
    <w:basedOn w:val="Normal"/>
    <w:rsid w:val="00C06E74"/>
    <w:pPr>
      <w:spacing w:line="200" w:lineRule="exact"/>
    </w:pPr>
    <w:rPr>
      <w:rFonts w:ascii="Calibri" w:eastAsia="Times New Roman" w:hAnsi="Calibri"/>
      <w:kern w:val="0"/>
      <w:sz w:val="16"/>
      <w:szCs w:val="24"/>
    </w:rPr>
  </w:style>
  <w:style w:type="table" w:customStyle="1" w:styleId="TableWithoutBorder">
    <w:name w:val="Table Without Border"/>
    <w:basedOn w:val="TablewithoutHeader"/>
    <w:rsid w:val="00C06E74"/>
    <w:pPr>
      <w:spacing w:before="0" w:after="0" w:line="240" w:lineRule="auto"/>
    </w:pPr>
    <w:rPr>
      <w:rFonts w:ascii="Verdana" w:hAnsi="Verdana"/>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
  </w:style>
  <w:style w:type="paragraph" w:customStyle="1" w:styleId="HangingIndent">
    <w:name w:val="Hanging Indent"/>
    <w:aliases w:val="hi"/>
    <w:basedOn w:val="Normal"/>
    <w:next w:val="Normal"/>
    <w:semiHidden/>
    <w:rsid w:val="00C06E74"/>
    <w:pPr>
      <w:spacing w:before="0" w:after="240" w:line="260" w:lineRule="auto"/>
      <w:ind w:left="720" w:hanging="720"/>
    </w:pPr>
    <w:rPr>
      <w:rFonts w:ascii="Calibri" w:eastAsia="Calibri" w:hAnsi="Calibri"/>
      <w:kern w:val="0"/>
      <w:sz w:val="22"/>
      <w:szCs w:val="22"/>
    </w:rPr>
  </w:style>
  <w:style w:type="character" w:customStyle="1" w:styleId="GenericTerm">
    <w:name w:val="Generic Term"/>
    <w:aliases w:val="gt"/>
    <w:rsid w:val="00C06E74"/>
    <w:rPr>
      <w:b/>
      <w:color w:val="FF00FF"/>
      <w:szCs w:val="18"/>
    </w:rPr>
  </w:style>
  <w:style w:type="character" w:customStyle="1" w:styleId="GenericEntryChar">
    <w:name w:val="Generic Entry Char"/>
    <w:aliases w:val="ge Char Char"/>
    <w:rsid w:val="00C06E74"/>
    <w:rPr>
      <w:rFonts w:ascii="Verdana" w:hAnsi="Verdana"/>
      <w:lang w:val="en-US" w:eastAsia="en-US" w:bidi="ar-SA"/>
    </w:rPr>
  </w:style>
  <w:style w:type="paragraph" w:customStyle="1" w:styleId="CoverPageTitle">
    <w:name w:val="Cover Page Title"/>
    <w:basedOn w:val="Heading1"/>
    <w:next w:val="Normal"/>
    <w:rsid w:val="00C06E74"/>
    <w:pPr>
      <w:pBdr>
        <w:bottom w:val="none" w:sz="0" w:space="0" w:color="auto"/>
      </w:pBdr>
      <w:spacing w:before="180" w:after="60" w:line="360" w:lineRule="exact"/>
      <w:ind w:left="-360"/>
      <w:jc w:val="center"/>
    </w:pPr>
    <w:rPr>
      <w:rFonts w:ascii="Verdana" w:hAnsi="Verdana"/>
      <w:color w:val="000000"/>
      <w:sz w:val="48"/>
      <w:szCs w:val="20"/>
    </w:rPr>
  </w:style>
  <w:style w:type="paragraph" w:styleId="TOCHeading">
    <w:name w:val="TOC Heading"/>
    <w:basedOn w:val="Heading1"/>
    <w:next w:val="Normal"/>
    <w:qFormat/>
    <w:rsid w:val="00C06E74"/>
    <w:pPr>
      <w:keepLines/>
      <w:pBdr>
        <w:bottom w:val="none" w:sz="0" w:space="0" w:color="auto"/>
      </w:pBdr>
      <w:spacing w:before="240" w:after="240" w:line="280" w:lineRule="auto"/>
      <w:outlineLvl w:val="9"/>
    </w:pPr>
    <w:rPr>
      <w:rFonts w:ascii="Times New Roman" w:hAnsi="Verdana"/>
      <w:color w:val="000000"/>
      <w:sz w:val="32"/>
      <w:szCs w:val="20"/>
    </w:rPr>
  </w:style>
  <w:style w:type="paragraph" w:customStyle="1" w:styleId="CoverHR">
    <w:name w:val="Cover HR"/>
    <w:basedOn w:val="Normal"/>
    <w:next w:val="Normal"/>
    <w:rsid w:val="00C06E74"/>
    <w:pPr>
      <w:pBdr>
        <w:bottom w:val="single" w:sz="4" w:space="1" w:color="auto"/>
      </w:pBdr>
      <w:spacing w:before="0" w:after="200" w:line="276" w:lineRule="auto"/>
    </w:pPr>
    <w:rPr>
      <w:rFonts w:ascii="Calibri" w:eastAsia="Calibri" w:hAnsi="Calibri"/>
      <w:vanish/>
      <w:kern w:val="0"/>
      <w:sz w:val="22"/>
      <w:szCs w:val="22"/>
    </w:rPr>
  </w:style>
  <w:style w:type="paragraph" w:customStyle="1" w:styleId="PacketDiagramHeaderRow">
    <w:name w:val="PacketDiagramHeaderRow"/>
    <w:basedOn w:val="Normal"/>
    <w:rsid w:val="00C06E74"/>
    <w:pPr>
      <w:spacing w:before="0" w:line="200" w:lineRule="exact"/>
    </w:pPr>
    <w:rPr>
      <w:rFonts w:ascii="Calibri" w:eastAsia="Calibri" w:hAnsi="Calibri"/>
      <w:kern w:val="0"/>
      <w:sz w:val="16"/>
      <w:szCs w:val="22"/>
    </w:rPr>
  </w:style>
  <w:style w:type="paragraph" w:customStyle="1" w:styleId="PacketDiagramText">
    <w:name w:val="PacketDiagramText"/>
    <w:basedOn w:val="Normal"/>
    <w:rsid w:val="00C06E74"/>
    <w:pPr>
      <w:spacing w:before="0" w:after="120" w:line="200" w:lineRule="exact"/>
    </w:pPr>
    <w:rPr>
      <w:rFonts w:ascii="Calibri" w:eastAsia="Calibri" w:hAnsi="Calibri"/>
      <w:kern w:val="0"/>
      <w:sz w:val="16"/>
      <w:szCs w:val="22"/>
    </w:rPr>
  </w:style>
  <w:style w:type="paragraph" w:customStyle="1" w:styleId="NumberedList6">
    <w:name w:val="Numbered List 6"/>
    <w:aliases w:val="nl6"/>
    <w:rsid w:val="00C06E74"/>
    <w:pPr>
      <w:tabs>
        <w:tab w:val="left" w:pos="2347"/>
      </w:tabs>
      <w:ind w:left="2347"/>
    </w:pPr>
  </w:style>
  <w:style w:type="paragraph" w:customStyle="1" w:styleId="NumberedList7">
    <w:name w:val="Numbered List 7"/>
    <w:aliases w:val="nl7"/>
    <w:rsid w:val="00C06E74"/>
    <w:pPr>
      <w:tabs>
        <w:tab w:val="left" w:pos="2707"/>
      </w:tabs>
      <w:ind w:left="2707"/>
    </w:pPr>
  </w:style>
  <w:style w:type="paragraph" w:customStyle="1" w:styleId="NumberedList8">
    <w:name w:val="Numbered List 8"/>
    <w:aliases w:val="nl8"/>
    <w:rsid w:val="00C06E74"/>
    <w:pPr>
      <w:tabs>
        <w:tab w:val="left" w:pos="3067"/>
      </w:tabs>
      <w:ind w:left="3067"/>
    </w:pPr>
  </w:style>
  <w:style w:type="paragraph" w:customStyle="1" w:styleId="NumberedList9">
    <w:name w:val="Numbered List 9"/>
    <w:aliases w:val="nl9"/>
    <w:rsid w:val="00C06E74"/>
    <w:pPr>
      <w:tabs>
        <w:tab w:val="left" w:pos="3427"/>
      </w:tabs>
      <w:ind w:left="3427"/>
    </w:pPr>
  </w:style>
  <w:style w:type="paragraph" w:customStyle="1" w:styleId="ListBullet6">
    <w:name w:val="List Bullet 6"/>
    <w:basedOn w:val="ListBullet"/>
    <w:rsid w:val="00C06E74"/>
    <w:pPr>
      <w:numPr>
        <w:ilvl w:val="5"/>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ListBullet7">
    <w:name w:val="List Bullet 7"/>
    <w:basedOn w:val="ListBullet"/>
    <w:rsid w:val="00C06E74"/>
    <w:pPr>
      <w:numPr>
        <w:ilvl w:val="6"/>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ListBullet8">
    <w:name w:val="List Bullet 8"/>
    <w:basedOn w:val="ListBullet"/>
    <w:rsid w:val="00C06E74"/>
    <w:pPr>
      <w:numPr>
        <w:ilvl w:val="7"/>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ListBullet9">
    <w:name w:val="List Bullet 9"/>
    <w:basedOn w:val="ListBullet"/>
    <w:rsid w:val="00C06E74"/>
    <w:pPr>
      <w:numPr>
        <w:ilvl w:val="8"/>
      </w:numPr>
      <w:tabs>
        <w:tab w:val="num" w:pos="360"/>
        <w:tab w:val="num" w:pos="720"/>
      </w:tabs>
      <w:spacing w:before="180" w:after="180" w:line="240" w:lineRule="auto"/>
      <w:ind w:left="720" w:hanging="720"/>
    </w:pPr>
    <w:rPr>
      <w:rFonts w:ascii="Verdana" w:hAnsi="Verdana"/>
      <w:iCs/>
      <w:kern w:val="0"/>
      <w:sz w:val="18"/>
      <w:szCs w:val="40"/>
    </w:rPr>
  </w:style>
  <w:style w:type="paragraph" w:customStyle="1" w:styleId="Definitiongeneric">
    <w:name w:val="Definition (generic)"/>
    <w:rsid w:val="00C06E74"/>
    <w:pPr>
      <w:ind w:left="720" w:hanging="720"/>
    </w:pPr>
  </w:style>
  <w:style w:type="paragraph" w:styleId="Index7">
    <w:name w:val="index 7"/>
    <w:basedOn w:val="Normal"/>
    <w:next w:val="Normal"/>
    <w:autoRedefine/>
    <w:rsid w:val="00C06E74"/>
    <w:pPr>
      <w:spacing w:before="0" w:after="0" w:line="240" w:lineRule="auto"/>
      <w:ind w:left="1400" w:hanging="200"/>
    </w:pPr>
    <w:rPr>
      <w:rFonts w:ascii="Calibri" w:eastAsia="Calibri" w:hAnsi="Calibri"/>
      <w:kern w:val="0"/>
      <w:sz w:val="22"/>
      <w:szCs w:val="22"/>
    </w:rPr>
  </w:style>
  <w:style w:type="paragraph" w:customStyle="1" w:styleId="Definition-constant">
    <w:name w:val="Definition-constant"/>
    <w:basedOn w:val="Definitiongeneric"/>
    <w:rsid w:val="00C06E74"/>
  </w:style>
  <w:style w:type="paragraph" w:customStyle="1" w:styleId="Definition-datatype">
    <w:name w:val="Definition-datatype"/>
    <w:basedOn w:val="Definitiongeneric"/>
    <w:rsid w:val="00C06E74"/>
  </w:style>
  <w:style w:type="paragraph" w:customStyle="1" w:styleId="Definition-field">
    <w:name w:val="Definition-field"/>
    <w:basedOn w:val="Definitiongeneric"/>
    <w:rsid w:val="00C06E74"/>
  </w:style>
  <w:style w:type="paragraph" w:customStyle="1" w:styleId="Definition-Field2">
    <w:name w:val="Definition-Field2"/>
    <w:basedOn w:val="Definition-field"/>
    <w:rsid w:val="00C06E74"/>
    <w:pPr>
      <w:ind w:left="1440"/>
    </w:pPr>
  </w:style>
  <w:style w:type="paragraph" w:customStyle="1" w:styleId="Definition-glossaryTerm">
    <w:name w:val="Definition-glossaryTerm"/>
    <w:basedOn w:val="Definitiongeneric"/>
    <w:rsid w:val="00C06E74"/>
  </w:style>
  <w:style w:type="paragraph" w:customStyle="1" w:styleId="Definition-HTTPtoken">
    <w:name w:val="Definition-HTTPtoken"/>
    <w:basedOn w:val="Definitiongeneric"/>
    <w:rsid w:val="00C06E74"/>
  </w:style>
  <w:style w:type="paragraph" w:customStyle="1" w:styleId="Definition-member">
    <w:name w:val="Definition-member"/>
    <w:basedOn w:val="Definitiongeneric"/>
    <w:rsid w:val="00C06E74"/>
  </w:style>
  <w:style w:type="paragraph" w:customStyle="1" w:styleId="Definition-member2">
    <w:name w:val="Definition-member2"/>
    <w:basedOn w:val="Definition-member"/>
    <w:rsid w:val="00C06E74"/>
    <w:pPr>
      <w:ind w:left="1440"/>
    </w:pPr>
  </w:style>
  <w:style w:type="paragraph" w:customStyle="1" w:styleId="Definition-parameter">
    <w:name w:val="Definition-parameter"/>
    <w:basedOn w:val="Definitiongeneric"/>
    <w:rsid w:val="00C06E74"/>
  </w:style>
  <w:style w:type="paragraph" w:customStyle="1" w:styleId="Definition-returnValues">
    <w:name w:val="Definition-returnValues"/>
    <w:basedOn w:val="Definitiongeneric"/>
    <w:rsid w:val="00C06E74"/>
  </w:style>
  <w:style w:type="paragraph" w:customStyle="1" w:styleId="Normal-definition">
    <w:name w:val="Normal-definition"/>
    <w:rsid w:val="00C06E74"/>
    <w:pPr>
      <w:tabs>
        <w:tab w:val="left" w:pos="720"/>
      </w:tabs>
      <w:ind w:left="720"/>
    </w:pPr>
  </w:style>
  <w:style w:type="paragraph" w:customStyle="1" w:styleId="Normal-definition2">
    <w:name w:val="Normal-definition2"/>
    <w:rsid w:val="00C06E74"/>
    <w:pPr>
      <w:tabs>
        <w:tab w:val="left" w:pos="1440"/>
      </w:tabs>
      <w:ind w:left="1440"/>
    </w:pPr>
  </w:style>
  <w:style w:type="paragraph" w:customStyle="1" w:styleId="Normal-List">
    <w:name w:val="Normal-List"/>
    <w:rsid w:val="00C06E74"/>
    <w:pPr>
      <w:tabs>
        <w:tab w:val="left" w:pos="547"/>
      </w:tabs>
      <w:ind w:left="547"/>
    </w:pPr>
  </w:style>
  <w:style w:type="paragraph" w:customStyle="1" w:styleId="Normal-List2">
    <w:name w:val="Normal-List2"/>
    <w:rsid w:val="00C06E74"/>
    <w:pPr>
      <w:tabs>
        <w:tab w:val="left" w:pos="907"/>
      </w:tabs>
      <w:ind w:left="907"/>
    </w:pPr>
  </w:style>
  <w:style w:type="paragraph" w:customStyle="1" w:styleId="Normal-List3">
    <w:name w:val="Normal-List3"/>
    <w:rsid w:val="00C06E74"/>
    <w:pPr>
      <w:tabs>
        <w:tab w:val="left" w:pos="1267"/>
      </w:tabs>
      <w:ind w:left="1267"/>
    </w:pPr>
  </w:style>
  <w:style w:type="paragraph" w:customStyle="1" w:styleId="Normal-List4">
    <w:name w:val="Normal-List4"/>
    <w:rsid w:val="00C06E74"/>
    <w:pPr>
      <w:tabs>
        <w:tab w:val="left" w:pos="1627"/>
      </w:tabs>
      <w:ind w:left="1627"/>
    </w:pPr>
  </w:style>
  <w:style w:type="paragraph" w:customStyle="1" w:styleId="Normal-List5">
    <w:name w:val="Normal-List5"/>
    <w:rsid w:val="00C06E74"/>
    <w:pPr>
      <w:tabs>
        <w:tab w:val="left" w:pos="1987"/>
      </w:tabs>
      <w:ind w:left="1987"/>
    </w:pPr>
  </w:style>
  <w:style w:type="paragraph" w:customStyle="1" w:styleId="Normal-List6">
    <w:name w:val="Normal-List6"/>
    <w:rsid w:val="00C06E74"/>
    <w:pPr>
      <w:tabs>
        <w:tab w:val="left" w:pos="2347"/>
      </w:tabs>
      <w:ind w:left="2347"/>
    </w:pPr>
  </w:style>
  <w:style w:type="paragraph" w:customStyle="1" w:styleId="GlossaryExternalReference">
    <w:name w:val="GlossaryExternalReference"/>
    <w:rsid w:val="00C06E74"/>
    <w:pPr>
      <w:ind w:left="720"/>
    </w:pPr>
    <w:rPr>
      <w:b/>
    </w:rPr>
  </w:style>
  <w:style w:type="paragraph" w:customStyle="1" w:styleId="Code-Definition">
    <w:name w:val="Code-Definition"/>
    <w:basedOn w:val="Code"/>
    <w:rsid w:val="00C06E74"/>
    <w:pPr>
      <w:tabs>
        <w:tab w:val="left" w:pos="720"/>
      </w:tabs>
      <w:ind w:left="720"/>
    </w:pPr>
    <w:rPr>
      <w:color w:val="000080"/>
      <w:sz w:val="20"/>
      <w:szCs w:val="20"/>
    </w:rPr>
  </w:style>
  <w:style w:type="paragraph" w:customStyle="1" w:styleId="Code-Definition2">
    <w:name w:val="Code-Definition2"/>
    <w:basedOn w:val="Code"/>
    <w:rsid w:val="00C06E74"/>
    <w:pPr>
      <w:tabs>
        <w:tab w:val="left" w:pos="1440"/>
      </w:tabs>
      <w:ind w:left="1440"/>
    </w:pPr>
    <w:rPr>
      <w:color w:val="000080"/>
      <w:sz w:val="20"/>
      <w:szCs w:val="20"/>
    </w:rPr>
  </w:style>
  <w:style w:type="paragraph" w:customStyle="1" w:styleId="CodeList">
    <w:name w:val="CodeList"/>
    <w:basedOn w:val="Code"/>
    <w:rsid w:val="00C06E74"/>
    <w:pPr>
      <w:tabs>
        <w:tab w:val="left" w:pos="547"/>
      </w:tabs>
      <w:ind w:left="547"/>
    </w:pPr>
    <w:rPr>
      <w:color w:val="000080"/>
      <w:sz w:val="20"/>
      <w:szCs w:val="20"/>
    </w:rPr>
  </w:style>
  <w:style w:type="paragraph" w:customStyle="1" w:styleId="CodeList2">
    <w:name w:val="CodeList2"/>
    <w:basedOn w:val="Code"/>
    <w:rsid w:val="00C06E74"/>
    <w:pPr>
      <w:tabs>
        <w:tab w:val="left" w:pos="907"/>
      </w:tabs>
      <w:ind w:left="907"/>
    </w:pPr>
    <w:rPr>
      <w:color w:val="000080"/>
      <w:sz w:val="20"/>
      <w:szCs w:val="20"/>
    </w:rPr>
  </w:style>
  <w:style w:type="paragraph" w:customStyle="1" w:styleId="CodeList3">
    <w:name w:val="CodeList3"/>
    <w:basedOn w:val="Code"/>
    <w:rsid w:val="00C06E74"/>
    <w:pPr>
      <w:tabs>
        <w:tab w:val="left" w:pos="1267"/>
      </w:tabs>
      <w:ind w:left="1267"/>
    </w:pPr>
    <w:rPr>
      <w:color w:val="000080"/>
      <w:sz w:val="20"/>
      <w:szCs w:val="20"/>
    </w:rPr>
  </w:style>
  <w:style w:type="paragraph" w:customStyle="1" w:styleId="CodeList4">
    <w:name w:val="CodeList4"/>
    <w:basedOn w:val="Code"/>
    <w:rsid w:val="00C06E74"/>
    <w:pPr>
      <w:tabs>
        <w:tab w:val="left" w:pos="1627"/>
      </w:tabs>
      <w:ind w:left="1627"/>
    </w:pPr>
    <w:rPr>
      <w:color w:val="000080"/>
      <w:sz w:val="20"/>
      <w:szCs w:val="20"/>
    </w:rPr>
  </w:style>
  <w:style w:type="paragraph" w:customStyle="1" w:styleId="CodeList5">
    <w:name w:val="CodeList5"/>
    <w:basedOn w:val="Code"/>
    <w:rsid w:val="00C06E74"/>
    <w:pPr>
      <w:tabs>
        <w:tab w:val="left" w:pos="1987"/>
      </w:tabs>
      <w:ind w:left="1987"/>
    </w:pPr>
    <w:rPr>
      <w:color w:val="000080"/>
      <w:sz w:val="20"/>
      <w:szCs w:val="20"/>
    </w:rPr>
  </w:style>
  <w:style w:type="paragraph" w:customStyle="1" w:styleId="CodeList6">
    <w:name w:val="CodeList6"/>
    <w:basedOn w:val="Code"/>
    <w:rsid w:val="00C06E74"/>
    <w:pPr>
      <w:tabs>
        <w:tab w:val="left" w:pos="2347"/>
      </w:tabs>
      <w:ind w:left="2347"/>
    </w:pPr>
    <w:rPr>
      <w:color w:val="000080"/>
      <w:sz w:val="20"/>
      <w:szCs w:val="20"/>
    </w:rPr>
  </w:style>
  <w:style w:type="paragraph" w:customStyle="1" w:styleId="CodeSmall">
    <w:name w:val="Code Small"/>
    <w:basedOn w:val="Code"/>
    <w:rsid w:val="00C06E74"/>
    <w:pPr>
      <w:tabs>
        <w:tab w:val="num" w:pos="0"/>
      </w:tabs>
      <w:ind w:left="216" w:right="360"/>
    </w:pPr>
    <w:rPr>
      <w:color w:val="000080"/>
      <w:szCs w:val="20"/>
    </w:rPr>
  </w:style>
  <w:style w:type="paragraph" w:customStyle="1" w:styleId="CodeSmall-Definition">
    <w:name w:val="CodeSmall-Definition"/>
    <w:basedOn w:val="CodeSmall"/>
    <w:rsid w:val="00C06E74"/>
    <w:pPr>
      <w:tabs>
        <w:tab w:val="left" w:pos="720"/>
      </w:tabs>
      <w:ind w:left="720"/>
    </w:pPr>
  </w:style>
  <w:style w:type="paragraph" w:customStyle="1" w:styleId="CodeSmall-Definition2">
    <w:name w:val="CodeSmall-Definition2"/>
    <w:basedOn w:val="CodeSmall"/>
    <w:rsid w:val="00C06E74"/>
    <w:pPr>
      <w:tabs>
        <w:tab w:val="left" w:pos="1440"/>
      </w:tabs>
      <w:ind w:left="1440"/>
    </w:pPr>
  </w:style>
  <w:style w:type="paragraph" w:customStyle="1" w:styleId="CodeSmallList">
    <w:name w:val="CodeSmallList"/>
    <w:basedOn w:val="CodeSmall"/>
    <w:rsid w:val="00C06E74"/>
    <w:pPr>
      <w:tabs>
        <w:tab w:val="left" w:pos="547"/>
      </w:tabs>
      <w:ind w:left="547"/>
    </w:pPr>
  </w:style>
  <w:style w:type="paragraph" w:customStyle="1" w:styleId="CodeSmallList2">
    <w:name w:val="CodeSmallList2"/>
    <w:basedOn w:val="CodeSmall"/>
    <w:rsid w:val="00C06E74"/>
    <w:pPr>
      <w:tabs>
        <w:tab w:val="left" w:pos="907"/>
      </w:tabs>
      <w:ind w:left="907"/>
    </w:pPr>
  </w:style>
  <w:style w:type="paragraph" w:customStyle="1" w:styleId="CodeSmallList3">
    <w:name w:val="CodeSmallList3"/>
    <w:basedOn w:val="CodeSmall"/>
    <w:rsid w:val="00C06E74"/>
    <w:pPr>
      <w:tabs>
        <w:tab w:val="left" w:pos="1267"/>
      </w:tabs>
      <w:ind w:left="1267"/>
    </w:pPr>
  </w:style>
  <w:style w:type="paragraph" w:customStyle="1" w:styleId="CodeSmallList4">
    <w:name w:val="CodeSmallList4"/>
    <w:basedOn w:val="CodeSmall"/>
    <w:rsid w:val="00C06E74"/>
    <w:pPr>
      <w:tabs>
        <w:tab w:val="left" w:pos="1627"/>
      </w:tabs>
      <w:ind w:left="1627"/>
    </w:pPr>
  </w:style>
  <w:style w:type="paragraph" w:customStyle="1" w:styleId="CodeSmallList5">
    <w:name w:val="CodeSmallList5"/>
    <w:basedOn w:val="CodeSmall"/>
    <w:rsid w:val="00C06E74"/>
    <w:pPr>
      <w:tabs>
        <w:tab w:val="left" w:pos="1987"/>
      </w:tabs>
      <w:ind w:left="1987"/>
    </w:pPr>
  </w:style>
  <w:style w:type="paragraph" w:customStyle="1" w:styleId="CodeSmallList6">
    <w:name w:val="CodeSmallList6"/>
    <w:basedOn w:val="CodeSmall"/>
    <w:rsid w:val="00C06E74"/>
    <w:pPr>
      <w:tabs>
        <w:tab w:val="left" w:pos="2347"/>
      </w:tabs>
      <w:ind w:left="2347"/>
    </w:pPr>
  </w:style>
  <w:style w:type="character" w:customStyle="1" w:styleId="Link-Bold">
    <w:name w:val="Link-Bold"/>
    <w:rsid w:val="00C06E74"/>
    <w:rPr>
      <w:b/>
      <w:color w:val="0000FF"/>
      <w:szCs w:val="18"/>
      <w:u w:val="double"/>
    </w:rPr>
  </w:style>
  <w:style w:type="character" w:customStyle="1" w:styleId="Link-Italic">
    <w:name w:val="Link-Italic"/>
    <w:rsid w:val="00C06E74"/>
    <w:rPr>
      <w:i/>
      <w:color w:val="0066FF"/>
      <w:szCs w:val="18"/>
      <w:u w:val="double"/>
    </w:rPr>
  </w:style>
  <w:style w:type="paragraph" w:customStyle="1" w:styleId="IndexEntryLevel1">
    <w:name w:val="IndexEntryLevel1"/>
    <w:basedOn w:val="Normal"/>
    <w:rsid w:val="00C06E74"/>
    <w:pPr>
      <w:spacing w:before="0" w:after="0" w:line="276" w:lineRule="auto"/>
      <w:ind w:left="187" w:hanging="187"/>
    </w:pPr>
    <w:rPr>
      <w:rFonts w:ascii="Calibri" w:eastAsia="Calibri" w:hAnsi="Calibri"/>
      <w:kern w:val="0"/>
      <w:sz w:val="16"/>
      <w:szCs w:val="22"/>
    </w:rPr>
  </w:style>
  <w:style w:type="paragraph" w:customStyle="1" w:styleId="IndexEntryLevel2">
    <w:name w:val="IndexEntryLevel2"/>
    <w:basedOn w:val="IndexEntryLevel1"/>
    <w:rsid w:val="00C06E74"/>
    <w:pPr>
      <w:ind w:left="374"/>
    </w:pPr>
  </w:style>
  <w:style w:type="paragraph" w:customStyle="1" w:styleId="IndexEntryLevel3">
    <w:name w:val="IndexEntryLevel3"/>
    <w:basedOn w:val="IndexEntryLevel1"/>
    <w:rsid w:val="00C06E74"/>
    <w:pPr>
      <w:ind w:left="547"/>
    </w:pPr>
  </w:style>
  <w:style w:type="paragraph" w:customStyle="1" w:styleId="IndexEntryLevel4">
    <w:name w:val="IndexEntryLevel4"/>
    <w:basedOn w:val="IndexEntryLevel1"/>
    <w:rsid w:val="00C06E74"/>
    <w:pPr>
      <w:ind w:left="734"/>
    </w:pPr>
  </w:style>
  <w:style w:type="paragraph" w:customStyle="1" w:styleId="IndexEntryLevel5">
    <w:name w:val="IndexEntryLevel5"/>
    <w:basedOn w:val="IndexEntryLevel1"/>
    <w:rsid w:val="00C06E74"/>
    <w:pPr>
      <w:ind w:left="907"/>
    </w:pPr>
  </w:style>
  <w:style w:type="paragraph" w:customStyle="1" w:styleId="IndexEntryLevel6">
    <w:name w:val="IndexEntryLevel6"/>
    <w:basedOn w:val="IndexEntryLevel1"/>
    <w:rsid w:val="00C06E74"/>
    <w:pPr>
      <w:ind w:left="1094"/>
    </w:pPr>
  </w:style>
  <w:style w:type="paragraph" w:customStyle="1" w:styleId="IndexEntryLevel7">
    <w:name w:val="IndexEntryLevel7"/>
    <w:basedOn w:val="IndexEntryLevel1"/>
    <w:rsid w:val="00C06E74"/>
    <w:pPr>
      <w:ind w:left="1267"/>
    </w:pPr>
  </w:style>
  <w:style w:type="paragraph" w:customStyle="1" w:styleId="IndexEntryLevel8">
    <w:name w:val="IndexEntryLevel8"/>
    <w:basedOn w:val="IndexEntryLevel1"/>
    <w:rsid w:val="00C06E74"/>
    <w:pPr>
      <w:ind w:left="1454"/>
    </w:pPr>
  </w:style>
  <w:style w:type="paragraph" w:customStyle="1" w:styleId="GlossaryTermsecondUse">
    <w:name w:val="GlossaryTerm(secondUse)"/>
    <w:rsid w:val="00C06E74"/>
  </w:style>
  <w:style w:type="table" w:customStyle="1" w:styleId="Table-ShadedHeader">
    <w:name w:val="Table-ShadedHeader"/>
    <w:basedOn w:val="TablewithHeader"/>
    <w:rsid w:val="00C06E74"/>
    <w:tblP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blStylePr w:type="firstRow">
      <w:pPr>
        <w:keepNext/>
        <w:wordWrap/>
        <w:spacing w:beforeLines="0" w:beforeAutospacing="0" w:afterLines="0" w:afterAutospacing="0" w:line="220" w:lineRule="exact"/>
        <w:ind w:leftChars="0" w:left="0" w:rightChars="0" w:right="0" w:firstLineChars="0" w:firstLine="0"/>
      </w:pPr>
      <w:rPr>
        <w:rFonts w:ascii="Cambria" w:hAnsi="Cambri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1">
    <w:name w:val="Table-ShadedHeaderinList1"/>
    <w:basedOn w:val="Table-ShadedHeader"/>
    <w:rsid w:val="00C06E74"/>
    <w:tblPr>
      <w:tblInd w:w="360" w:type="dxa"/>
    </w:tblPr>
    <w:tblStylePr w:type="firstRow">
      <w:pPr>
        <w:keepNext/>
        <w:wordWrap/>
        <w:spacing w:beforeLines="0" w:beforeAutospacing="0" w:afterLines="0" w:afterAutospacing="0" w:line="220" w:lineRule="exact"/>
        <w:ind w:leftChars="0" w:left="0" w:rightChars="0" w:right="0" w:firstLineChars="0" w:firstLine="0"/>
      </w:pPr>
      <w:rPr>
        <w:rFonts w:ascii="Cambria" w:hAnsi="Cambri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2">
    <w:name w:val="Table-ShadedHeaderinList2"/>
    <w:basedOn w:val="TablewithoutHeaderinList1"/>
    <w:rsid w:val="00C06E74"/>
    <w:pPr>
      <w:spacing w:before="0" w:after="0" w:line="240" w:lineRule="auto"/>
    </w:pPr>
    <w:rPr>
      <w:rFonts w:ascii="Times New Roman" w:hAnsi="Times New Roman"/>
    </w:rPr>
    <w:tblPr>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blStylePr w:type="firstRow">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tcPr>
    </w:tblStylePr>
  </w:style>
  <w:style w:type="table" w:customStyle="1" w:styleId="Table-ShadedHeaderinList3">
    <w:name w:val="Table-ShadedHeaderinList3"/>
    <w:basedOn w:val="TableNormal"/>
    <w:rsid w:val="00C06E74"/>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Cambria" w:hAnsi="Cambri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4">
    <w:name w:val="Table-ShadedHeaderinList4"/>
    <w:basedOn w:val="TableNormal"/>
    <w:rsid w:val="00C06E74"/>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Cambria" w:hAnsi="Cambri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5">
    <w:name w:val="Table-ShadedHeaderinList5"/>
    <w:basedOn w:val="TableNormal"/>
    <w:rsid w:val="00C06E74"/>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Cambria" w:hAnsi="Cambri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6">
    <w:name w:val="Table-ShadedHeaderinList6"/>
    <w:basedOn w:val="TableNormal"/>
    <w:rsid w:val="00C06E74"/>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Cambria" w:hAnsi="Cambri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7">
    <w:name w:val="Table-ShadedHeaderinList7"/>
    <w:basedOn w:val="TableNormal"/>
    <w:rsid w:val="00C06E74"/>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Cambria" w:hAnsi="Cambri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8">
    <w:name w:val="Table-ShadedHeaderinList8"/>
    <w:basedOn w:val="TableNormal"/>
    <w:rsid w:val="00C06E74"/>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Cambria" w:hAnsi="Cambri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
    <w:name w:val="TableShadedHeader"/>
    <w:basedOn w:val="PacketFieldBitsTable"/>
    <w:rsid w:val="00C06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keepNext/>
        <w:wordWrap/>
        <w:spacing w:beforeLines="0" w:beforeAutospacing="0" w:afterLines="0" w:afterAutospacing="0" w:line="220" w:lineRule="auto"/>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topicChangeNotice">
    <w:name w:val="topicChangeNotice"/>
    <w:rsid w:val="00C06E74"/>
    <w:rPr>
      <w:color w:val="808080"/>
      <w:sz w:val="16"/>
    </w:rPr>
  </w:style>
  <w:style w:type="paragraph" w:customStyle="1" w:styleId="redText">
    <w:name w:val="redText"/>
    <w:rsid w:val="00C06E74"/>
    <w:rPr>
      <w:color w:val="C00000"/>
    </w:rPr>
  </w:style>
  <w:style w:type="paragraph" w:customStyle="1" w:styleId="noFolder">
    <w:name w:val="noFolder"/>
    <w:rsid w:val="00C06E74"/>
    <w:pPr>
      <w:widowControl w:val="0"/>
      <w:jc w:val="center"/>
    </w:pPr>
  </w:style>
  <w:style w:type="paragraph" w:customStyle="1" w:styleId="folderSet">
    <w:name w:val="folderSet"/>
    <w:rsid w:val="00C06E74"/>
  </w:style>
  <w:style w:type="paragraph" w:customStyle="1" w:styleId="protocolTitle">
    <w:name w:val="protocolTitle"/>
    <w:rsid w:val="00C06E74"/>
    <w:pPr>
      <w:spacing w:before="120"/>
    </w:pPr>
  </w:style>
  <w:style w:type="paragraph" w:customStyle="1" w:styleId="protocolDownloadLink">
    <w:name w:val="protocolDownloadLink"/>
    <w:rsid w:val="00C06E74"/>
    <w:pPr>
      <w:jc w:val="center"/>
    </w:pPr>
  </w:style>
  <w:style w:type="table" w:customStyle="1" w:styleId="debugSection">
    <w:name w:val="debugSection"/>
    <w:basedOn w:val="TableNormal"/>
    <w:rsid w:val="00C06E74"/>
    <w:rPr>
      <w:rFonts w:ascii="Verdan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15" w:type="dxa"/>
        <w:right w:w="115" w:type="dxa"/>
      </w:tblCellMar>
    </w:tblPr>
  </w:style>
  <w:style w:type="table" w:customStyle="1" w:styleId="exampleTitle">
    <w:name w:val="exampleTitle"/>
    <w:basedOn w:val="TableNormal"/>
    <w:rsid w:val="00C06E74"/>
    <w:pPr>
      <w:spacing w:before="60" w:after="200"/>
    </w:pPr>
    <w:rPr>
      <w:rFonts w:ascii="Verdana"/>
      <w:sz w:val="24"/>
    </w:rPr>
    <w:tblPr/>
  </w:style>
  <w:style w:type="table" w:customStyle="1" w:styleId="psdkRequirements">
    <w:name w:val="psdkRequirements"/>
    <w:basedOn w:val="TableNormal"/>
    <w:rsid w:val="00C06E74"/>
    <w:pPr>
      <w:spacing w:before="60" w:after="200"/>
    </w:pPr>
    <w:rPr>
      <w:rFonts w:ascii="Verdan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style>
  <w:style w:type="paragraph" w:customStyle="1" w:styleId="NormalBase">
    <w:name w:val="Normal Base"/>
    <w:rsid w:val="00C06E74"/>
    <w:pPr>
      <w:spacing w:before="180" w:after="180"/>
    </w:pPr>
    <w:rPr>
      <w:rFonts w:ascii="Verdana" w:eastAsia="SimSun" w:hAnsi="Verdana"/>
      <w:iCs/>
      <w:sz w:val="18"/>
      <w:szCs w:val="40"/>
    </w:rPr>
  </w:style>
  <w:style w:type="character" w:customStyle="1" w:styleId="ProtocolTermLink">
    <w:name w:val="ProtocolTermLink"/>
    <w:rsid w:val="00C06E74"/>
    <w:rPr>
      <w:b/>
      <w:color w:val="009900"/>
    </w:rPr>
  </w:style>
  <w:style w:type="character" w:customStyle="1" w:styleId="Link-8pt">
    <w:name w:val="Link-8pt"/>
    <w:rsid w:val="00C06E74"/>
    <w:rPr>
      <w:color w:val="0066FF"/>
      <w:sz w:val="16"/>
      <w:szCs w:val="16"/>
      <w:u w:val="single"/>
    </w:rPr>
  </w:style>
  <w:style w:type="character" w:customStyle="1" w:styleId="Link-Bold-8pt">
    <w:name w:val="Link-Bold-8pt"/>
    <w:rsid w:val="00C06E74"/>
    <w:rPr>
      <w:rFonts w:ascii="Verdana" w:hAnsi="Verdana"/>
      <w:b/>
      <w:color w:val="0066FF"/>
      <w:sz w:val="16"/>
      <w:u w:val="single"/>
    </w:rPr>
  </w:style>
  <w:style w:type="character" w:customStyle="1" w:styleId="Link-Italic-8pt">
    <w:name w:val="Link-Italic-8pt"/>
    <w:rsid w:val="00C06E74"/>
    <w:rPr>
      <w:rFonts w:ascii="Verdana" w:hAnsi="Verdana"/>
      <w:i/>
      <w:color w:val="0066FF"/>
      <w:sz w:val="16"/>
      <w:u w:val="single"/>
    </w:rPr>
  </w:style>
  <w:style w:type="paragraph" w:customStyle="1" w:styleId="BulletedCodeInList1">
    <w:name w:val="BulletedCodeInList1"/>
    <w:basedOn w:val="Normal"/>
    <w:rsid w:val="00C06E74"/>
    <w:pPr>
      <w:tabs>
        <w:tab w:val="left" w:pos="274"/>
        <w:tab w:val="num" w:pos="720"/>
      </w:tabs>
      <w:spacing w:before="0" w:after="200" w:line="276" w:lineRule="auto"/>
      <w:ind w:left="720" w:hanging="720"/>
    </w:pPr>
    <w:rPr>
      <w:rFonts w:ascii="Courier New" w:eastAsia="Calibri" w:hAnsi="Courier New"/>
      <w:kern w:val="0"/>
      <w:sz w:val="16"/>
      <w:szCs w:val="22"/>
    </w:rPr>
  </w:style>
  <w:style w:type="paragraph" w:customStyle="1" w:styleId="BulletedCodeInList2">
    <w:name w:val="BulletedCodeInList2"/>
    <w:basedOn w:val="Normal"/>
    <w:rsid w:val="00C06E74"/>
    <w:pPr>
      <w:tabs>
        <w:tab w:val="left" w:pos="547"/>
        <w:tab w:val="num" w:pos="720"/>
      </w:tabs>
      <w:spacing w:before="0" w:after="200" w:line="276" w:lineRule="auto"/>
      <w:ind w:left="720" w:hanging="720"/>
    </w:pPr>
    <w:rPr>
      <w:rFonts w:ascii="Courier New" w:eastAsia="Calibri" w:hAnsi="Courier New"/>
      <w:kern w:val="0"/>
      <w:sz w:val="16"/>
      <w:szCs w:val="22"/>
    </w:rPr>
  </w:style>
  <w:style w:type="paragraph" w:customStyle="1" w:styleId="BulletedCodeInList3">
    <w:name w:val="BulletedCodeInList3"/>
    <w:basedOn w:val="Normal"/>
    <w:rsid w:val="00C06E74"/>
    <w:pPr>
      <w:tabs>
        <w:tab w:val="num" w:pos="720"/>
        <w:tab w:val="left" w:pos="806"/>
      </w:tabs>
      <w:spacing w:before="0" w:after="200" w:line="276" w:lineRule="auto"/>
      <w:ind w:left="720" w:hanging="720"/>
    </w:pPr>
    <w:rPr>
      <w:rFonts w:ascii="Courier New" w:eastAsia="Calibri" w:hAnsi="Courier New"/>
      <w:kern w:val="0"/>
      <w:sz w:val="16"/>
      <w:szCs w:val="22"/>
    </w:rPr>
  </w:style>
  <w:style w:type="paragraph" w:customStyle="1" w:styleId="BulletedCodeInList4">
    <w:name w:val="BulletedCodeInList4"/>
    <w:basedOn w:val="Normal"/>
    <w:rsid w:val="00C06E74"/>
    <w:pPr>
      <w:tabs>
        <w:tab w:val="num" w:pos="720"/>
        <w:tab w:val="left" w:pos="1080"/>
      </w:tabs>
      <w:spacing w:before="0" w:after="200" w:line="276" w:lineRule="auto"/>
      <w:ind w:left="720" w:hanging="720"/>
    </w:pPr>
    <w:rPr>
      <w:rFonts w:ascii="Courier New" w:eastAsia="Calibri" w:hAnsi="Courier New"/>
      <w:kern w:val="0"/>
      <w:sz w:val="16"/>
      <w:szCs w:val="22"/>
    </w:rPr>
  </w:style>
  <w:style w:type="paragraph" w:customStyle="1" w:styleId="BulletedCodeInList5">
    <w:name w:val="BulletedCodeInList5"/>
    <w:basedOn w:val="Normal"/>
    <w:rsid w:val="00C06E74"/>
    <w:pPr>
      <w:tabs>
        <w:tab w:val="num" w:pos="720"/>
        <w:tab w:val="left" w:pos="1354"/>
      </w:tabs>
      <w:spacing w:before="0" w:after="200" w:line="276" w:lineRule="auto"/>
      <w:ind w:left="720" w:hanging="720"/>
    </w:pPr>
    <w:rPr>
      <w:rFonts w:ascii="Courier New" w:eastAsia="Calibri" w:hAnsi="Courier New"/>
      <w:kern w:val="0"/>
      <w:sz w:val="16"/>
      <w:szCs w:val="22"/>
    </w:rPr>
  </w:style>
  <w:style w:type="paragraph" w:customStyle="1" w:styleId="BulletedCodeInList6">
    <w:name w:val="BulletedCodeInList6"/>
    <w:basedOn w:val="Normal"/>
    <w:rsid w:val="00C06E74"/>
    <w:pPr>
      <w:tabs>
        <w:tab w:val="num" w:pos="720"/>
        <w:tab w:val="left" w:pos="1627"/>
      </w:tabs>
      <w:spacing w:before="0" w:after="200" w:line="276" w:lineRule="auto"/>
      <w:ind w:left="720" w:hanging="720"/>
    </w:pPr>
    <w:rPr>
      <w:rFonts w:ascii="Courier New" w:eastAsia="Calibri" w:hAnsi="Courier New"/>
      <w:kern w:val="0"/>
      <w:sz w:val="16"/>
      <w:szCs w:val="22"/>
    </w:rPr>
  </w:style>
  <w:style w:type="paragraph" w:customStyle="1" w:styleId="BulletedCodeInList7">
    <w:name w:val="BulletedCodeInList7"/>
    <w:basedOn w:val="Normal"/>
    <w:rsid w:val="00C06E74"/>
    <w:pPr>
      <w:tabs>
        <w:tab w:val="num" w:pos="720"/>
      </w:tabs>
      <w:spacing w:before="0" w:after="200" w:line="276" w:lineRule="auto"/>
      <w:ind w:left="720" w:hanging="720"/>
    </w:pPr>
    <w:rPr>
      <w:rFonts w:ascii="Courier New" w:eastAsia="Calibri" w:hAnsi="Courier New"/>
      <w:kern w:val="0"/>
      <w:sz w:val="16"/>
      <w:szCs w:val="22"/>
    </w:rPr>
  </w:style>
  <w:style w:type="paragraph" w:customStyle="1" w:styleId="BulletedCodeInList8">
    <w:name w:val="BulletedCodeInList8"/>
    <w:basedOn w:val="Normal"/>
    <w:rsid w:val="00C06E74"/>
    <w:pPr>
      <w:tabs>
        <w:tab w:val="num" w:pos="720"/>
        <w:tab w:val="left" w:pos="2160"/>
      </w:tabs>
      <w:spacing w:before="0" w:after="200" w:line="276" w:lineRule="auto"/>
      <w:ind w:left="720" w:hanging="720"/>
    </w:pPr>
    <w:rPr>
      <w:rFonts w:ascii="Courier New" w:eastAsia="Calibri" w:hAnsi="Courier New"/>
      <w:kern w:val="0"/>
      <w:sz w:val="16"/>
      <w:szCs w:val="22"/>
    </w:rPr>
  </w:style>
  <w:style w:type="paragraph" w:customStyle="1" w:styleId="BulletedCodeInList9">
    <w:name w:val="BulletedCodeInList9"/>
    <w:basedOn w:val="Normal"/>
    <w:rsid w:val="00C06E74"/>
    <w:pPr>
      <w:tabs>
        <w:tab w:val="num" w:pos="720"/>
        <w:tab w:val="left" w:pos="2434"/>
      </w:tabs>
      <w:spacing w:before="0" w:after="200" w:line="276" w:lineRule="auto"/>
      <w:ind w:left="720" w:hanging="720"/>
    </w:pPr>
    <w:rPr>
      <w:rFonts w:ascii="Courier New" w:eastAsia="Calibri" w:hAnsi="Courier New"/>
      <w:kern w:val="0"/>
      <w:sz w:val="16"/>
      <w:szCs w:val="22"/>
    </w:rPr>
  </w:style>
  <w:style w:type="paragraph" w:customStyle="1" w:styleId="CodeInList10">
    <w:name w:val="CodeInList1"/>
    <w:basedOn w:val="Normal"/>
    <w:rsid w:val="00C06E74"/>
    <w:pPr>
      <w:tabs>
        <w:tab w:val="left" w:pos="274"/>
      </w:tabs>
      <w:spacing w:before="0" w:after="20" w:line="276" w:lineRule="auto"/>
      <w:ind w:left="490" w:right="360"/>
    </w:pPr>
    <w:rPr>
      <w:rFonts w:ascii="Courier New" w:eastAsia="Calibri" w:hAnsi="Courier New"/>
      <w:kern w:val="0"/>
      <w:sz w:val="16"/>
      <w:szCs w:val="22"/>
    </w:rPr>
  </w:style>
  <w:style w:type="paragraph" w:customStyle="1" w:styleId="CodeInList20">
    <w:name w:val="CodeInList2"/>
    <w:basedOn w:val="Normal"/>
    <w:rsid w:val="00C06E74"/>
    <w:pPr>
      <w:tabs>
        <w:tab w:val="left" w:pos="547"/>
      </w:tabs>
      <w:spacing w:before="0" w:after="20" w:line="276" w:lineRule="auto"/>
      <w:ind w:left="763" w:right="360"/>
    </w:pPr>
    <w:rPr>
      <w:rFonts w:ascii="Courier New" w:eastAsia="Calibri" w:hAnsi="Courier New"/>
      <w:kern w:val="0"/>
      <w:sz w:val="16"/>
      <w:szCs w:val="22"/>
    </w:rPr>
  </w:style>
  <w:style w:type="paragraph" w:customStyle="1" w:styleId="CodeInList3">
    <w:name w:val="CodeInList3"/>
    <w:basedOn w:val="Normal"/>
    <w:rsid w:val="00C06E74"/>
    <w:pPr>
      <w:tabs>
        <w:tab w:val="left" w:pos="806"/>
      </w:tabs>
      <w:spacing w:before="0" w:after="20" w:line="276" w:lineRule="auto"/>
      <w:ind w:left="1022" w:right="360"/>
    </w:pPr>
    <w:rPr>
      <w:rFonts w:ascii="Courier New" w:eastAsia="Calibri" w:hAnsi="Courier New"/>
      <w:kern w:val="0"/>
      <w:sz w:val="16"/>
      <w:szCs w:val="22"/>
    </w:rPr>
  </w:style>
  <w:style w:type="paragraph" w:customStyle="1" w:styleId="CodeInList4">
    <w:name w:val="CodeInList4"/>
    <w:basedOn w:val="Normal"/>
    <w:rsid w:val="00C06E74"/>
    <w:pPr>
      <w:tabs>
        <w:tab w:val="left" w:pos="1080"/>
      </w:tabs>
      <w:spacing w:before="0" w:after="20" w:line="276" w:lineRule="auto"/>
      <w:ind w:left="1296" w:right="360"/>
    </w:pPr>
    <w:rPr>
      <w:rFonts w:ascii="Courier New" w:eastAsia="Calibri" w:hAnsi="Courier New"/>
      <w:kern w:val="0"/>
      <w:sz w:val="16"/>
      <w:szCs w:val="22"/>
    </w:rPr>
  </w:style>
  <w:style w:type="paragraph" w:customStyle="1" w:styleId="CodeInList5">
    <w:name w:val="CodeInList5"/>
    <w:basedOn w:val="Normal"/>
    <w:rsid w:val="00C06E74"/>
    <w:pPr>
      <w:tabs>
        <w:tab w:val="left" w:pos="1354"/>
      </w:tabs>
      <w:spacing w:before="0" w:after="20" w:line="276" w:lineRule="auto"/>
      <w:ind w:left="1570" w:right="360"/>
    </w:pPr>
    <w:rPr>
      <w:rFonts w:ascii="Courier New" w:eastAsia="Calibri" w:hAnsi="Courier New"/>
      <w:kern w:val="0"/>
      <w:sz w:val="16"/>
      <w:szCs w:val="22"/>
    </w:rPr>
  </w:style>
  <w:style w:type="paragraph" w:customStyle="1" w:styleId="CodeInList6">
    <w:name w:val="CodeInList6"/>
    <w:basedOn w:val="Normal"/>
    <w:rsid w:val="00C06E74"/>
    <w:pPr>
      <w:tabs>
        <w:tab w:val="left" w:pos="1627"/>
      </w:tabs>
      <w:spacing w:before="0" w:after="20" w:line="276" w:lineRule="auto"/>
      <w:ind w:left="1843" w:right="360"/>
    </w:pPr>
    <w:rPr>
      <w:rFonts w:ascii="Courier New" w:eastAsia="Calibri" w:hAnsi="Courier New"/>
      <w:kern w:val="0"/>
      <w:sz w:val="16"/>
      <w:szCs w:val="22"/>
    </w:rPr>
  </w:style>
  <w:style w:type="paragraph" w:customStyle="1" w:styleId="CodeInList7">
    <w:name w:val="CodeInList7"/>
    <w:basedOn w:val="Normal"/>
    <w:rsid w:val="00C06E74"/>
    <w:pPr>
      <w:tabs>
        <w:tab w:val="left" w:pos="1886"/>
      </w:tabs>
      <w:spacing w:before="0" w:after="20" w:line="276" w:lineRule="auto"/>
      <w:ind w:left="2102" w:right="360"/>
    </w:pPr>
    <w:rPr>
      <w:rFonts w:ascii="Courier New" w:eastAsia="Calibri" w:hAnsi="Courier New"/>
      <w:kern w:val="0"/>
      <w:sz w:val="16"/>
      <w:szCs w:val="22"/>
    </w:rPr>
  </w:style>
  <w:style w:type="paragraph" w:customStyle="1" w:styleId="CodeInList8">
    <w:name w:val="CodeInList8"/>
    <w:basedOn w:val="Normal"/>
    <w:rsid w:val="00C06E74"/>
    <w:pPr>
      <w:tabs>
        <w:tab w:val="left" w:pos="2160"/>
      </w:tabs>
      <w:spacing w:before="0" w:after="20" w:line="276" w:lineRule="auto"/>
      <w:ind w:left="2376" w:right="360"/>
    </w:pPr>
    <w:rPr>
      <w:rFonts w:ascii="Courier New" w:eastAsia="Calibri" w:hAnsi="Courier New"/>
      <w:kern w:val="0"/>
      <w:sz w:val="16"/>
      <w:szCs w:val="22"/>
    </w:rPr>
  </w:style>
  <w:style w:type="table" w:customStyle="1" w:styleId="ProtocolAuthoredTableNoIndent">
    <w:name w:val="ProtocolAuthoredTableNoIndent"/>
    <w:basedOn w:val="TableNormal"/>
    <w:rsid w:val="00C06E74"/>
    <w:rPr>
      <w:rFonts w:ascii="Verdana" w:hAnsi="Verdana"/>
      <w:sz w:val="16"/>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44" w:type="dxa"/>
        <w:bottom w:w="29" w:type="dxa"/>
        <w:right w:w="144" w:type="dxa"/>
      </w:tblCellMar>
    </w:tblPr>
    <w:tblStylePr w:type="firstRow">
      <w:rPr>
        <w:rFonts w:ascii="Cambria" w:hAnsi="Cambria"/>
        <w:b/>
        <w:sz w:val="16"/>
      </w:rPr>
    </w:tblStylePr>
  </w:style>
  <w:style w:type="table" w:customStyle="1" w:styleId="ProtocolAuthoredTable">
    <w:name w:val="ProtocolAuthoredTable"/>
    <w:basedOn w:val="TableNormal"/>
    <w:rsid w:val="00C06E74"/>
    <w:rPr>
      <w:rFonts w:ascii="Verdana" w:hAnsi="Verdana"/>
      <w:sz w:val="16"/>
    </w:rPr>
    <w:tblP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blStylePr w:type="firstRow">
      <w:rPr>
        <w:rFonts w:ascii="Cambria" w:hAnsi="Cambria"/>
        <w:b/>
        <w:sz w:val="16"/>
      </w:rPr>
    </w:tblStylePr>
  </w:style>
  <w:style w:type="table" w:customStyle="1" w:styleId="ProtocolAuthoredTableinList1">
    <w:name w:val="ProtocolAuthoredTableinList1"/>
    <w:basedOn w:val="ProtocolAuthoredTable"/>
    <w:rsid w:val="00C06E74"/>
    <w:tblPr>
      <w:tblInd w:w="432" w:type="dxa"/>
    </w:tblPr>
    <w:tcPr>
      <w:tcMar>
        <w:top w:w="29" w:type="dxa"/>
        <w:left w:w="144" w:type="dxa"/>
        <w:bottom w:w="29" w:type="dxa"/>
        <w:right w:w="144" w:type="dxa"/>
      </w:tcMar>
    </w:tcPr>
    <w:tblStylePr w:type="firstRow">
      <w:rPr>
        <w:rFonts w:ascii="Cambria" w:hAnsi="Cambria"/>
        <w:b/>
        <w:sz w:val="16"/>
      </w:rPr>
    </w:tblStylePr>
  </w:style>
  <w:style w:type="table" w:customStyle="1" w:styleId="ProtocolAuthoredTableinList2">
    <w:name w:val="ProtocolAuthoredTableinList2"/>
    <w:basedOn w:val="ProtocolAuthoredTable"/>
    <w:rsid w:val="00C06E74"/>
    <w:tblPr>
      <w:tblInd w:w="720" w:type="dxa"/>
    </w:tblPr>
    <w:tcPr>
      <w:tcMar>
        <w:top w:w="29" w:type="dxa"/>
        <w:left w:w="144" w:type="dxa"/>
        <w:bottom w:w="29" w:type="dxa"/>
        <w:right w:w="144" w:type="dxa"/>
      </w:tcMar>
    </w:tcPr>
    <w:tblStylePr w:type="firstRow">
      <w:rPr>
        <w:rFonts w:ascii="Cambria" w:hAnsi="Cambria"/>
        <w:b/>
        <w:sz w:val="16"/>
      </w:rPr>
    </w:tblStylePr>
  </w:style>
  <w:style w:type="table" w:customStyle="1" w:styleId="ProtocolAuthoredTableinList3">
    <w:name w:val="ProtocolAuthoredTableinList3"/>
    <w:basedOn w:val="ProtocolAuthoredTable"/>
    <w:rsid w:val="00C06E74"/>
    <w:tblPr>
      <w:tblInd w:w="1224" w:type="dxa"/>
    </w:tblPr>
    <w:tcPr>
      <w:tcMar>
        <w:top w:w="29" w:type="dxa"/>
        <w:left w:w="144" w:type="dxa"/>
        <w:bottom w:w="29" w:type="dxa"/>
        <w:right w:w="144" w:type="dxa"/>
      </w:tcMar>
    </w:tcPr>
    <w:tblStylePr w:type="firstRow">
      <w:rPr>
        <w:rFonts w:ascii="Cambria" w:hAnsi="Cambria"/>
        <w:b/>
        <w:sz w:val="16"/>
      </w:rPr>
    </w:tblStylePr>
  </w:style>
  <w:style w:type="table" w:customStyle="1" w:styleId="ProtocolAuthoredTableinList4">
    <w:name w:val="ProtocolAuthoredTableinList4"/>
    <w:basedOn w:val="ProtocolAuthoredTable"/>
    <w:rsid w:val="00C06E74"/>
    <w:tblPr>
      <w:tblInd w:w="1656" w:type="dxa"/>
    </w:tblPr>
    <w:tcPr>
      <w:tcMar>
        <w:top w:w="29" w:type="dxa"/>
        <w:left w:w="144" w:type="dxa"/>
        <w:bottom w:w="29" w:type="dxa"/>
        <w:right w:w="144" w:type="dxa"/>
      </w:tcMar>
    </w:tcPr>
    <w:tblStylePr w:type="firstRow">
      <w:rPr>
        <w:rFonts w:ascii="Cambria" w:hAnsi="Cambria"/>
        <w:b/>
        <w:sz w:val="16"/>
      </w:rPr>
    </w:tblStylePr>
  </w:style>
  <w:style w:type="table" w:customStyle="1" w:styleId="ProtocolAuthoredTableinList5">
    <w:name w:val="ProtocolAuthoredTableinList5"/>
    <w:basedOn w:val="ProtocolAuthoredTable"/>
    <w:rsid w:val="00C06E74"/>
    <w:tblPr>
      <w:tblInd w:w="1354" w:type="dxa"/>
    </w:tblPr>
    <w:tcPr>
      <w:tcMar>
        <w:top w:w="29" w:type="dxa"/>
        <w:left w:w="144" w:type="dxa"/>
        <w:bottom w:w="29" w:type="dxa"/>
        <w:right w:w="144" w:type="dxa"/>
      </w:tcMar>
    </w:tcPr>
    <w:tblStylePr w:type="firstRow">
      <w:rPr>
        <w:rFonts w:ascii="Cambria" w:hAnsi="Cambria"/>
        <w:b/>
        <w:sz w:val="16"/>
      </w:rPr>
    </w:tblStylePr>
  </w:style>
  <w:style w:type="table" w:customStyle="1" w:styleId="ProtocolAuthoredTableinList6">
    <w:name w:val="ProtocolAuthoredTableinList6"/>
    <w:basedOn w:val="ProtocolAuthoredTable"/>
    <w:rsid w:val="00C06E74"/>
    <w:tblPr>
      <w:tblInd w:w="1627" w:type="dxa"/>
    </w:tblPr>
    <w:tcPr>
      <w:tcMar>
        <w:top w:w="29" w:type="dxa"/>
        <w:left w:w="144" w:type="dxa"/>
        <w:bottom w:w="29" w:type="dxa"/>
        <w:right w:w="144" w:type="dxa"/>
      </w:tcMar>
    </w:tcPr>
    <w:tblStylePr w:type="firstRow">
      <w:rPr>
        <w:rFonts w:ascii="Cambria" w:hAnsi="Cambria"/>
        <w:b/>
        <w:sz w:val="16"/>
      </w:rPr>
    </w:tblStylePr>
  </w:style>
  <w:style w:type="table" w:customStyle="1" w:styleId="ProtocolAuthoredTableinList7">
    <w:name w:val="ProtocolAuthoredTableinList7"/>
    <w:basedOn w:val="ProtocolAuthoredTable"/>
    <w:rsid w:val="00C06E74"/>
    <w:tblPr>
      <w:tblInd w:w="1886" w:type="dxa"/>
    </w:tblPr>
    <w:tcPr>
      <w:tcMar>
        <w:top w:w="29" w:type="dxa"/>
        <w:left w:w="144" w:type="dxa"/>
        <w:bottom w:w="29" w:type="dxa"/>
        <w:right w:w="144" w:type="dxa"/>
      </w:tcMar>
    </w:tcPr>
    <w:tblStylePr w:type="firstRow">
      <w:rPr>
        <w:rFonts w:ascii="Cambria" w:hAnsi="Cambria"/>
        <w:b/>
        <w:sz w:val="16"/>
      </w:rPr>
    </w:tblStylePr>
  </w:style>
  <w:style w:type="table" w:customStyle="1" w:styleId="ProtocolAuthoredTableinList8">
    <w:name w:val="ProtocolAuthoredTableinList8"/>
    <w:basedOn w:val="ProtocolAuthoredTable"/>
    <w:rsid w:val="00C06E74"/>
    <w:tblPr>
      <w:tblInd w:w="2160" w:type="dxa"/>
    </w:tblPr>
    <w:tcPr>
      <w:tcMar>
        <w:top w:w="29" w:type="dxa"/>
        <w:left w:w="144" w:type="dxa"/>
        <w:bottom w:w="29" w:type="dxa"/>
        <w:right w:w="144" w:type="dxa"/>
      </w:tcMar>
    </w:tcPr>
    <w:tblStylePr w:type="firstRow">
      <w:rPr>
        <w:rFonts w:ascii="Cambria" w:hAnsi="Cambria"/>
        <w:b/>
        <w:sz w:val="16"/>
      </w:rPr>
    </w:tblStylePr>
  </w:style>
  <w:style w:type="character" w:customStyle="1" w:styleId="SubscriptItalic">
    <w:name w:val="SubscriptItalic"/>
    <w:rsid w:val="00C06E74"/>
    <w:rPr>
      <w:i/>
      <w:color w:val="auto"/>
      <w:szCs w:val="18"/>
      <w:u w:val="none"/>
      <w:vertAlign w:val="subscript"/>
    </w:rPr>
  </w:style>
  <w:style w:type="character" w:customStyle="1" w:styleId="SubscriptBold">
    <w:name w:val="SubscriptBold"/>
    <w:rsid w:val="00C06E74"/>
    <w:rPr>
      <w:b/>
      <w:color w:val="auto"/>
      <w:szCs w:val="18"/>
      <w:u w:val="none"/>
      <w:vertAlign w:val="subscript"/>
    </w:rPr>
  </w:style>
  <w:style w:type="character" w:customStyle="1" w:styleId="SuperscriptItalic">
    <w:name w:val="SuperscriptItalic"/>
    <w:rsid w:val="00C06E74"/>
    <w:rPr>
      <w:i/>
      <w:color w:val="auto"/>
      <w:szCs w:val="18"/>
      <w:u w:val="none"/>
      <w:vertAlign w:val="superscript"/>
    </w:rPr>
  </w:style>
  <w:style w:type="character" w:customStyle="1" w:styleId="SuperscriptBold">
    <w:name w:val="SuperscriptBold"/>
    <w:rsid w:val="00C06E74"/>
    <w:rPr>
      <w:b/>
      <w:color w:val="auto"/>
      <w:szCs w:val="18"/>
      <w:u w:val="none"/>
      <w:vertAlign w:val="superscript"/>
    </w:rPr>
  </w:style>
  <w:style w:type="character" w:customStyle="1" w:styleId="LinkStyledText">
    <w:name w:val="Link Styled Text"/>
    <w:rsid w:val="00C06E74"/>
    <w:rPr>
      <w:rFonts w:ascii="Verdana"/>
      <w:color w:val="0066FF"/>
      <w:sz w:val="18"/>
      <w:u w:val="single"/>
    </w:rPr>
  </w:style>
  <w:style w:type="paragraph" w:styleId="ListParagraph">
    <w:name w:val="List Paragraph"/>
    <w:basedOn w:val="Normal"/>
    <w:uiPriority w:val="34"/>
    <w:qFormat/>
    <w:rsid w:val="0045382C"/>
    <w:pPr>
      <w:spacing w:before="0" w:after="160" w:line="259" w:lineRule="auto"/>
      <w:ind w:left="720"/>
      <w:contextualSpacing/>
      <w:jc w:val="both"/>
    </w:pPr>
    <w:rPr>
      <w:rFonts w:asciiTheme="minorHAnsi" w:eastAsiaTheme="minorHAnsi" w:hAnsiTheme="minorHAnsi" w:cstheme="minorBidi"/>
      <w:kern w:val="0"/>
      <w:sz w:val="22"/>
      <w:szCs w:val="22"/>
    </w:rPr>
  </w:style>
  <w:style w:type="character" w:customStyle="1" w:styleId="info-text">
    <w:name w:val="info-text"/>
    <w:basedOn w:val="DefaultParagraphFont"/>
    <w:rsid w:val="0021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3905">
      <w:bodyDiv w:val="1"/>
      <w:marLeft w:val="0"/>
      <w:marRight w:val="0"/>
      <w:marTop w:val="0"/>
      <w:marBottom w:val="0"/>
      <w:divBdr>
        <w:top w:val="none" w:sz="0" w:space="0" w:color="auto"/>
        <w:left w:val="none" w:sz="0" w:space="0" w:color="auto"/>
        <w:bottom w:val="none" w:sz="0" w:space="0" w:color="auto"/>
        <w:right w:val="none" w:sz="0" w:space="0" w:color="auto"/>
      </w:divBdr>
      <w:divsChild>
        <w:div w:id="1182816712">
          <w:marLeft w:val="0"/>
          <w:marRight w:val="0"/>
          <w:marTop w:val="0"/>
          <w:marBottom w:val="0"/>
          <w:divBdr>
            <w:top w:val="none" w:sz="0" w:space="0" w:color="auto"/>
            <w:left w:val="none" w:sz="0" w:space="0" w:color="auto"/>
            <w:bottom w:val="none" w:sz="0" w:space="0" w:color="auto"/>
            <w:right w:val="none" w:sz="0" w:space="0" w:color="auto"/>
          </w:divBdr>
        </w:div>
        <w:div w:id="1930045861">
          <w:marLeft w:val="0"/>
          <w:marRight w:val="0"/>
          <w:marTop w:val="0"/>
          <w:marBottom w:val="0"/>
          <w:divBdr>
            <w:top w:val="none" w:sz="0" w:space="0" w:color="auto"/>
            <w:left w:val="none" w:sz="0" w:space="0" w:color="auto"/>
            <w:bottom w:val="none" w:sz="0" w:space="0" w:color="auto"/>
            <w:right w:val="none" w:sz="0" w:space="0" w:color="auto"/>
          </w:divBdr>
        </w:div>
      </w:divsChild>
    </w:div>
    <w:div w:id="1089279436">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838038933">
      <w:bodyDiv w:val="1"/>
      <w:marLeft w:val="0"/>
      <w:marRight w:val="0"/>
      <w:marTop w:val="0"/>
      <w:marBottom w:val="0"/>
      <w:divBdr>
        <w:top w:val="none" w:sz="0" w:space="0" w:color="auto"/>
        <w:left w:val="none" w:sz="0" w:space="0" w:color="auto"/>
        <w:bottom w:val="none" w:sz="0" w:space="0" w:color="auto"/>
        <w:right w:val="none" w:sz="0" w:space="0" w:color="auto"/>
      </w:divBdr>
      <w:divsChild>
        <w:div w:id="1094790435">
          <w:marLeft w:val="0"/>
          <w:marRight w:val="0"/>
          <w:marTop w:val="0"/>
          <w:marBottom w:val="0"/>
          <w:divBdr>
            <w:top w:val="none" w:sz="0" w:space="0" w:color="auto"/>
            <w:left w:val="none" w:sz="0" w:space="0" w:color="auto"/>
            <w:bottom w:val="none" w:sz="0" w:space="0" w:color="auto"/>
            <w:right w:val="none" w:sz="0" w:space="0" w:color="auto"/>
          </w:divBdr>
        </w:div>
        <w:div w:id="964189433">
          <w:marLeft w:val="0"/>
          <w:marRight w:val="0"/>
          <w:marTop w:val="0"/>
          <w:marBottom w:val="0"/>
          <w:divBdr>
            <w:top w:val="none" w:sz="0" w:space="0" w:color="auto"/>
            <w:left w:val="none" w:sz="0" w:space="0" w:color="auto"/>
            <w:bottom w:val="none" w:sz="0" w:space="0" w:color="auto"/>
            <w:right w:val="none" w:sz="0" w:space="0" w:color="auto"/>
          </w:divBdr>
        </w:div>
        <w:div w:id="1886528168">
          <w:marLeft w:val="0"/>
          <w:marRight w:val="0"/>
          <w:marTop w:val="0"/>
          <w:marBottom w:val="0"/>
          <w:divBdr>
            <w:top w:val="none" w:sz="0" w:space="0" w:color="auto"/>
            <w:left w:val="none" w:sz="0" w:space="0" w:color="auto"/>
            <w:bottom w:val="none" w:sz="0" w:space="0" w:color="auto"/>
            <w:right w:val="none" w:sz="0" w:space="0" w:color="auto"/>
          </w:divBdr>
        </w:div>
        <w:div w:id="736395010">
          <w:marLeft w:val="0"/>
          <w:marRight w:val="0"/>
          <w:marTop w:val="0"/>
          <w:marBottom w:val="0"/>
          <w:divBdr>
            <w:top w:val="none" w:sz="0" w:space="0" w:color="auto"/>
            <w:left w:val="none" w:sz="0" w:space="0" w:color="auto"/>
            <w:bottom w:val="none" w:sz="0" w:space="0" w:color="auto"/>
            <w:right w:val="none" w:sz="0" w:space="0" w:color="auto"/>
          </w:divBdr>
        </w:div>
        <w:div w:id="478838529">
          <w:marLeft w:val="0"/>
          <w:marRight w:val="0"/>
          <w:marTop w:val="0"/>
          <w:marBottom w:val="0"/>
          <w:divBdr>
            <w:top w:val="none" w:sz="0" w:space="0" w:color="auto"/>
            <w:left w:val="none" w:sz="0" w:space="0" w:color="auto"/>
            <w:bottom w:val="none" w:sz="0" w:space="0" w:color="auto"/>
            <w:right w:val="none" w:sz="0" w:space="0" w:color="auto"/>
          </w:divBdr>
        </w:div>
        <w:div w:id="65300525">
          <w:marLeft w:val="0"/>
          <w:marRight w:val="0"/>
          <w:marTop w:val="0"/>
          <w:marBottom w:val="0"/>
          <w:divBdr>
            <w:top w:val="none" w:sz="0" w:space="0" w:color="auto"/>
            <w:left w:val="none" w:sz="0" w:space="0" w:color="auto"/>
            <w:bottom w:val="none" w:sz="0" w:space="0" w:color="auto"/>
            <w:right w:val="none" w:sz="0" w:space="0" w:color="auto"/>
          </w:divBdr>
        </w:div>
        <w:div w:id="501942555">
          <w:marLeft w:val="0"/>
          <w:marRight w:val="0"/>
          <w:marTop w:val="0"/>
          <w:marBottom w:val="0"/>
          <w:divBdr>
            <w:top w:val="none" w:sz="0" w:space="0" w:color="auto"/>
            <w:left w:val="none" w:sz="0" w:space="0" w:color="auto"/>
            <w:bottom w:val="none" w:sz="0" w:space="0" w:color="auto"/>
            <w:right w:val="none" w:sz="0" w:space="0" w:color="auto"/>
          </w:divBdr>
        </w:div>
      </w:divsChild>
    </w:div>
    <w:div w:id="1867214694">
      <w:bodyDiv w:val="1"/>
      <w:marLeft w:val="0"/>
      <w:marRight w:val="0"/>
      <w:marTop w:val="0"/>
      <w:marBottom w:val="0"/>
      <w:divBdr>
        <w:top w:val="none" w:sz="0" w:space="0" w:color="auto"/>
        <w:left w:val="none" w:sz="0" w:space="0" w:color="auto"/>
        <w:bottom w:val="none" w:sz="0" w:space="0" w:color="auto"/>
        <w:right w:val="none" w:sz="0" w:space="0" w:color="auto"/>
      </w:divBdr>
      <w:divsChild>
        <w:div w:id="1021394194">
          <w:marLeft w:val="0"/>
          <w:marRight w:val="0"/>
          <w:marTop w:val="0"/>
          <w:marBottom w:val="0"/>
          <w:divBdr>
            <w:top w:val="none" w:sz="0" w:space="0" w:color="auto"/>
            <w:left w:val="none" w:sz="0" w:space="0" w:color="auto"/>
            <w:bottom w:val="none" w:sz="0" w:space="0" w:color="auto"/>
            <w:right w:val="none" w:sz="0" w:space="0" w:color="auto"/>
          </w:divBdr>
          <w:divsChild>
            <w:div w:id="271281928">
              <w:marLeft w:val="0"/>
              <w:marRight w:val="0"/>
              <w:marTop w:val="0"/>
              <w:marBottom w:val="0"/>
              <w:divBdr>
                <w:top w:val="none" w:sz="0" w:space="0" w:color="auto"/>
                <w:left w:val="none" w:sz="0" w:space="0" w:color="auto"/>
                <w:bottom w:val="none" w:sz="0" w:space="0" w:color="auto"/>
                <w:right w:val="none" w:sz="0" w:space="0" w:color="auto"/>
              </w:divBdr>
            </w:div>
            <w:div w:id="837187944">
              <w:marLeft w:val="0"/>
              <w:marRight w:val="0"/>
              <w:marTop w:val="0"/>
              <w:marBottom w:val="0"/>
              <w:divBdr>
                <w:top w:val="none" w:sz="0" w:space="0" w:color="auto"/>
                <w:left w:val="none" w:sz="0" w:space="0" w:color="auto"/>
                <w:bottom w:val="none" w:sz="0" w:space="0" w:color="auto"/>
                <w:right w:val="none" w:sz="0" w:space="0" w:color="auto"/>
              </w:divBdr>
            </w:div>
            <w:div w:id="915211989">
              <w:marLeft w:val="0"/>
              <w:marRight w:val="0"/>
              <w:marTop w:val="0"/>
              <w:marBottom w:val="0"/>
              <w:divBdr>
                <w:top w:val="none" w:sz="0" w:space="0" w:color="auto"/>
                <w:left w:val="none" w:sz="0" w:space="0" w:color="auto"/>
                <w:bottom w:val="none" w:sz="0" w:space="0" w:color="auto"/>
                <w:right w:val="none" w:sz="0" w:space="0" w:color="auto"/>
              </w:divBdr>
            </w:div>
            <w:div w:id="540946299">
              <w:marLeft w:val="0"/>
              <w:marRight w:val="0"/>
              <w:marTop w:val="0"/>
              <w:marBottom w:val="0"/>
              <w:divBdr>
                <w:top w:val="none" w:sz="0" w:space="0" w:color="auto"/>
                <w:left w:val="none" w:sz="0" w:space="0" w:color="auto"/>
                <w:bottom w:val="none" w:sz="0" w:space="0" w:color="auto"/>
                <w:right w:val="none" w:sz="0" w:space="0" w:color="auto"/>
              </w:divBdr>
            </w:div>
            <w:div w:id="672755833">
              <w:marLeft w:val="0"/>
              <w:marRight w:val="0"/>
              <w:marTop w:val="0"/>
              <w:marBottom w:val="0"/>
              <w:divBdr>
                <w:top w:val="none" w:sz="0" w:space="0" w:color="auto"/>
                <w:left w:val="none" w:sz="0" w:space="0" w:color="auto"/>
                <w:bottom w:val="none" w:sz="0" w:space="0" w:color="auto"/>
                <w:right w:val="none" w:sz="0" w:space="0" w:color="auto"/>
              </w:divBdr>
            </w:div>
            <w:div w:id="2100592408">
              <w:marLeft w:val="0"/>
              <w:marRight w:val="0"/>
              <w:marTop w:val="0"/>
              <w:marBottom w:val="0"/>
              <w:divBdr>
                <w:top w:val="none" w:sz="0" w:space="0" w:color="auto"/>
                <w:left w:val="none" w:sz="0" w:space="0" w:color="auto"/>
                <w:bottom w:val="none" w:sz="0" w:space="0" w:color="auto"/>
                <w:right w:val="none" w:sz="0" w:space="0" w:color="auto"/>
              </w:divBdr>
            </w:div>
            <w:div w:id="1838882299">
              <w:marLeft w:val="0"/>
              <w:marRight w:val="0"/>
              <w:marTop w:val="0"/>
              <w:marBottom w:val="0"/>
              <w:divBdr>
                <w:top w:val="none" w:sz="0" w:space="0" w:color="auto"/>
                <w:left w:val="none" w:sz="0" w:space="0" w:color="auto"/>
                <w:bottom w:val="none" w:sz="0" w:space="0" w:color="auto"/>
                <w:right w:val="none" w:sz="0" w:space="0" w:color="auto"/>
              </w:divBdr>
            </w:div>
            <w:div w:id="9670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png"/><Relationship Id="rId39" Type="http://schemas.openxmlformats.org/officeDocument/2006/relationships/hyperlink" Target="http://go.microsoft.com/fwlink/?LinkID=165410" TargetMode="External"/><Relationship Id="rId21" Type="http://schemas.openxmlformats.org/officeDocument/2006/relationships/hyperlink" Target="http://go.microsoft.com/fwlink/p/?LinkId=247273" TargetMode="External"/><Relationship Id="rId34" Type="http://schemas.openxmlformats.org/officeDocument/2006/relationships/hyperlink" Target="http://go.microsoft.com/fwlink/p/?linkID=108357" TargetMode="External"/><Relationship Id="rId42" Type="http://schemas.openxmlformats.org/officeDocument/2006/relationships/hyperlink" Target="http://go.microsoft.com/fwlink/?LinkId=209941" TargetMode="External"/><Relationship Id="rId47" Type="http://schemas.openxmlformats.org/officeDocument/2006/relationships/hyperlink" Target="http://thoughtsonopsmgr.blogspot.com/" TargetMode="External"/><Relationship Id="rId50" Type="http://schemas.openxmlformats.org/officeDocument/2006/relationships/hyperlink" Target="http://blogs.technet.com/operationsmgr/" TargetMode="External"/><Relationship Id="rId55" Type="http://schemas.openxmlformats.org/officeDocument/2006/relationships/hyperlink" Target="http://go.microsoft.com/fwlink/p/?linkID=120443"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go.microsoft.com/fwlink/p/?linkID=247275" TargetMode="External"/><Relationship Id="rId11" Type="http://schemas.openxmlformats.org/officeDocument/2006/relationships/image" Target="media/image1.png"/><Relationship Id="rId24" Type="http://schemas.openxmlformats.org/officeDocument/2006/relationships/hyperlink" Target="http://go.microsoft.com/fwlink/p/?linkID=248499" TargetMode="External"/><Relationship Id="rId32" Type="http://schemas.openxmlformats.org/officeDocument/2006/relationships/image" Target="media/image5.png"/><Relationship Id="rId37" Type="http://schemas.openxmlformats.org/officeDocument/2006/relationships/hyperlink" Target="http://go.microsoft.com/fwlink/?LinkID=142351" TargetMode="External"/><Relationship Id="rId40" Type="http://schemas.openxmlformats.org/officeDocument/2006/relationships/hyperlink" Target="http://go.microsoft.com/fwlink/?LinkID=165412" TargetMode="External"/><Relationship Id="rId45" Type="http://schemas.openxmlformats.org/officeDocument/2006/relationships/hyperlink" Target="http://blogs.technet.com/momteam/default.aspx" TargetMode="External"/><Relationship Id="rId53" Type="http://schemas.openxmlformats.org/officeDocument/2006/relationships/hyperlink" Target="http://go.microsoft.com/fwlink/p/?linkID=120443" TargetMode="External"/><Relationship Id="rId58" Type="http://schemas.openxmlformats.org/officeDocument/2006/relationships/hyperlink" Target="http://go.microsoft.com/fwlink/p/?linkID=120443" TargetMode="External"/><Relationship Id="rId5" Type="http://schemas.openxmlformats.org/officeDocument/2006/relationships/numbering" Target="numbering.xml"/><Relationship Id="rId61" Type="http://schemas.openxmlformats.org/officeDocument/2006/relationships/footer" Target="footer6.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yperlink" Target="http://go.microsoft.com/fwlink/p/?LinkId=82105" TargetMode="External"/><Relationship Id="rId30" Type="http://schemas.openxmlformats.org/officeDocument/2006/relationships/hyperlink" Target="http://go.microsoft.com/fwlink/p/?linkID=247275" TargetMode="External"/><Relationship Id="rId35" Type="http://schemas.openxmlformats.org/officeDocument/2006/relationships/hyperlink" Target="http://go.microsoft.com/fwlink/p/?linkID=232869" TargetMode="External"/><Relationship Id="rId43" Type="http://schemas.openxmlformats.org/officeDocument/2006/relationships/hyperlink" Target="http://go.microsoft.com/fwlink/?LinkID=179635" TargetMode="External"/><Relationship Id="rId48" Type="http://schemas.openxmlformats.org/officeDocument/2006/relationships/hyperlink" Target="http://rburri.wordpress.com/" TargetMode="External"/><Relationship Id="rId56" Type="http://schemas.openxmlformats.org/officeDocument/2006/relationships/hyperlink" Target="http://go.microsoft.com/fwlink/p/?linkID=120443" TargetMode="External"/><Relationship Id="rId8" Type="http://schemas.openxmlformats.org/officeDocument/2006/relationships/webSettings" Target="webSettings.xml"/><Relationship Id="rId51" Type="http://schemas.openxmlformats.org/officeDocument/2006/relationships/hyperlink" Target="http://blogs.msdn.com/boris_yanushpolsky/default.aspx" TargetMode="External"/><Relationship Id="rId3" Type="http://schemas.openxmlformats.org/officeDocument/2006/relationships/customXml" Target="../customXml/item3.xml"/><Relationship Id="rId12" Type="http://schemas.openxmlformats.org/officeDocument/2006/relationships/hyperlink" Target="http://systemcenterom.uservoice.com/forums/293064-general-operations-manager-feedback/filters/top" TargetMode="External"/><Relationship Id="rId17" Type="http://schemas.openxmlformats.org/officeDocument/2006/relationships/header" Target="header3.xml"/><Relationship Id="rId25" Type="http://schemas.openxmlformats.org/officeDocument/2006/relationships/hyperlink" Target="http://go.microsoft.com/fwlink/p/?linkID=248499" TargetMode="External"/><Relationship Id="rId33" Type="http://schemas.openxmlformats.org/officeDocument/2006/relationships/hyperlink" Target="http://go.microsoft.com/fwlink/?LinkId=247273" TargetMode="External"/><Relationship Id="rId38" Type="http://schemas.openxmlformats.org/officeDocument/2006/relationships/hyperlink" Target="http://go.microsoft.com/fwlink/?LinkID=117777" TargetMode="External"/><Relationship Id="rId46" Type="http://schemas.openxmlformats.org/officeDocument/2006/relationships/hyperlink" Target="http://blogs.technet.com/kevinholman/default.aspx" TargetMode="External"/><Relationship Id="rId59" Type="http://schemas.openxmlformats.org/officeDocument/2006/relationships/hyperlink" Target="http://go.microsoft.com/fwlink/p/?linkID=120443" TargetMode="External"/><Relationship Id="rId20" Type="http://schemas.openxmlformats.org/officeDocument/2006/relationships/footer" Target="footer5.xml"/><Relationship Id="rId41" Type="http://schemas.openxmlformats.org/officeDocument/2006/relationships/hyperlink" Target="http://go.microsoft.com/fwlink/?LinkId=209940" TargetMode="External"/><Relationship Id="rId54" Type="http://schemas.openxmlformats.org/officeDocument/2006/relationships/hyperlink" Target="http://go.microsoft.com/fwlink/p/?linkID=12044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go.microsoft.com/fwlink/p/?linkID=248499" TargetMode="External"/><Relationship Id="rId28" Type="http://schemas.openxmlformats.org/officeDocument/2006/relationships/hyperlink" Target="http://go.microsoft.com/fwlink/p/?LinkId=82105" TargetMode="External"/><Relationship Id="rId36" Type="http://schemas.openxmlformats.org/officeDocument/2006/relationships/hyperlink" Target="http://go.microsoft.com/fwlink/?LinkId=211463" TargetMode="External"/><Relationship Id="rId49" Type="http://schemas.openxmlformats.org/officeDocument/2006/relationships/hyperlink" Target="http://blogs.technet.com/brianwren/default.aspx" TargetMode="External"/><Relationship Id="rId57" Type="http://schemas.openxmlformats.org/officeDocument/2006/relationships/hyperlink" Target="http://go.microsoft.com/fwlink/p/?linkID=120443" TargetMode="Externa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hyperlink" Target="http://opsmgrunleashed.wordpress.com/" TargetMode="External"/><Relationship Id="rId52" Type="http://schemas.openxmlformats.org/officeDocument/2006/relationships/hyperlink" Target="http://blogs.msdn.com/mariussutara/default.aspx"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8F12A-9A55-4082-A286-8DF1DA4AB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D5134-5D3B-4FE3-B18D-1A196B4B9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0ABB37-8E1A-4C1E-BF20-5FF6A1740F4A}">
  <ds:schemaRefs>
    <ds:schemaRef ds:uri="http://schemas.microsoft.com/office/2009/outspace/metadata"/>
  </ds:schemaRefs>
</ds:datastoreItem>
</file>

<file path=customXml/itemProps4.xml><?xml version="1.0" encoding="utf-8"?>
<ds:datastoreItem xmlns:ds="http://schemas.openxmlformats.org/officeDocument/2006/customXml" ds:itemID="{BD6CE5B7-4E38-4A97-870F-99F556D4F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58</Pages>
  <Words>11023</Words>
  <Characters>62836</Characters>
  <Application>Microsoft Office Word</Application>
  <DocSecurity>4</DocSecurity>
  <Lines>523</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73712</CharactersWithSpaces>
  <SharedDoc>false</SharedDoc>
  <HLinks>
    <vt:vector size="654" baseType="variant">
      <vt:variant>
        <vt:i4>7012390</vt:i4>
      </vt:variant>
      <vt:variant>
        <vt:i4>525</vt:i4>
      </vt:variant>
      <vt:variant>
        <vt:i4>0</vt:i4>
      </vt:variant>
      <vt:variant>
        <vt:i4>5</vt:i4>
      </vt:variant>
      <vt:variant>
        <vt:lpwstr>http://go.microsoft.com/fwlink/p/?linkID=120443</vt:lpwstr>
      </vt:variant>
      <vt:variant>
        <vt:lpwstr/>
      </vt:variant>
      <vt:variant>
        <vt:i4>7012390</vt:i4>
      </vt:variant>
      <vt:variant>
        <vt:i4>522</vt:i4>
      </vt:variant>
      <vt:variant>
        <vt:i4>0</vt:i4>
      </vt:variant>
      <vt:variant>
        <vt:i4>5</vt:i4>
      </vt:variant>
      <vt:variant>
        <vt:lpwstr>http://go.microsoft.com/fwlink/p/?linkID=120443</vt:lpwstr>
      </vt:variant>
      <vt:variant>
        <vt:lpwstr/>
      </vt:variant>
      <vt:variant>
        <vt:i4>7012390</vt:i4>
      </vt:variant>
      <vt:variant>
        <vt:i4>519</vt:i4>
      </vt:variant>
      <vt:variant>
        <vt:i4>0</vt:i4>
      </vt:variant>
      <vt:variant>
        <vt:i4>5</vt:i4>
      </vt:variant>
      <vt:variant>
        <vt:lpwstr>http://go.microsoft.com/fwlink/p/?linkID=120443</vt:lpwstr>
      </vt:variant>
      <vt:variant>
        <vt:lpwstr/>
      </vt:variant>
      <vt:variant>
        <vt:i4>7012390</vt:i4>
      </vt:variant>
      <vt:variant>
        <vt:i4>516</vt:i4>
      </vt:variant>
      <vt:variant>
        <vt:i4>0</vt:i4>
      </vt:variant>
      <vt:variant>
        <vt:i4>5</vt:i4>
      </vt:variant>
      <vt:variant>
        <vt:lpwstr>http://go.microsoft.com/fwlink/p/?linkID=120443</vt:lpwstr>
      </vt:variant>
      <vt:variant>
        <vt:lpwstr/>
      </vt:variant>
      <vt:variant>
        <vt:i4>7012390</vt:i4>
      </vt:variant>
      <vt:variant>
        <vt:i4>513</vt:i4>
      </vt:variant>
      <vt:variant>
        <vt:i4>0</vt:i4>
      </vt:variant>
      <vt:variant>
        <vt:i4>5</vt:i4>
      </vt:variant>
      <vt:variant>
        <vt:lpwstr>http://go.microsoft.com/fwlink/p/?linkID=120443</vt:lpwstr>
      </vt:variant>
      <vt:variant>
        <vt:lpwstr/>
      </vt:variant>
      <vt:variant>
        <vt:i4>7012390</vt:i4>
      </vt:variant>
      <vt:variant>
        <vt:i4>510</vt:i4>
      </vt:variant>
      <vt:variant>
        <vt:i4>0</vt:i4>
      </vt:variant>
      <vt:variant>
        <vt:i4>5</vt:i4>
      </vt:variant>
      <vt:variant>
        <vt:lpwstr>http://go.microsoft.com/fwlink/p/?linkID=120443</vt:lpwstr>
      </vt:variant>
      <vt:variant>
        <vt:lpwstr/>
      </vt:variant>
      <vt:variant>
        <vt:i4>7012390</vt:i4>
      </vt:variant>
      <vt:variant>
        <vt:i4>507</vt:i4>
      </vt:variant>
      <vt:variant>
        <vt:i4>0</vt:i4>
      </vt:variant>
      <vt:variant>
        <vt:i4>5</vt:i4>
      </vt:variant>
      <vt:variant>
        <vt:lpwstr>http://go.microsoft.com/fwlink/p/?linkID=120443</vt:lpwstr>
      </vt:variant>
      <vt:variant>
        <vt:lpwstr/>
      </vt:variant>
      <vt:variant>
        <vt:i4>3014714</vt:i4>
      </vt:variant>
      <vt:variant>
        <vt:i4>504</vt:i4>
      </vt:variant>
      <vt:variant>
        <vt:i4>0</vt:i4>
      </vt:variant>
      <vt:variant>
        <vt:i4>5</vt:i4>
      </vt:variant>
      <vt:variant>
        <vt:lpwstr>http://blogs.msdn.com/mariussutara/default.aspx</vt:lpwstr>
      </vt:variant>
      <vt:variant>
        <vt:lpwstr/>
      </vt:variant>
      <vt:variant>
        <vt:i4>6291541</vt:i4>
      </vt:variant>
      <vt:variant>
        <vt:i4>501</vt:i4>
      </vt:variant>
      <vt:variant>
        <vt:i4>0</vt:i4>
      </vt:variant>
      <vt:variant>
        <vt:i4>5</vt:i4>
      </vt:variant>
      <vt:variant>
        <vt:lpwstr>http://blogs.msdn.com/boris_yanushpolsky/default.aspx</vt:lpwstr>
      </vt:variant>
      <vt:variant>
        <vt:lpwstr/>
      </vt:variant>
      <vt:variant>
        <vt:i4>2424871</vt:i4>
      </vt:variant>
      <vt:variant>
        <vt:i4>498</vt:i4>
      </vt:variant>
      <vt:variant>
        <vt:i4>0</vt:i4>
      </vt:variant>
      <vt:variant>
        <vt:i4>5</vt:i4>
      </vt:variant>
      <vt:variant>
        <vt:lpwstr>http://blogs.technet.com/operationsmgr/</vt:lpwstr>
      </vt:variant>
      <vt:variant>
        <vt:lpwstr/>
      </vt:variant>
      <vt:variant>
        <vt:i4>3997745</vt:i4>
      </vt:variant>
      <vt:variant>
        <vt:i4>495</vt:i4>
      </vt:variant>
      <vt:variant>
        <vt:i4>0</vt:i4>
      </vt:variant>
      <vt:variant>
        <vt:i4>5</vt:i4>
      </vt:variant>
      <vt:variant>
        <vt:lpwstr>http://blogs.technet.com/brianwren/default.aspx</vt:lpwstr>
      </vt:variant>
      <vt:variant>
        <vt:lpwstr/>
      </vt:variant>
      <vt:variant>
        <vt:i4>1310749</vt:i4>
      </vt:variant>
      <vt:variant>
        <vt:i4>492</vt:i4>
      </vt:variant>
      <vt:variant>
        <vt:i4>0</vt:i4>
      </vt:variant>
      <vt:variant>
        <vt:i4>5</vt:i4>
      </vt:variant>
      <vt:variant>
        <vt:lpwstr>http://rburri.wordpress.com/</vt:lpwstr>
      </vt:variant>
      <vt:variant>
        <vt:lpwstr/>
      </vt:variant>
      <vt:variant>
        <vt:i4>1572958</vt:i4>
      </vt:variant>
      <vt:variant>
        <vt:i4>489</vt:i4>
      </vt:variant>
      <vt:variant>
        <vt:i4>0</vt:i4>
      </vt:variant>
      <vt:variant>
        <vt:i4>5</vt:i4>
      </vt:variant>
      <vt:variant>
        <vt:lpwstr>http://thoughtsonopsmgr.blogspot.com/</vt:lpwstr>
      </vt:variant>
      <vt:variant>
        <vt:lpwstr/>
      </vt:variant>
      <vt:variant>
        <vt:i4>5963865</vt:i4>
      </vt:variant>
      <vt:variant>
        <vt:i4>486</vt:i4>
      </vt:variant>
      <vt:variant>
        <vt:i4>0</vt:i4>
      </vt:variant>
      <vt:variant>
        <vt:i4>5</vt:i4>
      </vt:variant>
      <vt:variant>
        <vt:lpwstr>http://blogs.technet.com/kevinholman/default.aspx</vt:lpwstr>
      </vt:variant>
      <vt:variant>
        <vt:lpwstr/>
      </vt:variant>
      <vt:variant>
        <vt:i4>4980810</vt:i4>
      </vt:variant>
      <vt:variant>
        <vt:i4>483</vt:i4>
      </vt:variant>
      <vt:variant>
        <vt:i4>0</vt:i4>
      </vt:variant>
      <vt:variant>
        <vt:i4>5</vt:i4>
      </vt:variant>
      <vt:variant>
        <vt:lpwstr>http://blogs.technet.com/momteam/default.aspx</vt:lpwstr>
      </vt:variant>
      <vt:variant>
        <vt:lpwstr/>
      </vt:variant>
      <vt:variant>
        <vt:i4>4784158</vt:i4>
      </vt:variant>
      <vt:variant>
        <vt:i4>480</vt:i4>
      </vt:variant>
      <vt:variant>
        <vt:i4>0</vt:i4>
      </vt:variant>
      <vt:variant>
        <vt:i4>5</vt:i4>
      </vt:variant>
      <vt:variant>
        <vt:lpwstr>http://opsmgrunleashed.wordpress.com/</vt:lpwstr>
      </vt:variant>
      <vt:variant>
        <vt:lpwstr/>
      </vt:variant>
      <vt:variant>
        <vt:i4>1376270</vt:i4>
      </vt:variant>
      <vt:variant>
        <vt:i4>477</vt:i4>
      </vt:variant>
      <vt:variant>
        <vt:i4>0</vt:i4>
      </vt:variant>
      <vt:variant>
        <vt:i4>5</vt:i4>
      </vt:variant>
      <vt:variant>
        <vt:lpwstr>http://go.microsoft.com/fwlink/?LinkID=179635</vt:lpwstr>
      </vt:variant>
      <vt:variant>
        <vt:lpwstr/>
      </vt:variant>
      <vt:variant>
        <vt:i4>1114118</vt:i4>
      </vt:variant>
      <vt:variant>
        <vt:i4>474</vt:i4>
      </vt:variant>
      <vt:variant>
        <vt:i4>0</vt:i4>
      </vt:variant>
      <vt:variant>
        <vt:i4>5</vt:i4>
      </vt:variant>
      <vt:variant>
        <vt:lpwstr>http://go.microsoft.com/fwlink/?LinkId=209941</vt:lpwstr>
      </vt:variant>
      <vt:variant>
        <vt:lpwstr/>
      </vt:variant>
      <vt:variant>
        <vt:i4>1114118</vt:i4>
      </vt:variant>
      <vt:variant>
        <vt:i4>471</vt:i4>
      </vt:variant>
      <vt:variant>
        <vt:i4>0</vt:i4>
      </vt:variant>
      <vt:variant>
        <vt:i4>5</vt:i4>
      </vt:variant>
      <vt:variant>
        <vt:lpwstr>http://go.microsoft.com/fwlink/?LinkId=209940</vt:lpwstr>
      </vt:variant>
      <vt:variant>
        <vt:lpwstr/>
      </vt:variant>
      <vt:variant>
        <vt:i4>1769485</vt:i4>
      </vt:variant>
      <vt:variant>
        <vt:i4>468</vt:i4>
      </vt:variant>
      <vt:variant>
        <vt:i4>0</vt:i4>
      </vt:variant>
      <vt:variant>
        <vt:i4>5</vt:i4>
      </vt:variant>
      <vt:variant>
        <vt:lpwstr>http://go.microsoft.com/fwlink/?LinkID=165412</vt:lpwstr>
      </vt:variant>
      <vt:variant>
        <vt:lpwstr/>
      </vt:variant>
      <vt:variant>
        <vt:i4>1769485</vt:i4>
      </vt:variant>
      <vt:variant>
        <vt:i4>465</vt:i4>
      </vt:variant>
      <vt:variant>
        <vt:i4>0</vt:i4>
      </vt:variant>
      <vt:variant>
        <vt:i4>5</vt:i4>
      </vt:variant>
      <vt:variant>
        <vt:lpwstr>http://go.microsoft.com/fwlink/?LinkID=165410</vt:lpwstr>
      </vt:variant>
      <vt:variant>
        <vt:lpwstr/>
      </vt:variant>
      <vt:variant>
        <vt:i4>2031625</vt:i4>
      </vt:variant>
      <vt:variant>
        <vt:i4>462</vt:i4>
      </vt:variant>
      <vt:variant>
        <vt:i4>0</vt:i4>
      </vt:variant>
      <vt:variant>
        <vt:i4>5</vt:i4>
      </vt:variant>
      <vt:variant>
        <vt:lpwstr>http://go.microsoft.com/fwlink/?LinkID=117777</vt:lpwstr>
      </vt:variant>
      <vt:variant>
        <vt:lpwstr/>
      </vt:variant>
      <vt:variant>
        <vt:i4>1572872</vt:i4>
      </vt:variant>
      <vt:variant>
        <vt:i4>459</vt:i4>
      </vt:variant>
      <vt:variant>
        <vt:i4>0</vt:i4>
      </vt:variant>
      <vt:variant>
        <vt:i4>5</vt:i4>
      </vt:variant>
      <vt:variant>
        <vt:lpwstr>http://go.microsoft.com/fwlink/?LinkID=142351</vt:lpwstr>
      </vt:variant>
      <vt:variant>
        <vt:lpwstr/>
      </vt:variant>
      <vt:variant>
        <vt:i4>1769482</vt:i4>
      </vt:variant>
      <vt:variant>
        <vt:i4>456</vt:i4>
      </vt:variant>
      <vt:variant>
        <vt:i4>0</vt:i4>
      </vt:variant>
      <vt:variant>
        <vt:i4>5</vt:i4>
      </vt:variant>
      <vt:variant>
        <vt:lpwstr>http://go.microsoft.com/fwlink/?LinkId=211463</vt:lpwstr>
      </vt:variant>
      <vt:variant>
        <vt:lpwstr/>
      </vt:variant>
      <vt:variant>
        <vt:i4>3473530</vt:i4>
      </vt:variant>
      <vt:variant>
        <vt:i4>453</vt:i4>
      </vt:variant>
      <vt:variant>
        <vt:i4>0</vt:i4>
      </vt:variant>
      <vt:variant>
        <vt:i4>5</vt:i4>
      </vt:variant>
      <vt:variant>
        <vt:lpwstr/>
      </vt:variant>
      <vt:variant>
        <vt:lpwstr>z5</vt:lpwstr>
      </vt:variant>
      <vt:variant>
        <vt:i4>6815787</vt:i4>
      </vt:variant>
      <vt:variant>
        <vt:i4>450</vt:i4>
      </vt:variant>
      <vt:variant>
        <vt:i4>0</vt:i4>
      </vt:variant>
      <vt:variant>
        <vt:i4>5</vt:i4>
      </vt:variant>
      <vt:variant>
        <vt:lpwstr>http://go.microsoft.com/fwlink/p/?linkID=232869</vt:lpwstr>
      </vt:variant>
      <vt:variant>
        <vt:lpwstr/>
      </vt:variant>
      <vt:variant>
        <vt:i4>6422563</vt:i4>
      </vt:variant>
      <vt:variant>
        <vt:i4>447</vt:i4>
      </vt:variant>
      <vt:variant>
        <vt:i4>0</vt:i4>
      </vt:variant>
      <vt:variant>
        <vt:i4>5</vt:i4>
      </vt:variant>
      <vt:variant>
        <vt:lpwstr>http://go.microsoft.com/fwlink/p/?linkID=108357</vt:lpwstr>
      </vt:variant>
      <vt:variant>
        <vt:lpwstr/>
      </vt:variant>
      <vt:variant>
        <vt:i4>1835017</vt:i4>
      </vt:variant>
      <vt:variant>
        <vt:i4>444</vt:i4>
      </vt:variant>
      <vt:variant>
        <vt:i4>0</vt:i4>
      </vt:variant>
      <vt:variant>
        <vt:i4>5</vt:i4>
      </vt:variant>
      <vt:variant>
        <vt:lpwstr>http://go.microsoft.com/fwlink/?LinkId=247273</vt:lpwstr>
      </vt:variant>
      <vt:variant>
        <vt:lpwstr/>
      </vt:variant>
      <vt:variant>
        <vt:i4>3407994</vt:i4>
      </vt:variant>
      <vt:variant>
        <vt:i4>441</vt:i4>
      </vt:variant>
      <vt:variant>
        <vt:i4>0</vt:i4>
      </vt:variant>
      <vt:variant>
        <vt:i4>5</vt:i4>
      </vt:variant>
      <vt:variant>
        <vt:lpwstr/>
      </vt:variant>
      <vt:variant>
        <vt:lpwstr>z4</vt:lpwstr>
      </vt:variant>
      <vt:variant>
        <vt:i4>3342458</vt:i4>
      </vt:variant>
      <vt:variant>
        <vt:i4>438</vt:i4>
      </vt:variant>
      <vt:variant>
        <vt:i4>0</vt:i4>
      </vt:variant>
      <vt:variant>
        <vt:i4>5</vt:i4>
      </vt:variant>
      <vt:variant>
        <vt:lpwstr/>
      </vt:variant>
      <vt:variant>
        <vt:lpwstr>z3</vt:lpwstr>
      </vt:variant>
      <vt:variant>
        <vt:i4>3276922</vt:i4>
      </vt:variant>
      <vt:variant>
        <vt:i4>435</vt:i4>
      </vt:variant>
      <vt:variant>
        <vt:i4>0</vt:i4>
      </vt:variant>
      <vt:variant>
        <vt:i4>5</vt:i4>
      </vt:variant>
      <vt:variant>
        <vt:lpwstr/>
      </vt:variant>
      <vt:variant>
        <vt:lpwstr>z2</vt:lpwstr>
      </vt:variant>
      <vt:variant>
        <vt:i4>7077926</vt:i4>
      </vt:variant>
      <vt:variant>
        <vt:i4>432</vt:i4>
      </vt:variant>
      <vt:variant>
        <vt:i4>0</vt:i4>
      </vt:variant>
      <vt:variant>
        <vt:i4>5</vt:i4>
      </vt:variant>
      <vt:variant>
        <vt:lpwstr>http://go.microsoft.com/fwlink/p/?linkID=247275</vt:lpwstr>
      </vt:variant>
      <vt:variant>
        <vt:lpwstr/>
      </vt:variant>
      <vt:variant>
        <vt:i4>7077926</vt:i4>
      </vt:variant>
      <vt:variant>
        <vt:i4>429</vt:i4>
      </vt:variant>
      <vt:variant>
        <vt:i4>0</vt:i4>
      </vt:variant>
      <vt:variant>
        <vt:i4>5</vt:i4>
      </vt:variant>
      <vt:variant>
        <vt:lpwstr>http://go.microsoft.com/fwlink/p/?linkID=247275</vt:lpwstr>
      </vt:variant>
      <vt:variant>
        <vt:lpwstr/>
      </vt:variant>
      <vt:variant>
        <vt:i4>196634</vt:i4>
      </vt:variant>
      <vt:variant>
        <vt:i4>426</vt:i4>
      </vt:variant>
      <vt:variant>
        <vt:i4>0</vt:i4>
      </vt:variant>
      <vt:variant>
        <vt:i4>5</vt:i4>
      </vt:variant>
      <vt:variant>
        <vt:lpwstr/>
      </vt:variant>
      <vt:variant>
        <vt:lpwstr>zecfd95b8429b43528d8827e4c3d5fbac</vt:lpwstr>
      </vt:variant>
      <vt:variant>
        <vt:i4>6422562</vt:i4>
      </vt:variant>
      <vt:variant>
        <vt:i4>423</vt:i4>
      </vt:variant>
      <vt:variant>
        <vt:i4>0</vt:i4>
      </vt:variant>
      <vt:variant>
        <vt:i4>5</vt:i4>
      </vt:variant>
      <vt:variant>
        <vt:lpwstr>http://go.microsoft.com/fwlink/p/?LinkId=82105</vt:lpwstr>
      </vt:variant>
      <vt:variant>
        <vt:lpwstr/>
      </vt:variant>
      <vt:variant>
        <vt:i4>6160448</vt:i4>
      </vt:variant>
      <vt:variant>
        <vt:i4>420</vt:i4>
      </vt:variant>
      <vt:variant>
        <vt:i4>0</vt:i4>
      </vt:variant>
      <vt:variant>
        <vt:i4>5</vt:i4>
      </vt:variant>
      <vt:variant>
        <vt:lpwstr/>
      </vt:variant>
      <vt:variant>
        <vt:lpwstr>z687af6c264eb4beba5b98bf2406d394f</vt:lpwstr>
      </vt:variant>
      <vt:variant>
        <vt:i4>5898307</vt:i4>
      </vt:variant>
      <vt:variant>
        <vt:i4>417</vt:i4>
      </vt:variant>
      <vt:variant>
        <vt:i4>0</vt:i4>
      </vt:variant>
      <vt:variant>
        <vt:i4>5</vt:i4>
      </vt:variant>
      <vt:variant>
        <vt:lpwstr/>
      </vt:variant>
      <vt:variant>
        <vt:lpwstr>zdaa90ef3af22483785faa73a58643ba2</vt:lpwstr>
      </vt:variant>
      <vt:variant>
        <vt:i4>5767234</vt:i4>
      </vt:variant>
      <vt:variant>
        <vt:i4>414</vt:i4>
      </vt:variant>
      <vt:variant>
        <vt:i4>0</vt:i4>
      </vt:variant>
      <vt:variant>
        <vt:i4>5</vt:i4>
      </vt:variant>
      <vt:variant>
        <vt:lpwstr/>
      </vt:variant>
      <vt:variant>
        <vt:lpwstr>zade8b9c6b1f44bc6b0fc442ec181d83e</vt:lpwstr>
      </vt:variant>
      <vt:variant>
        <vt:i4>5832723</vt:i4>
      </vt:variant>
      <vt:variant>
        <vt:i4>411</vt:i4>
      </vt:variant>
      <vt:variant>
        <vt:i4>0</vt:i4>
      </vt:variant>
      <vt:variant>
        <vt:i4>5</vt:i4>
      </vt:variant>
      <vt:variant>
        <vt:lpwstr/>
      </vt:variant>
      <vt:variant>
        <vt:lpwstr>z6d49efde49b940ae8a948bb3f0aed3a5</vt:lpwstr>
      </vt:variant>
      <vt:variant>
        <vt:i4>6422562</vt:i4>
      </vt:variant>
      <vt:variant>
        <vt:i4>408</vt:i4>
      </vt:variant>
      <vt:variant>
        <vt:i4>0</vt:i4>
      </vt:variant>
      <vt:variant>
        <vt:i4>5</vt:i4>
      </vt:variant>
      <vt:variant>
        <vt:lpwstr>http://go.microsoft.com/fwlink/p/?LinkId=82105</vt:lpwstr>
      </vt:variant>
      <vt:variant>
        <vt:lpwstr/>
      </vt:variant>
      <vt:variant>
        <vt:i4>7143456</vt:i4>
      </vt:variant>
      <vt:variant>
        <vt:i4>405</vt:i4>
      </vt:variant>
      <vt:variant>
        <vt:i4>0</vt:i4>
      </vt:variant>
      <vt:variant>
        <vt:i4>5</vt:i4>
      </vt:variant>
      <vt:variant>
        <vt:lpwstr>http://go.microsoft.com/fwlink/p/?linkID=248499</vt:lpwstr>
      </vt:variant>
      <vt:variant>
        <vt:lpwstr/>
      </vt:variant>
      <vt:variant>
        <vt:i4>7143456</vt:i4>
      </vt:variant>
      <vt:variant>
        <vt:i4>402</vt:i4>
      </vt:variant>
      <vt:variant>
        <vt:i4>0</vt:i4>
      </vt:variant>
      <vt:variant>
        <vt:i4>5</vt:i4>
      </vt:variant>
      <vt:variant>
        <vt:lpwstr>http://go.microsoft.com/fwlink/p/?linkID=248499</vt:lpwstr>
      </vt:variant>
      <vt:variant>
        <vt:lpwstr/>
      </vt:variant>
      <vt:variant>
        <vt:i4>7143456</vt:i4>
      </vt:variant>
      <vt:variant>
        <vt:i4>399</vt:i4>
      </vt:variant>
      <vt:variant>
        <vt:i4>0</vt:i4>
      </vt:variant>
      <vt:variant>
        <vt:i4>5</vt:i4>
      </vt:variant>
      <vt:variant>
        <vt:lpwstr>http://go.microsoft.com/fwlink/p/?linkID=248499</vt:lpwstr>
      </vt:variant>
      <vt:variant>
        <vt:lpwstr/>
      </vt:variant>
      <vt:variant>
        <vt:i4>7077926</vt:i4>
      </vt:variant>
      <vt:variant>
        <vt:i4>396</vt:i4>
      </vt:variant>
      <vt:variant>
        <vt:i4>0</vt:i4>
      </vt:variant>
      <vt:variant>
        <vt:i4>5</vt:i4>
      </vt:variant>
      <vt:variant>
        <vt:lpwstr>http://go.microsoft.com/fwlink/p/?LinkId=247273</vt:lpwstr>
      </vt:variant>
      <vt:variant>
        <vt:lpwstr/>
      </vt:variant>
      <vt:variant>
        <vt:i4>2031677</vt:i4>
      </vt:variant>
      <vt:variant>
        <vt:i4>389</vt:i4>
      </vt:variant>
      <vt:variant>
        <vt:i4>0</vt:i4>
      </vt:variant>
      <vt:variant>
        <vt:i4>5</vt:i4>
      </vt:variant>
      <vt:variant>
        <vt:lpwstr/>
      </vt:variant>
      <vt:variant>
        <vt:lpwstr>_Toc458689929</vt:lpwstr>
      </vt:variant>
      <vt:variant>
        <vt:i4>2031677</vt:i4>
      </vt:variant>
      <vt:variant>
        <vt:i4>383</vt:i4>
      </vt:variant>
      <vt:variant>
        <vt:i4>0</vt:i4>
      </vt:variant>
      <vt:variant>
        <vt:i4>5</vt:i4>
      </vt:variant>
      <vt:variant>
        <vt:lpwstr/>
      </vt:variant>
      <vt:variant>
        <vt:lpwstr>_Toc458689928</vt:lpwstr>
      </vt:variant>
      <vt:variant>
        <vt:i4>2031677</vt:i4>
      </vt:variant>
      <vt:variant>
        <vt:i4>377</vt:i4>
      </vt:variant>
      <vt:variant>
        <vt:i4>0</vt:i4>
      </vt:variant>
      <vt:variant>
        <vt:i4>5</vt:i4>
      </vt:variant>
      <vt:variant>
        <vt:lpwstr/>
      </vt:variant>
      <vt:variant>
        <vt:lpwstr>_Toc458689927</vt:lpwstr>
      </vt:variant>
      <vt:variant>
        <vt:i4>2031677</vt:i4>
      </vt:variant>
      <vt:variant>
        <vt:i4>371</vt:i4>
      </vt:variant>
      <vt:variant>
        <vt:i4>0</vt:i4>
      </vt:variant>
      <vt:variant>
        <vt:i4>5</vt:i4>
      </vt:variant>
      <vt:variant>
        <vt:lpwstr/>
      </vt:variant>
      <vt:variant>
        <vt:lpwstr>_Toc458689926</vt:lpwstr>
      </vt:variant>
      <vt:variant>
        <vt:i4>2031677</vt:i4>
      </vt:variant>
      <vt:variant>
        <vt:i4>365</vt:i4>
      </vt:variant>
      <vt:variant>
        <vt:i4>0</vt:i4>
      </vt:variant>
      <vt:variant>
        <vt:i4>5</vt:i4>
      </vt:variant>
      <vt:variant>
        <vt:lpwstr/>
      </vt:variant>
      <vt:variant>
        <vt:lpwstr>_Toc458689925</vt:lpwstr>
      </vt:variant>
      <vt:variant>
        <vt:i4>2031677</vt:i4>
      </vt:variant>
      <vt:variant>
        <vt:i4>359</vt:i4>
      </vt:variant>
      <vt:variant>
        <vt:i4>0</vt:i4>
      </vt:variant>
      <vt:variant>
        <vt:i4>5</vt:i4>
      </vt:variant>
      <vt:variant>
        <vt:lpwstr/>
      </vt:variant>
      <vt:variant>
        <vt:lpwstr>_Toc458689924</vt:lpwstr>
      </vt:variant>
      <vt:variant>
        <vt:i4>2031677</vt:i4>
      </vt:variant>
      <vt:variant>
        <vt:i4>353</vt:i4>
      </vt:variant>
      <vt:variant>
        <vt:i4>0</vt:i4>
      </vt:variant>
      <vt:variant>
        <vt:i4>5</vt:i4>
      </vt:variant>
      <vt:variant>
        <vt:lpwstr/>
      </vt:variant>
      <vt:variant>
        <vt:lpwstr>_Toc458689923</vt:lpwstr>
      </vt:variant>
      <vt:variant>
        <vt:i4>2031677</vt:i4>
      </vt:variant>
      <vt:variant>
        <vt:i4>347</vt:i4>
      </vt:variant>
      <vt:variant>
        <vt:i4>0</vt:i4>
      </vt:variant>
      <vt:variant>
        <vt:i4>5</vt:i4>
      </vt:variant>
      <vt:variant>
        <vt:lpwstr/>
      </vt:variant>
      <vt:variant>
        <vt:lpwstr>_Toc458689922</vt:lpwstr>
      </vt:variant>
      <vt:variant>
        <vt:i4>2031677</vt:i4>
      </vt:variant>
      <vt:variant>
        <vt:i4>341</vt:i4>
      </vt:variant>
      <vt:variant>
        <vt:i4>0</vt:i4>
      </vt:variant>
      <vt:variant>
        <vt:i4>5</vt:i4>
      </vt:variant>
      <vt:variant>
        <vt:lpwstr/>
      </vt:variant>
      <vt:variant>
        <vt:lpwstr>_Toc458689921</vt:lpwstr>
      </vt:variant>
      <vt:variant>
        <vt:i4>2031677</vt:i4>
      </vt:variant>
      <vt:variant>
        <vt:i4>335</vt:i4>
      </vt:variant>
      <vt:variant>
        <vt:i4>0</vt:i4>
      </vt:variant>
      <vt:variant>
        <vt:i4>5</vt:i4>
      </vt:variant>
      <vt:variant>
        <vt:lpwstr/>
      </vt:variant>
      <vt:variant>
        <vt:lpwstr>_Toc458689920</vt:lpwstr>
      </vt:variant>
      <vt:variant>
        <vt:i4>1835069</vt:i4>
      </vt:variant>
      <vt:variant>
        <vt:i4>329</vt:i4>
      </vt:variant>
      <vt:variant>
        <vt:i4>0</vt:i4>
      </vt:variant>
      <vt:variant>
        <vt:i4>5</vt:i4>
      </vt:variant>
      <vt:variant>
        <vt:lpwstr/>
      </vt:variant>
      <vt:variant>
        <vt:lpwstr>_Toc458689919</vt:lpwstr>
      </vt:variant>
      <vt:variant>
        <vt:i4>1835069</vt:i4>
      </vt:variant>
      <vt:variant>
        <vt:i4>323</vt:i4>
      </vt:variant>
      <vt:variant>
        <vt:i4>0</vt:i4>
      </vt:variant>
      <vt:variant>
        <vt:i4>5</vt:i4>
      </vt:variant>
      <vt:variant>
        <vt:lpwstr/>
      </vt:variant>
      <vt:variant>
        <vt:lpwstr>_Toc458689918</vt:lpwstr>
      </vt:variant>
      <vt:variant>
        <vt:i4>1835069</vt:i4>
      </vt:variant>
      <vt:variant>
        <vt:i4>317</vt:i4>
      </vt:variant>
      <vt:variant>
        <vt:i4>0</vt:i4>
      </vt:variant>
      <vt:variant>
        <vt:i4>5</vt:i4>
      </vt:variant>
      <vt:variant>
        <vt:lpwstr/>
      </vt:variant>
      <vt:variant>
        <vt:lpwstr>_Toc458689917</vt:lpwstr>
      </vt:variant>
      <vt:variant>
        <vt:i4>1835069</vt:i4>
      </vt:variant>
      <vt:variant>
        <vt:i4>311</vt:i4>
      </vt:variant>
      <vt:variant>
        <vt:i4>0</vt:i4>
      </vt:variant>
      <vt:variant>
        <vt:i4>5</vt:i4>
      </vt:variant>
      <vt:variant>
        <vt:lpwstr/>
      </vt:variant>
      <vt:variant>
        <vt:lpwstr>_Toc458689916</vt:lpwstr>
      </vt:variant>
      <vt:variant>
        <vt:i4>1835069</vt:i4>
      </vt:variant>
      <vt:variant>
        <vt:i4>305</vt:i4>
      </vt:variant>
      <vt:variant>
        <vt:i4>0</vt:i4>
      </vt:variant>
      <vt:variant>
        <vt:i4>5</vt:i4>
      </vt:variant>
      <vt:variant>
        <vt:lpwstr/>
      </vt:variant>
      <vt:variant>
        <vt:lpwstr>_Toc458689915</vt:lpwstr>
      </vt:variant>
      <vt:variant>
        <vt:i4>1835069</vt:i4>
      </vt:variant>
      <vt:variant>
        <vt:i4>299</vt:i4>
      </vt:variant>
      <vt:variant>
        <vt:i4>0</vt:i4>
      </vt:variant>
      <vt:variant>
        <vt:i4>5</vt:i4>
      </vt:variant>
      <vt:variant>
        <vt:lpwstr/>
      </vt:variant>
      <vt:variant>
        <vt:lpwstr>_Toc458689914</vt:lpwstr>
      </vt:variant>
      <vt:variant>
        <vt:i4>1835069</vt:i4>
      </vt:variant>
      <vt:variant>
        <vt:i4>293</vt:i4>
      </vt:variant>
      <vt:variant>
        <vt:i4>0</vt:i4>
      </vt:variant>
      <vt:variant>
        <vt:i4>5</vt:i4>
      </vt:variant>
      <vt:variant>
        <vt:lpwstr/>
      </vt:variant>
      <vt:variant>
        <vt:lpwstr>_Toc458689913</vt:lpwstr>
      </vt:variant>
      <vt:variant>
        <vt:i4>1835069</vt:i4>
      </vt:variant>
      <vt:variant>
        <vt:i4>287</vt:i4>
      </vt:variant>
      <vt:variant>
        <vt:i4>0</vt:i4>
      </vt:variant>
      <vt:variant>
        <vt:i4>5</vt:i4>
      </vt:variant>
      <vt:variant>
        <vt:lpwstr/>
      </vt:variant>
      <vt:variant>
        <vt:lpwstr>_Toc458689912</vt:lpwstr>
      </vt:variant>
      <vt:variant>
        <vt:i4>1835069</vt:i4>
      </vt:variant>
      <vt:variant>
        <vt:i4>281</vt:i4>
      </vt:variant>
      <vt:variant>
        <vt:i4>0</vt:i4>
      </vt:variant>
      <vt:variant>
        <vt:i4>5</vt:i4>
      </vt:variant>
      <vt:variant>
        <vt:lpwstr/>
      </vt:variant>
      <vt:variant>
        <vt:lpwstr>_Toc458689911</vt:lpwstr>
      </vt:variant>
      <vt:variant>
        <vt:i4>1835069</vt:i4>
      </vt:variant>
      <vt:variant>
        <vt:i4>275</vt:i4>
      </vt:variant>
      <vt:variant>
        <vt:i4>0</vt:i4>
      </vt:variant>
      <vt:variant>
        <vt:i4>5</vt:i4>
      </vt:variant>
      <vt:variant>
        <vt:lpwstr/>
      </vt:variant>
      <vt:variant>
        <vt:lpwstr>_Toc458689910</vt:lpwstr>
      </vt:variant>
      <vt:variant>
        <vt:i4>1900605</vt:i4>
      </vt:variant>
      <vt:variant>
        <vt:i4>269</vt:i4>
      </vt:variant>
      <vt:variant>
        <vt:i4>0</vt:i4>
      </vt:variant>
      <vt:variant>
        <vt:i4>5</vt:i4>
      </vt:variant>
      <vt:variant>
        <vt:lpwstr/>
      </vt:variant>
      <vt:variant>
        <vt:lpwstr>_Toc458689909</vt:lpwstr>
      </vt:variant>
      <vt:variant>
        <vt:i4>1900605</vt:i4>
      </vt:variant>
      <vt:variant>
        <vt:i4>263</vt:i4>
      </vt:variant>
      <vt:variant>
        <vt:i4>0</vt:i4>
      </vt:variant>
      <vt:variant>
        <vt:i4>5</vt:i4>
      </vt:variant>
      <vt:variant>
        <vt:lpwstr/>
      </vt:variant>
      <vt:variant>
        <vt:lpwstr>_Toc458689908</vt:lpwstr>
      </vt:variant>
      <vt:variant>
        <vt:i4>1900605</vt:i4>
      </vt:variant>
      <vt:variant>
        <vt:i4>257</vt:i4>
      </vt:variant>
      <vt:variant>
        <vt:i4>0</vt:i4>
      </vt:variant>
      <vt:variant>
        <vt:i4>5</vt:i4>
      </vt:variant>
      <vt:variant>
        <vt:lpwstr/>
      </vt:variant>
      <vt:variant>
        <vt:lpwstr>_Toc458689907</vt:lpwstr>
      </vt:variant>
      <vt:variant>
        <vt:i4>1900605</vt:i4>
      </vt:variant>
      <vt:variant>
        <vt:i4>251</vt:i4>
      </vt:variant>
      <vt:variant>
        <vt:i4>0</vt:i4>
      </vt:variant>
      <vt:variant>
        <vt:i4>5</vt:i4>
      </vt:variant>
      <vt:variant>
        <vt:lpwstr/>
      </vt:variant>
      <vt:variant>
        <vt:lpwstr>_Toc458689906</vt:lpwstr>
      </vt:variant>
      <vt:variant>
        <vt:i4>1900605</vt:i4>
      </vt:variant>
      <vt:variant>
        <vt:i4>245</vt:i4>
      </vt:variant>
      <vt:variant>
        <vt:i4>0</vt:i4>
      </vt:variant>
      <vt:variant>
        <vt:i4>5</vt:i4>
      </vt:variant>
      <vt:variant>
        <vt:lpwstr/>
      </vt:variant>
      <vt:variant>
        <vt:lpwstr>_Toc458689905</vt:lpwstr>
      </vt:variant>
      <vt:variant>
        <vt:i4>1900605</vt:i4>
      </vt:variant>
      <vt:variant>
        <vt:i4>239</vt:i4>
      </vt:variant>
      <vt:variant>
        <vt:i4>0</vt:i4>
      </vt:variant>
      <vt:variant>
        <vt:i4>5</vt:i4>
      </vt:variant>
      <vt:variant>
        <vt:lpwstr/>
      </vt:variant>
      <vt:variant>
        <vt:lpwstr>_Toc458689904</vt:lpwstr>
      </vt:variant>
      <vt:variant>
        <vt:i4>1900605</vt:i4>
      </vt:variant>
      <vt:variant>
        <vt:i4>233</vt:i4>
      </vt:variant>
      <vt:variant>
        <vt:i4>0</vt:i4>
      </vt:variant>
      <vt:variant>
        <vt:i4>5</vt:i4>
      </vt:variant>
      <vt:variant>
        <vt:lpwstr/>
      </vt:variant>
      <vt:variant>
        <vt:lpwstr>_Toc458689903</vt:lpwstr>
      </vt:variant>
      <vt:variant>
        <vt:i4>1900605</vt:i4>
      </vt:variant>
      <vt:variant>
        <vt:i4>227</vt:i4>
      </vt:variant>
      <vt:variant>
        <vt:i4>0</vt:i4>
      </vt:variant>
      <vt:variant>
        <vt:i4>5</vt:i4>
      </vt:variant>
      <vt:variant>
        <vt:lpwstr/>
      </vt:variant>
      <vt:variant>
        <vt:lpwstr>_Toc458689902</vt:lpwstr>
      </vt:variant>
      <vt:variant>
        <vt:i4>1900605</vt:i4>
      </vt:variant>
      <vt:variant>
        <vt:i4>221</vt:i4>
      </vt:variant>
      <vt:variant>
        <vt:i4>0</vt:i4>
      </vt:variant>
      <vt:variant>
        <vt:i4>5</vt:i4>
      </vt:variant>
      <vt:variant>
        <vt:lpwstr/>
      </vt:variant>
      <vt:variant>
        <vt:lpwstr>_Toc458689901</vt:lpwstr>
      </vt:variant>
      <vt:variant>
        <vt:i4>1900605</vt:i4>
      </vt:variant>
      <vt:variant>
        <vt:i4>215</vt:i4>
      </vt:variant>
      <vt:variant>
        <vt:i4>0</vt:i4>
      </vt:variant>
      <vt:variant>
        <vt:i4>5</vt:i4>
      </vt:variant>
      <vt:variant>
        <vt:lpwstr/>
      </vt:variant>
      <vt:variant>
        <vt:lpwstr>_Toc458689900</vt:lpwstr>
      </vt:variant>
      <vt:variant>
        <vt:i4>1310780</vt:i4>
      </vt:variant>
      <vt:variant>
        <vt:i4>209</vt:i4>
      </vt:variant>
      <vt:variant>
        <vt:i4>0</vt:i4>
      </vt:variant>
      <vt:variant>
        <vt:i4>5</vt:i4>
      </vt:variant>
      <vt:variant>
        <vt:lpwstr/>
      </vt:variant>
      <vt:variant>
        <vt:lpwstr>_Toc458689899</vt:lpwstr>
      </vt:variant>
      <vt:variant>
        <vt:i4>1310780</vt:i4>
      </vt:variant>
      <vt:variant>
        <vt:i4>203</vt:i4>
      </vt:variant>
      <vt:variant>
        <vt:i4>0</vt:i4>
      </vt:variant>
      <vt:variant>
        <vt:i4>5</vt:i4>
      </vt:variant>
      <vt:variant>
        <vt:lpwstr/>
      </vt:variant>
      <vt:variant>
        <vt:lpwstr>_Toc458689898</vt:lpwstr>
      </vt:variant>
      <vt:variant>
        <vt:i4>1310780</vt:i4>
      </vt:variant>
      <vt:variant>
        <vt:i4>197</vt:i4>
      </vt:variant>
      <vt:variant>
        <vt:i4>0</vt:i4>
      </vt:variant>
      <vt:variant>
        <vt:i4>5</vt:i4>
      </vt:variant>
      <vt:variant>
        <vt:lpwstr/>
      </vt:variant>
      <vt:variant>
        <vt:lpwstr>_Toc458689897</vt:lpwstr>
      </vt:variant>
      <vt:variant>
        <vt:i4>1310780</vt:i4>
      </vt:variant>
      <vt:variant>
        <vt:i4>191</vt:i4>
      </vt:variant>
      <vt:variant>
        <vt:i4>0</vt:i4>
      </vt:variant>
      <vt:variant>
        <vt:i4>5</vt:i4>
      </vt:variant>
      <vt:variant>
        <vt:lpwstr/>
      </vt:variant>
      <vt:variant>
        <vt:lpwstr>_Toc458689896</vt:lpwstr>
      </vt:variant>
      <vt:variant>
        <vt:i4>1310780</vt:i4>
      </vt:variant>
      <vt:variant>
        <vt:i4>185</vt:i4>
      </vt:variant>
      <vt:variant>
        <vt:i4>0</vt:i4>
      </vt:variant>
      <vt:variant>
        <vt:i4>5</vt:i4>
      </vt:variant>
      <vt:variant>
        <vt:lpwstr/>
      </vt:variant>
      <vt:variant>
        <vt:lpwstr>_Toc458689895</vt:lpwstr>
      </vt:variant>
      <vt:variant>
        <vt:i4>1310780</vt:i4>
      </vt:variant>
      <vt:variant>
        <vt:i4>179</vt:i4>
      </vt:variant>
      <vt:variant>
        <vt:i4>0</vt:i4>
      </vt:variant>
      <vt:variant>
        <vt:i4>5</vt:i4>
      </vt:variant>
      <vt:variant>
        <vt:lpwstr/>
      </vt:variant>
      <vt:variant>
        <vt:lpwstr>_Toc458689894</vt:lpwstr>
      </vt:variant>
      <vt:variant>
        <vt:i4>1310780</vt:i4>
      </vt:variant>
      <vt:variant>
        <vt:i4>173</vt:i4>
      </vt:variant>
      <vt:variant>
        <vt:i4>0</vt:i4>
      </vt:variant>
      <vt:variant>
        <vt:i4>5</vt:i4>
      </vt:variant>
      <vt:variant>
        <vt:lpwstr/>
      </vt:variant>
      <vt:variant>
        <vt:lpwstr>_Toc458689893</vt:lpwstr>
      </vt:variant>
      <vt:variant>
        <vt:i4>1310780</vt:i4>
      </vt:variant>
      <vt:variant>
        <vt:i4>167</vt:i4>
      </vt:variant>
      <vt:variant>
        <vt:i4>0</vt:i4>
      </vt:variant>
      <vt:variant>
        <vt:i4>5</vt:i4>
      </vt:variant>
      <vt:variant>
        <vt:lpwstr/>
      </vt:variant>
      <vt:variant>
        <vt:lpwstr>_Toc458689892</vt:lpwstr>
      </vt:variant>
      <vt:variant>
        <vt:i4>1310780</vt:i4>
      </vt:variant>
      <vt:variant>
        <vt:i4>161</vt:i4>
      </vt:variant>
      <vt:variant>
        <vt:i4>0</vt:i4>
      </vt:variant>
      <vt:variant>
        <vt:i4>5</vt:i4>
      </vt:variant>
      <vt:variant>
        <vt:lpwstr/>
      </vt:variant>
      <vt:variant>
        <vt:lpwstr>_Toc458689891</vt:lpwstr>
      </vt:variant>
      <vt:variant>
        <vt:i4>1310780</vt:i4>
      </vt:variant>
      <vt:variant>
        <vt:i4>155</vt:i4>
      </vt:variant>
      <vt:variant>
        <vt:i4>0</vt:i4>
      </vt:variant>
      <vt:variant>
        <vt:i4>5</vt:i4>
      </vt:variant>
      <vt:variant>
        <vt:lpwstr/>
      </vt:variant>
      <vt:variant>
        <vt:lpwstr>_Toc458689890</vt:lpwstr>
      </vt:variant>
      <vt:variant>
        <vt:i4>1376316</vt:i4>
      </vt:variant>
      <vt:variant>
        <vt:i4>149</vt:i4>
      </vt:variant>
      <vt:variant>
        <vt:i4>0</vt:i4>
      </vt:variant>
      <vt:variant>
        <vt:i4>5</vt:i4>
      </vt:variant>
      <vt:variant>
        <vt:lpwstr/>
      </vt:variant>
      <vt:variant>
        <vt:lpwstr>_Toc458689889</vt:lpwstr>
      </vt:variant>
      <vt:variant>
        <vt:i4>1376316</vt:i4>
      </vt:variant>
      <vt:variant>
        <vt:i4>143</vt:i4>
      </vt:variant>
      <vt:variant>
        <vt:i4>0</vt:i4>
      </vt:variant>
      <vt:variant>
        <vt:i4>5</vt:i4>
      </vt:variant>
      <vt:variant>
        <vt:lpwstr/>
      </vt:variant>
      <vt:variant>
        <vt:lpwstr>_Toc458689888</vt:lpwstr>
      </vt:variant>
      <vt:variant>
        <vt:i4>1376316</vt:i4>
      </vt:variant>
      <vt:variant>
        <vt:i4>137</vt:i4>
      </vt:variant>
      <vt:variant>
        <vt:i4>0</vt:i4>
      </vt:variant>
      <vt:variant>
        <vt:i4>5</vt:i4>
      </vt:variant>
      <vt:variant>
        <vt:lpwstr/>
      </vt:variant>
      <vt:variant>
        <vt:lpwstr>_Toc458689887</vt:lpwstr>
      </vt:variant>
      <vt:variant>
        <vt:i4>1376316</vt:i4>
      </vt:variant>
      <vt:variant>
        <vt:i4>131</vt:i4>
      </vt:variant>
      <vt:variant>
        <vt:i4>0</vt:i4>
      </vt:variant>
      <vt:variant>
        <vt:i4>5</vt:i4>
      </vt:variant>
      <vt:variant>
        <vt:lpwstr/>
      </vt:variant>
      <vt:variant>
        <vt:lpwstr>_Toc458689886</vt:lpwstr>
      </vt:variant>
      <vt:variant>
        <vt:i4>1376316</vt:i4>
      </vt:variant>
      <vt:variant>
        <vt:i4>125</vt:i4>
      </vt:variant>
      <vt:variant>
        <vt:i4>0</vt:i4>
      </vt:variant>
      <vt:variant>
        <vt:i4>5</vt:i4>
      </vt:variant>
      <vt:variant>
        <vt:lpwstr/>
      </vt:variant>
      <vt:variant>
        <vt:lpwstr>_Toc458689885</vt:lpwstr>
      </vt:variant>
      <vt:variant>
        <vt:i4>1376316</vt:i4>
      </vt:variant>
      <vt:variant>
        <vt:i4>119</vt:i4>
      </vt:variant>
      <vt:variant>
        <vt:i4>0</vt:i4>
      </vt:variant>
      <vt:variant>
        <vt:i4>5</vt:i4>
      </vt:variant>
      <vt:variant>
        <vt:lpwstr/>
      </vt:variant>
      <vt:variant>
        <vt:lpwstr>_Toc458689884</vt:lpwstr>
      </vt:variant>
      <vt:variant>
        <vt:i4>1376316</vt:i4>
      </vt:variant>
      <vt:variant>
        <vt:i4>113</vt:i4>
      </vt:variant>
      <vt:variant>
        <vt:i4>0</vt:i4>
      </vt:variant>
      <vt:variant>
        <vt:i4>5</vt:i4>
      </vt:variant>
      <vt:variant>
        <vt:lpwstr/>
      </vt:variant>
      <vt:variant>
        <vt:lpwstr>_Toc458689883</vt:lpwstr>
      </vt:variant>
      <vt:variant>
        <vt:i4>1376316</vt:i4>
      </vt:variant>
      <vt:variant>
        <vt:i4>107</vt:i4>
      </vt:variant>
      <vt:variant>
        <vt:i4>0</vt:i4>
      </vt:variant>
      <vt:variant>
        <vt:i4>5</vt:i4>
      </vt:variant>
      <vt:variant>
        <vt:lpwstr/>
      </vt:variant>
      <vt:variant>
        <vt:lpwstr>_Toc458689882</vt:lpwstr>
      </vt:variant>
      <vt:variant>
        <vt:i4>1376316</vt:i4>
      </vt:variant>
      <vt:variant>
        <vt:i4>101</vt:i4>
      </vt:variant>
      <vt:variant>
        <vt:i4>0</vt:i4>
      </vt:variant>
      <vt:variant>
        <vt:i4>5</vt:i4>
      </vt:variant>
      <vt:variant>
        <vt:lpwstr/>
      </vt:variant>
      <vt:variant>
        <vt:lpwstr>_Toc458689881</vt:lpwstr>
      </vt:variant>
      <vt:variant>
        <vt:i4>1376316</vt:i4>
      </vt:variant>
      <vt:variant>
        <vt:i4>95</vt:i4>
      </vt:variant>
      <vt:variant>
        <vt:i4>0</vt:i4>
      </vt:variant>
      <vt:variant>
        <vt:i4>5</vt:i4>
      </vt:variant>
      <vt:variant>
        <vt:lpwstr/>
      </vt:variant>
      <vt:variant>
        <vt:lpwstr>_Toc458689880</vt:lpwstr>
      </vt:variant>
      <vt:variant>
        <vt:i4>1703996</vt:i4>
      </vt:variant>
      <vt:variant>
        <vt:i4>89</vt:i4>
      </vt:variant>
      <vt:variant>
        <vt:i4>0</vt:i4>
      </vt:variant>
      <vt:variant>
        <vt:i4>5</vt:i4>
      </vt:variant>
      <vt:variant>
        <vt:lpwstr/>
      </vt:variant>
      <vt:variant>
        <vt:lpwstr>_Toc458689879</vt:lpwstr>
      </vt:variant>
      <vt:variant>
        <vt:i4>1703996</vt:i4>
      </vt:variant>
      <vt:variant>
        <vt:i4>83</vt:i4>
      </vt:variant>
      <vt:variant>
        <vt:i4>0</vt:i4>
      </vt:variant>
      <vt:variant>
        <vt:i4>5</vt:i4>
      </vt:variant>
      <vt:variant>
        <vt:lpwstr/>
      </vt:variant>
      <vt:variant>
        <vt:lpwstr>_Toc458689878</vt:lpwstr>
      </vt:variant>
      <vt:variant>
        <vt:i4>1703996</vt:i4>
      </vt:variant>
      <vt:variant>
        <vt:i4>77</vt:i4>
      </vt:variant>
      <vt:variant>
        <vt:i4>0</vt:i4>
      </vt:variant>
      <vt:variant>
        <vt:i4>5</vt:i4>
      </vt:variant>
      <vt:variant>
        <vt:lpwstr/>
      </vt:variant>
      <vt:variant>
        <vt:lpwstr>_Toc458689877</vt:lpwstr>
      </vt:variant>
      <vt:variant>
        <vt:i4>1703996</vt:i4>
      </vt:variant>
      <vt:variant>
        <vt:i4>71</vt:i4>
      </vt:variant>
      <vt:variant>
        <vt:i4>0</vt:i4>
      </vt:variant>
      <vt:variant>
        <vt:i4>5</vt:i4>
      </vt:variant>
      <vt:variant>
        <vt:lpwstr/>
      </vt:variant>
      <vt:variant>
        <vt:lpwstr>_Toc458689876</vt:lpwstr>
      </vt:variant>
      <vt:variant>
        <vt:i4>1703996</vt:i4>
      </vt:variant>
      <vt:variant>
        <vt:i4>65</vt:i4>
      </vt:variant>
      <vt:variant>
        <vt:i4>0</vt:i4>
      </vt:variant>
      <vt:variant>
        <vt:i4>5</vt:i4>
      </vt:variant>
      <vt:variant>
        <vt:lpwstr/>
      </vt:variant>
      <vt:variant>
        <vt:lpwstr>_Toc458689875</vt:lpwstr>
      </vt:variant>
      <vt:variant>
        <vt:i4>1703996</vt:i4>
      </vt:variant>
      <vt:variant>
        <vt:i4>59</vt:i4>
      </vt:variant>
      <vt:variant>
        <vt:i4>0</vt:i4>
      </vt:variant>
      <vt:variant>
        <vt:i4>5</vt:i4>
      </vt:variant>
      <vt:variant>
        <vt:lpwstr/>
      </vt:variant>
      <vt:variant>
        <vt:lpwstr>_Toc458689874</vt:lpwstr>
      </vt:variant>
      <vt:variant>
        <vt:i4>1703996</vt:i4>
      </vt:variant>
      <vt:variant>
        <vt:i4>53</vt:i4>
      </vt:variant>
      <vt:variant>
        <vt:i4>0</vt:i4>
      </vt:variant>
      <vt:variant>
        <vt:i4>5</vt:i4>
      </vt:variant>
      <vt:variant>
        <vt:lpwstr/>
      </vt:variant>
      <vt:variant>
        <vt:lpwstr>_Toc458689873</vt:lpwstr>
      </vt:variant>
      <vt:variant>
        <vt:i4>1703996</vt:i4>
      </vt:variant>
      <vt:variant>
        <vt:i4>47</vt:i4>
      </vt:variant>
      <vt:variant>
        <vt:i4>0</vt:i4>
      </vt:variant>
      <vt:variant>
        <vt:i4>5</vt:i4>
      </vt:variant>
      <vt:variant>
        <vt:lpwstr/>
      </vt:variant>
      <vt:variant>
        <vt:lpwstr>_Toc458689872</vt:lpwstr>
      </vt:variant>
      <vt:variant>
        <vt:i4>1703996</vt:i4>
      </vt:variant>
      <vt:variant>
        <vt:i4>41</vt:i4>
      </vt:variant>
      <vt:variant>
        <vt:i4>0</vt:i4>
      </vt:variant>
      <vt:variant>
        <vt:i4>5</vt:i4>
      </vt:variant>
      <vt:variant>
        <vt:lpwstr/>
      </vt:variant>
      <vt:variant>
        <vt:lpwstr>_Toc458689871</vt:lpwstr>
      </vt:variant>
      <vt:variant>
        <vt:i4>1703996</vt:i4>
      </vt:variant>
      <vt:variant>
        <vt:i4>35</vt:i4>
      </vt:variant>
      <vt:variant>
        <vt:i4>0</vt:i4>
      </vt:variant>
      <vt:variant>
        <vt:i4>5</vt:i4>
      </vt:variant>
      <vt:variant>
        <vt:lpwstr/>
      </vt:variant>
      <vt:variant>
        <vt:lpwstr>_Toc458689870</vt:lpwstr>
      </vt:variant>
      <vt:variant>
        <vt:i4>1769532</vt:i4>
      </vt:variant>
      <vt:variant>
        <vt:i4>29</vt:i4>
      </vt:variant>
      <vt:variant>
        <vt:i4>0</vt:i4>
      </vt:variant>
      <vt:variant>
        <vt:i4>5</vt:i4>
      </vt:variant>
      <vt:variant>
        <vt:lpwstr/>
      </vt:variant>
      <vt:variant>
        <vt:lpwstr>_Toc458689869</vt:lpwstr>
      </vt:variant>
      <vt:variant>
        <vt:i4>1769532</vt:i4>
      </vt:variant>
      <vt:variant>
        <vt:i4>23</vt:i4>
      </vt:variant>
      <vt:variant>
        <vt:i4>0</vt:i4>
      </vt:variant>
      <vt:variant>
        <vt:i4>5</vt:i4>
      </vt:variant>
      <vt:variant>
        <vt:lpwstr/>
      </vt:variant>
      <vt:variant>
        <vt:lpwstr>_Toc458689868</vt:lpwstr>
      </vt:variant>
      <vt:variant>
        <vt:i4>1769532</vt:i4>
      </vt:variant>
      <vt:variant>
        <vt:i4>17</vt:i4>
      </vt:variant>
      <vt:variant>
        <vt:i4>0</vt:i4>
      </vt:variant>
      <vt:variant>
        <vt:i4>5</vt:i4>
      </vt:variant>
      <vt:variant>
        <vt:lpwstr/>
      </vt:variant>
      <vt:variant>
        <vt:lpwstr>_Toc458689867</vt:lpwstr>
      </vt:variant>
      <vt:variant>
        <vt:i4>1769532</vt:i4>
      </vt:variant>
      <vt:variant>
        <vt:i4>11</vt:i4>
      </vt:variant>
      <vt:variant>
        <vt:i4>0</vt:i4>
      </vt:variant>
      <vt:variant>
        <vt:i4>5</vt:i4>
      </vt:variant>
      <vt:variant>
        <vt:lpwstr/>
      </vt:variant>
      <vt:variant>
        <vt:lpwstr>_Toc458689866</vt:lpwstr>
      </vt:variant>
      <vt:variant>
        <vt:i4>4522005</vt:i4>
      </vt:variant>
      <vt:variant>
        <vt:i4>0</vt:i4>
      </vt:variant>
      <vt:variant>
        <vt:i4>0</vt:i4>
      </vt:variant>
      <vt:variant>
        <vt:i4>5</vt:i4>
      </vt:variant>
      <vt:variant>
        <vt:lpwstr>http://systemcenterom.uservoice.com/forums/293064-general-operations-manager-feedback/filters/top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2017-06-15T09:22:00Z</dcterms:created>
  <dcterms:modified xsi:type="dcterms:W3CDTF">2017-06-15T09:22:00Z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veharshv@microsoft.com</vt:lpwstr>
  </property>
  <property fmtid="{D5CDD505-2E9C-101B-9397-08002B2CF9AE}" pid="6" name="MSIP_Label_f42aa342-8706-4288-bd11-ebb85995028c_SetDate">
    <vt:lpwstr>2017-06-15T14:52:09.7153285+05:30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